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14:paraId="7FAAD0F0" w14:textId="7CC0EC1E" w:rsidR="00E8586C" w:rsidRPr="002814D2" w:rsidRDefault="00090411" w:rsidP="00E8586C">
      <w:pPr>
        <w:tabs>
          <w:tab w:val="left" w:pos="720"/>
          <w:tab w:val="left" w:pos="6780"/>
        </w:tabs>
        <w:rPr>
          <w:rFonts w:ascii="Cambria Math" w:hAnsi="Cambria Math"/>
          <w:color w:val="000000" w:themeColor="text1"/>
          <w:lang w:val="en-GB"/>
        </w:rPr>
      </w:pPr>
      <w:r w:rsidRPr="00D2216D">
        <w:rPr>
          <w:rFonts w:ascii="Times New Roman" w:hAnsi="Times New Roman" w:cs="Times New Roman"/>
          <w:noProof/>
        </w:rPr>
        <mc:AlternateContent>
          <mc:Choice Requires="wps">
            <w:drawing>
              <wp:anchor distT="0" distB="0" distL="114300" distR="114300" simplePos="0" relativeHeight="251661312" behindDoc="0" locked="0" layoutInCell="1" allowOverlap="1" wp14:anchorId="102F26F3" wp14:editId="7FE4E7CF">
                <wp:simplePos x="0" y="0"/>
                <wp:positionH relativeFrom="column">
                  <wp:posOffset>-666750</wp:posOffset>
                </wp:positionH>
                <wp:positionV relativeFrom="page">
                  <wp:posOffset>457200</wp:posOffset>
                </wp:positionV>
                <wp:extent cx="2724150" cy="1562100"/>
                <wp:effectExtent l="0" t="0" r="19050" b="19050"/>
                <wp:wrapNone/>
                <wp:docPr id="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0" cy="156210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41DC480B" w14:textId="77777777" w:rsidR="00090411" w:rsidRPr="00AE64AC" w:rsidRDefault="00090411" w:rsidP="00090411">
                            <w:pPr>
                              <w:jc w:val="both"/>
                              <w:rPr>
                                <w:rFonts w:ascii="Times New Roman" w:hAnsi="Times New Roman" w:cs="Times New Roman"/>
                                <w:sz w:val="28"/>
                                <w:szCs w:val="28"/>
                              </w:rPr>
                            </w:pPr>
                            <w:r w:rsidRPr="00AE64AC">
                              <w:rPr>
                                <w:rFonts w:ascii="Times New Roman" w:hAnsi="Times New Roman" w:cs="Times New Roman"/>
                                <w:color w:val="FF0000"/>
                                <w:sz w:val="26"/>
                                <w:szCs w:val="28"/>
                              </w:rPr>
                              <w:t xml:space="preserve">This Document is the Preliminary working Draft. Procuring Entity can use this draft for their Tender preparation. During preparation of Tender, if any problem/ confusion arises, PE’s are requested to contact with BPPA for further clarifications. </w:t>
                            </w:r>
                          </w:p>
                          <w:p w14:paraId="3AC4A178" w14:textId="77777777" w:rsidR="00090411" w:rsidRDefault="00090411" w:rsidP="00090411"/>
                          <w:p w14:paraId="24733969" w14:textId="77777777" w:rsidR="00090411" w:rsidRDefault="00090411" w:rsidP="00090411"/>
                          <w:p w14:paraId="736E2930" w14:textId="77777777" w:rsidR="00090411" w:rsidRDefault="00090411" w:rsidP="0009041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shapetype w14:anchorId="102F26F3" id="_x0000_t202" coordsize="21600,21600" o:spt="202" path="m,l,21600r21600,l21600,xe">
                <v:stroke joinstyle="miter"/>
                <v:path gradientshapeok="t" o:connecttype="rect"/>
              </v:shapetype>
              <v:shape id="Text Box 26" o:spid="_x0000_s1026" type="#_x0000_t202" style="position:absolute;margin-left:-52.5pt;margin-top:36pt;width:214.5pt;height:12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" fillcolor="white [3201]" strokecolor="black [3200]" strokeweight="1pt">
                <v:textbox>
                  <w:txbxContent>
                    <w:p w14:paraId="41DC480B" w14:textId="77777777" w:rsidR="00090411" w:rsidRPr="00AE64AC" w:rsidRDefault="00090411" w:rsidP="00090411">
                      <w:pPr>
                        <w:jc w:val="both"/>
                        <w:rPr>
                          <w:rFonts w:ascii="Times New Roman" w:hAnsi="Times New Roman" w:cs="Times New Roman"/>
                          <w:sz w:val="28"/>
                          <w:szCs w:val="28"/>
                        </w:rPr>
                      </w:pPr>
                      <w:r w:rsidRPr="00AE64AC">
                        <w:rPr>
                          <w:rFonts w:ascii="Times New Roman" w:hAnsi="Times New Roman" w:cs="Times New Roman"/>
                          <w:color w:val="FF0000"/>
                          <w:sz w:val="26"/>
                          <w:szCs w:val="28"/>
                        </w:rPr>
                        <w:t xml:space="preserve">This Document is the Preliminary working Draft. Procuring Entity can use this draft for their Tender preparation. During preparation of Tender, if any problem/ confusion arises, PE’s are requested to contact with BPPA for further clarifications. </w:t>
                      </w:r>
                    </w:p>
                    <w:p w14:paraId="3AC4A178" w14:textId="77777777" w:rsidR="00090411" w:rsidRDefault="00090411" w:rsidP="00090411"/>
                    <w:p w14:paraId="24733969" w14:textId="77777777" w:rsidR="00090411" w:rsidRDefault="00090411" w:rsidP="00090411"/>
                    <w:p w14:paraId="736E2930" w14:textId="77777777" w:rsidR="00090411" w:rsidRDefault="00090411" w:rsidP="00090411"/>
                  </w:txbxContent>
                </v:textbox>
                <w10:wrap anchory="page"/>
              </v:shape>
            </w:pict>
          </mc:Fallback>
        </mc:AlternateContent>
      </w:r>
      <w:r w:rsidR="00E8586C" w:rsidRPr="002814D2">
        <w:rPr>
          <w:rFonts w:ascii="Cambria Math" w:hAnsi="Cambria Math"/>
          <w:noProof/>
          <w:color w:val="000000" w:themeColor="text1"/>
        </w:rPr>
        <w:drawing>
          <wp:anchor distT="0" distB="0" distL="114300" distR="114300" simplePos="0" relativeHeight="251659264" behindDoc="0" locked="0" layoutInCell="1" allowOverlap="1" wp14:anchorId="47CCD8F8" wp14:editId="4AC9C9A7">
            <wp:simplePos x="0" y="0"/>
            <wp:positionH relativeFrom="column">
              <wp:posOffset>2133600</wp:posOffset>
            </wp:positionH>
            <wp:positionV relativeFrom="paragraph">
              <wp:posOffset>69850</wp:posOffset>
            </wp:positionV>
            <wp:extent cx="1238250" cy="1187450"/>
            <wp:effectExtent l="0" t="0" r="0" b="0"/>
            <wp:wrapNone/>
            <wp:docPr id="9" name="Picture 7"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py of logo1"/>
                    <pic:cNvPicPr>
                      <a:picLocks noChangeAspect="1" noChangeArrowheads="1"/>
                    </pic:cNvPicPr>
                  </pic:nvPicPr>
                  <pic:blipFill>
                    <a:blip r:embed="rId8">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a:ln>
                      <a:noFill/>
                    </a:ln>
                  </pic:spPr>
                </pic:pic>
              </a:graphicData>
            </a:graphic>
            <wp14:sizeRelH relativeFrom="page">
              <wp14:pctWidth>0</wp14:pctWidth>
            </wp14:sizeRelH>
            <wp14:sizeRelV relativeFrom="page">
              <wp14:pctHeight>0</wp14:pctHeight>
            </wp14:sizeRelV>
          </wp:anchor>
        </w:drawing>
      </w:r>
      <w:r w:rsidR="00E8586C" w:rsidRPr="002814D2">
        <w:rPr>
          <w:rFonts w:ascii="Cambria Math" w:hAnsi="Cambria Math"/>
          <w:color w:val="000000" w:themeColor="text1"/>
          <w:lang w:val="en-GB"/>
        </w:rPr>
        <w:tab/>
      </w:r>
      <w:r w:rsidR="00E8586C" w:rsidRPr="002814D2">
        <w:rPr>
          <w:rFonts w:ascii="Cambria Math" w:hAnsi="Cambria Math"/>
          <w:color w:val="000000" w:themeColor="text1"/>
          <w:lang w:val="en-GB"/>
        </w:rPr>
        <w:tab/>
      </w:r>
    </w:p>
    <w:p w14:paraId="571E8D75" w14:textId="4ABF5C7C" w:rsidR="00E8586C" w:rsidRPr="002814D2" w:rsidRDefault="00E8586C" w:rsidP="00E8586C">
      <w:pPr>
        <w:tabs>
          <w:tab w:val="left" w:pos="720"/>
          <w:tab w:val="left" w:pos="6780"/>
        </w:tabs>
        <w:rPr>
          <w:rFonts w:ascii="Cambria Math" w:hAnsi="Cambria Math"/>
          <w:color w:val="000000" w:themeColor="text1"/>
          <w:sz w:val="40"/>
          <w:lang w:val="en-GB"/>
        </w:rPr>
      </w:pPr>
    </w:p>
    <w:p w14:paraId="4A25AE86" w14:textId="77777777" w:rsidR="00E8586C" w:rsidRPr="002814D2" w:rsidRDefault="00E8586C" w:rsidP="00E8586C">
      <w:pPr>
        <w:rPr>
          <w:rFonts w:ascii="Cambria Math" w:hAnsi="Cambria Math"/>
          <w:color w:val="000000" w:themeColor="text1"/>
          <w:lang w:val="en-GB"/>
        </w:rPr>
      </w:pPr>
    </w:p>
    <w:p w14:paraId="22A52F89" w14:textId="77777777" w:rsidR="00E8586C" w:rsidRPr="002814D2" w:rsidRDefault="00E8586C" w:rsidP="00E8586C">
      <w:pPr>
        <w:rPr>
          <w:rFonts w:ascii="Cambria Math" w:hAnsi="Cambria Math"/>
          <w:color w:val="000000" w:themeColor="text1"/>
          <w:lang w:val="en-GB"/>
        </w:rPr>
      </w:pPr>
    </w:p>
    <w:p w14:paraId="361D60FA" w14:textId="77777777" w:rsidR="00E8586C" w:rsidRPr="002814D2" w:rsidRDefault="00E8586C" w:rsidP="00E8586C">
      <w:pPr>
        <w:jc w:val="center"/>
        <w:rPr>
          <w:rFonts w:ascii="Cambria Math" w:hAnsi="Cambria Math"/>
          <w:color w:val="000000" w:themeColor="text1"/>
          <w:lang w:val="en-GB"/>
        </w:rPr>
      </w:pPr>
    </w:p>
    <w:p w14:paraId="201E383B" w14:textId="77777777" w:rsidR="00E8586C" w:rsidRPr="002814D2" w:rsidRDefault="00E8586C" w:rsidP="00E8586C">
      <w:pPr>
        <w:rPr>
          <w:rFonts w:ascii="Cambria Math" w:hAnsi="Cambria Math"/>
          <w:color w:val="000000" w:themeColor="text1"/>
          <w:lang w:val="en-GB"/>
        </w:rPr>
      </w:pPr>
    </w:p>
    <w:p w14:paraId="425FE801" w14:textId="77777777" w:rsidR="00E8586C" w:rsidRPr="002814D2" w:rsidRDefault="00E8586C" w:rsidP="00E8586C">
      <w:pPr>
        <w:rPr>
          <w:rFonts w:ascii="Cambria Math" w:hAnsi="Cambria Math"/>
          <w:color w:val="000000" w:themeColor="text1"/>
          <w:lang w:val="en-GB"/>
        </w:rPr>
      </w:pPr>
    </w:p>
    <w:p w14:paraId="612EDB61" w14:textId="77777777" w:rsidR="00E8586C" w:rsidRPr="002814D2" w:rsidRDefault="00E8586C" w:rsidP="00E8586C">
      <w:pPr>
        <w:rPr>
          <w:rFonts w:ascii="Cambria Math" w:hAnsi="Cambria Math"/>
          <w:color w:val="000000" w:themeColor="text1"/>
          <w:lang w:val="en-GB"/>
        </w:rPr>
      </w:pPr>
    </w:p>
    <w:p w14:paraId="514462E2" w14:textId="77777777" w:rsidR="00E8586C" w:rsidRPr="002814D2" w:rsidRDefault="00E8586C" w:rsidP="00E8586C">
      <w:pPr>
        <w:jc w:val="center"/>
        <w:rPr>
          <w:rFonts w:ascii="Cambria Math" w:hAnsi="Cambria Math" w:cs="Times New Roman Bold"/>
          <w:b/>
          <w:color w:val="000000" w:themeColor="text1"/>
          <w:sz w:val="32"/>
          <w:szCs w:val="32"/>
          <w:lang w:val="en-GB"/>
        </w:rPr>
      </w:pPr>
      <w:r w:rsidRPr="002814D2">
        <w:rPr>
          <w:rFonts w:ascii="Cambria Math" w:hAnsi="Cambria Math" w:cs="Times New Roman Bold"/>
          <w:b/>
          <w:color w:val="000000" w:themeColor="text1"/>
          <w:sz w:val="32"/>
          <w:szCs w:val="32"/>
          <w:lang w:val="en-GB"/>
        </w:rPr>
        <w:t>GOVERNMENT OF THE PEO</w:t>
      </w:r>
      <w:smartTag w:uri="urn:schemas-microsoft-com:office:smarttags" w:element="stockticker">
        <w:r w:rsidRPr="002814D2">
          <w:rPr>
            <w:rFonts w:ascii="Cambria Math" w:hAnsi="Cambria Math" w:cs="Times New Roman Bold"/>
            <w:b/>
            <w:color w:val="000000" w:themeColor="text1"/>
            <w:sz w:val="32"/>
            <w:szCs w:val="32"/>
            <w:lang w:val="en-GB"/>
          </w:rPr>
          <w:t>PLE</w:t>
        </w:r>
      </w:smartTag>
      <w:r w:rsidRPr="002814D2">
        <w:rPr>
          <w:rFonts w:ascii="Cambria Math" w:hAnsi="Cambria Math" w:cs="Times New Roman Bold"/>
          <w:b/>
          <w:color w:val="000000" w:themeColor="text1"/>
          <w:sz w:val="32"/>
          <w:szCs w:val="32"/>
          <w:lang w:val="en-GB"/>
        </w:rPr>
        <w:t>’S REPUBLIC OF BANGLADESH</w:t>
      </w:r>
    </w:p>
    <w:p w14:paraId="6EE15E1E" w14:textId="77777777" w:rsidR="00E8586C" w:rsidRPr="002814D2" w:rsidRDefault="00E8586C" w:rsidP="00E8586C">
      <w:pPr>
        <w:rPr>
          <w:rFonts w:ascii="Cambria Math" w:hAnsi="Cambria Math"/>
          <w:color w:val="000000" w:themeColor="text1"/>
          <w:lang w:val="en-GB"/>
        </w:rPr>
      </w:pPr>
    </w:p>
    <w:p w14:paraId="56E488ED" w14:textId="77777777" w:rsidR="00E8586C" w:rsidRPr="002814D2" w:rsidRDefault="00E8586C" w:rsidP="00E8586C">
      <w:pPr>
        <w:rPr>
          <w:rFonts w:ascii="Cambria Math" w:hAnsi="Cambria Math"/>
          <w:color w:val="000000" w:themeColor="text1"/>
          <w:lang w:val="en-GB"/>
        </w:rPr>
      </w:pPr>
    </w:p>
    <w:p w14:paraId="4E6FA3BD" w14:textId="77777777" w:rsidR="00E8586C" w:rsidRPr="00E8586C" w:rsidRDefault="00E8586C" w:rsidP="00E8586C">
      <w:pPr>
        <w:jc w:val="center"/>
        <w:rPr>
          <w:rFonts w:ascii="Cambria Math" w:hAnsi="Cambria Math"/>
          <w:b/>
          <w:bCs/>
          <w:color w:val="000000" w:themeColor="text1"/>
          <w:lang w:val="en-GB"/>
        </w:rPr>
      </w:pPr>
    </w:p>
    <w:p w14:paraId="1865D8D2" w14:textId="768E5C16" w:rsidR="00E8586C" w:rsidRPr="002814D2" w:rsidRDefault="00E8586C" w:rsidP="00E8586C">
      <w:pPr>
        <w:jc w:val="center"/>
        <w:rPr>
          <w:rFonts w:ascii="Cambria Math" w:hAnsi="Cambria Math"/>
          <w:b/>
          <w:bCs/>
          <w:color w:val="000000" w:themeColor="text1"/>
          <w:sz w:val="36"/>
          <w:szCs w:val="36"/>
          <w:lang w:val="en-GB"/>
        </w:rPr>
      </w:pPr>
      <w:r w:rsidRPr="002814D2">
        <w:rPr>
          <w:rFonts w:ascii="Cambria Math" w:hAnsi="Cambria Math"/>
          <w:b/>
          <w:bCs/>
          <w:color w:val="000000" w:themeColor="text1"/>
          <w:sz w:val="36"/>
          <w:szCs w:val="36"/>
          <w:lang w:val="en-GB"/>
        </w:rPr>
        <w:t>Standard Tender Document (National)</w:t>
      </w:r>
    </w:p>
    <w:p w14:paraId="163BB946" w14:textId="77777777" w:rsidR="00E8586C" w:rsidRPr="00E8586C" w:rsidRDefault="00E8586C" w:rsidP="00E8586C">
      <w:pPr>
        <w:jc w:val="center"/>
        <w:rPr>
          <w:rFonts w:ascii="Cambria Math" w:hAnsi="Cambria Math"/>
          <w:b/>
          <w:bCs/>
          <w:color w:val="000000" w:themeColor="text1"/>
          <w:lang w:val="en-GB"/>
        </w:rPr>
      </w:pPr>
    </w:p>
    <w:p w14:paraId="0C3F62C3" w14:textId="77777777" w:rsidR="00E8586C" w:rsidRPr="002814D2" w:rsidRDefault="00E8586C" w:rsidP="00E8586C">
      <w:pPr>
        <w:jc w:val="center"/>
        <w:rPr>
          <w:rFonts w:ascii="Cambria Math" w:hAnsi="Cambria Math"/>
          <w:b/>
          <w:bCs/>
          <w:color w:val="000000" w:themeColor="text1"/>
          <w:sz w:val="36"/>
          <w:szCs w:val="36"/>
          <w:lang w:val="en-GB"/>
        </w:rPr>
      </w:pPr>
      <w:r w:rsidRPr="002814D2">
        <w:rPr>
          <w:rFonts w:ascii="Cambria Math" w:hAnsi="Cambria Math"/>
          <w:b/>
          <w:bCs/>
          <w:color w:val="000000" w:themeColor="text1"/>
          <w:sz w:val="36"/>
          <w:szCs w:val="36"/>
          <w:lang w:val="en-GB"/>
        </w:rPr>
        <w:t xml:space="preserve">For Procurement of Goods </w:t>
      </w:r>
    </w:p>
    <w:p w14:paraId="76BC8C62" w14:textId="77777777" w:rsidR="00E8586C" w:rsidRPr="002814D2" w:rsidRDefault="00E8586C" w:rsidP="00E8586C">
      <w:pPr>
        <w:jc w:val="center"/>
        <w:rPr>
          <w:rFonts w:ascii="Cambria Math" w:hAnsi="Cambria Math"/>
          <w:b/>
          <w:bCs/>
          <w:color w:val="000000" w:themeColor="text1"/>
          <w:sz w:val="36"/>
          <w:szCs w:val="36"/>
          <w:lang w:val="en-GB"/>
        </w:rPr>
      </w:pPr>
      <w:r w:rsidRPr="002814D2">
        <w:rPr>
          <w:rFonts w:ascii="Cambria Math" w:hAnsi="Cambria Math"/>
          <w:b/>
          <w:bCs/>
          <w:color w:val="000000" w:themeColor="text1"/>
          <w:sz w:val="36"/>
          <w:szCs w:val="36"/>
          <w:lang w:val="en-GB"/>
        </w:rPr>
        <w:t>[Open Tendering Method]</w:t>
      </w:r>
    </w:p>
    <w:p w14:paraId="3A62789F" w14:textId="77777777" w:rsidR="00E8586C" w:rsidRPr="002814D2" w:rsidRDefault="00E8586C" w:rsidP="00E8586C">
      <w:pPr>
        <w:rPr>
          <w:rFonts w:ascii="Cambria Math" w:hAnsi="Cambria Math"/>
          <w:color w:val="000000" w:themeColor="text1"/>
          <w:lang w:val="en-GB"/>
        </w:rPr>
      </w:pPr>
    </w:p>
    <w:p w14:paraId="7CB66379" w14:textId="77777777" w:rsidR="00E8586C" w:rsidRPr="002814D2" w:rsidRDefault="00E8586C" w:rsidP="00E8586C">
      <w:pPr>
        <w:jc w:val="center"/>
        <w:rPr>
          <w:rFonts w:ascii="Cambria Math" w:hAnsi="Cambria Math"/>
          <w:color w:val="000000" w:themeColor="text1"/>
          <w:sz w:val="36"/>
          <w:szCs w:val="36"/>
          <w:lang w:val="en-GB"/>
        </w:rPr>
      </w:pPr>
      <w:r w:rsidRPr="002814D2">
        <w:rPr>
          <w:rFonts w:ascii="Cambria Math" w:hAnsi="Cambria Math"/>
          <w:color w:val="000000" w:themeColor="text1"/>
          <w:sz w:val="36"/>
          <w:szCs w:val="36"/>
          <w:lang w:val="en-GB"/>
        </w:rPr>
        <w:t>(For value above BDT 50 Lac)</w:t>
      </w:r>
    </w:p>
    <w:p w14:paraId="7C131CC1" w14:textId="77777777" w:rsidR="00E8586C" w:rsidRPr="002814D2" w:rsidRDefault="00E8586C" w:rsidP="00E8586C">
      <w:pPr>
        <w:rPr>
          <w:rFonts w:ascii="Cambria Math" w:hAnsi="Cambria Math"/>
          <w:color w:val="000000" w:themeColor="text1"/>
          <w:lang w:val="en-GB"/>
        </w:rPr>
      </w:pPr>
    </w:p>
    <w:p w14:paraId="04430570" w14:textId="77777777" w:rsidR="00E8586C" w:rsidRDefault="00E8586C" w:rsidP="00E8586C">
      <w:pPr>
        <w:rPr>
          <w:rFonts w:ascii="Cambria Math" w:hAnsi="Cambria Math"/>
          <w:color w:val="000000" w:themeColor="text1"/>
          <w:lang w:val="en-GB"/>
        </w:rPr>
      </w:pPr>
    </w:p>
    <w:p w14:paraId="63ED60AE" w14:textId="77777777" w:rsidR="00E8586C" w:rsidRPr="002814D2" w:rsidRDefault="00E8586C" w:rsidP="00E8586C">
      <w:pPr>
        <w:rPr>
          <w:rFonts w:ascii="Cambria Math" w:hAnsi="Cambria Math"/>
          <w:color w:val="000000" w:themeColor="text1"/>
          <w:lang w:val="en-GB"/>
        </w:rPr>
      </w:pPr>
    </w:p>
    <w:p w14:paraId="1318BE01" w14:textId="77777777" w:rsidR="00E8586C" w:rsidRPr="002814D2" w:rsidRDefault="00E8586C" w:rsidP="00E8586C">
      <w:pPr>
        <w:jc w:val="center"/>
        <w:rPr>
          <w:rFonts w:ascii="Cambria Math" w:hAnsi="Cambria Math" w:cs="Times New Roman Bold"/>
          <w:b/>
          <w:color w:val="000000" w:themeColor="text1"/>
          <w:sz w:val="32"/>
          <w:szCs w:val="32"/>
          <w:lang w:val="en-GB"/>
        </w:rPr>
      </w:pPr>
      <w:r w:rsidRPr="002814D2">
        <w:rPr>
          <w:rFonts w:ascii="Cambria Math" w:hAnsi="Cambria Math" w:cs="Times New Roman Bold"/>
          <w:b/>
          <w:color w:val="000000" w:themeColor="text1"/>
          <w:sz w:val="32"/>
          <w:szCs w:val="32"/>
          <w:lang w:val="en-GB"/>
        </w:rPr>
        <w:t>Bangladesh Public Procurement Authority</w:t>
      </w:r>
    </w:p>
    <w:p w14:paraId="373DF665" w14:textId="77777777" w:rsidR="00E8586C" w:rsidRPr="002814D2" w:rsidRDefault="00E8586C" w:rsidP="00E8586C">
      <w:pPr>
        <w:jc w:val="center"/>
        <w:rPr>
          <w:rFonts w:ascii="Cambria Math" w:hAnsi="Cambria Math" w:cs="Times New Roman Bold"/>
          <w:b/>
          <w:color w:val="000000" w:themeColor="text1"/>
          <w:sz w:val="32"/>
          <w:szCs w:val="32"/>
          <w:lang w:val="en-GB"/>
        </w:rPr>
      </w:pPr>
      <w:r w:rsidRPr="002814D2">
        <w:rPr>
          <w:rFonts w:ascii="Cambria Math" w:hAnsi="Cambria Math" w:cs="Times New Roman Bold"/>
          <w:b/>
          <w:color w:val="000000" w:themeColor="text1"/>
          <w:sz w:val="32"/>
          <w:szCs w:val="32"/>
          <w:lang w:val="en-GB"/>
        </w:rPr>
        <w:t>Implementation Monitoring and Evaluation Division</w:t>
      </w:r>
    </w:p>
    <w:p w14:paraId="5F2245D9" w14:textId="77777777" w:rsidR="00E8586C" w:rsidRPr="002814D2" w:rsidRDefault="00E8586C" w:rsidP="00E8586C">
      <w:pPr>
        <w:jc w:val="center"/>
        <w:rPr>
          <w:rFonts w:ascii="Cambria Math" w:hAnsi="Cambria Math" w:cs="Times New Roman Bold"/>
          <w:b/>
          <w:color w:val="000000" w:themeColor="text1"/>
          <w:sz w:val="26"/>
          <w:lang w:val="en-GB"/>
        </w:rPr>
      </w:pPr>
      <w:r w:rsidRPr="002814D2">
        <w:rPr>
          <w:rFonts w:ascii="Cambria Math" w:hAnsi="Cambria Math" w:cs="Times New Roman Bold"/>
          <w:b/>
          <w:color w:val="000000" w:themeColor="text1"/>
          <w:sz w:val="32"/>
          <w:szCs w:val="32"/>
          <w:lang w:val="en-GB"/>
        </w:rPr>
        <w:t>Ministry of Planning</w:t>
      </w:r>
    </w:p>
    <w:p w14:paraId="3431DFD5" w14:textId="77777777" w:rsidR="00E8586C" w:rsidRPr="002814D2" w:rsidRDefault="00E8586C" w:rsidP="00E8586C">
      <w:pPr>
        <w:pBdr>
          <w:bottom w:val="single" w:sz="24" w:space="1" w:color="auto"/>
        </w:pBdr>
        <w:jc w:val="center"/>
        <w:rPr>
          <w:rFonts w:ascii="Cambria Math" w:hAnsi="Cambria Math" w:cs="Arial"/>
          <w:bCs/>
          <w:i/>
          <w:iCs/>
          <w:color w:val="000000" w:themeColor="text1"/>
          <w:lang w:val="en-GB"/>
        </w:rPr>
      </w:pPr>
    </w:p>
    <w:p w14:paraId="2CD582CF" w14:textId="665130E3" w:rsidR="00E8586C" w:rsidRPr="002814D2" w:rsidRDefault="00E8586C" w:rsidP="00E8586C">
      <w:pPr>
        <w:rPr>
          <w:rFonts w:ascii="Cambria Math" w:hAnsi="Cambria Math"/>
          <w:b/>
          <w:bCs/>
          <w:color w:val="000000" w:themeColor="text1"/>
          <w:sz w:val="32"/>
          <w:szCs w:val="32"/>
          <w:lang w:val="en-GB"/>
        </w:rPr>
      </w:pPr>
      <w:r w:rsidRPr="002814D2">
        <w:rPr>
          <w:rFonts w:ascii="Cambria Math" w:hAnsi="Cambria Math"/>
          <w:b/>
          <w:bCs/>
          <w:color w:val="000000" w:themeColor="text1"/>
          <w:sz w:val="32"/>
          <w:szCs w:val="32"/>
          <w:lang w:val="en-GB"/>
        </w:rPr>
        <w:t xml:space="preserve">  October 2025                                      </w:t>
      </w:r>
      <w:r w:rsidRPr="002814D2">
        <w:rPr>
          <w:rFonts w:ascii="Cambria Math" w:hAnsi="Cambria Math"/>
          <w:b/>
          <w:bCs/>
          <w:color w:val="000000" w:themeColor="text1"/>
          <w:sz w:val="32"/>
          <w:szCs w:val="32"/>
          <w:lang w:val="en-GB"/>
        </w:rPr>
        <w:tab/>
      </w:r>
      <w:r w:rsidRPr="002814D2">
        <w:rPr>
          <w:rFonts w:ascii="Cambria Math" w:hAnsi="Cambria Math"/>
          <w:b/>
          <w:bCs/>
          <w:color w:val="000000" w:themeColor="text1"/>
          <w:sz w:val="32"/>
          <w:szCs w:val="32"/>
          <w:lang w:val="en-GB"/>
        </w:rPr>
        <w:tab/>
      </w:r>
      <w:r w:rsidRPr="002814D2">
        <w:rPr>
          <w:rFonts w:ascii="Cambria Math" w:hAnsi="Cambria Math"/>
          <w:b/>
          <w:bCs/>
          <w:color w:val="000000" w:themeColor="text1"/>
          <w:sz w:val="32"/>
          <w:szCs w:val="32"/>
          <w:lang w:val="en-GB"/>
        </w:rPr>
        <w:tab/>
      </w:r>
      <w:r w:rsidRPr="002814D2">
        <w:rPr>
          <w:rFonts w:ascii="Cambria Math" w:hAnsi="Cambria Math"/>
          <w:b/>
          <w:bCs/>
          <w:color w:val="000000" w:themeColor="text1"/>
          <w:sz w:val="32"/>
          <w:szCs w:val="32"/>
          <w:lang w:val="en-GB"/>
        </w:rPr>
        <w:tab/>
        <w:t xml:space="preserve">                 PG3</w:t>
      </w:r>
    </w:p>
    <w:p w14:paraId="160814C5" w14:textId="77777777" w:rsidR="00E8586C" w:rsidRPr="002814D2" w:rsidRDefault="00E8586C" w:rsidP="00E8586C">
      <w:pPr>
        <w:rPr>
          <w:rFonts w:ascii="Cambria Math" w:hAnsi="Cambria Math"/>
          <w:color w:val="000000" w:themeColor="text1"/>
        </w:rPr>
        <w:sectPr w:rsidR="00E8586C" w:rsidRPr="002814D2" w:rsidSect="00090411">
          <w:pgSz w:w="11906" w:h="16838" w:code="9"/>
          <w:pgMar w:top="1440" w:right="1440" w:bottom="1440" w:left="1440" w:header="720" w:footer="720" w:gutter="0"/>
          <w:cols w:space="720"/>
          <w:docGrid w:linePitch="360"/>
        </w:sectPr>
      </w:pPr>
    </w:p>
    <w:p w14:paraId="4F118DAD" w14:textId="77777777" w:rsidR="00E8586C" w:rsidRPr="002814D2" w:rsidRDefault="00E8586C" w:rsidP="00E8586C">
      <w:pPr>
        <w:spacing w:after="1"/>
        <w:ind w:right="7"/>
        <w:jc w:val="center"/>
        <w:rPr>
          <w:rFonts w:ascii="Cambria Math" w:hAnsi="Cambria Math"/>
        </w:rPr>
      </w:pPr>
      <w:r w:rsidRPr="002814D2">
        <w:rPr>
          <w:rFonts w:ascii="Cambria Math" w:eastAsia="Arial" w:hAnsi="Cambria Math" w:cs="Arial"/>
          <w:b/>
          <w:sz w:val="32"/>
        </w:rPr>
        <w:t xml:space="preserve">Guidance Notes on the  </w:t>
      </w:r>
    </w:p>
    <w:p w14:paraId="6F7503F4" w14:textId="36C7D226" w:rsidR="00E8586C" w:rsidRPr="002814D2" w:rsidRDefault="00E8586C" w:rsidP="00E8586C">
      <w:pPr>
        <w:spacing w:after="1"/>
        <w:ind w:right="10"/>
        <w:jc w:val="center"/>
        <w:rPr>
          <w:rFonts w:ascii="Cambria Math" w:hAnsi="Cambria Math"/>
        </w:rPr>
      </w:pPr>
      <w:r w:rsidRPr="002814D2">
        <w:rPr>
          <w:rFonts w:ascii="Cambria Math" w:eastAsia="Arial" w:hAnsi="Cambria Math" w:cs="Arial"/>
          <w:b/>
          <w:sz w:val="32"/>
        </w:rPr>
        <w:t>Use of The Standard T</w:t>
      </w:r>
      <w:r w:rsidR="00B639E0">
        <w:rPr>
          <w:rFonts w:ascii="Cambria Math" w:eastAsia="Arial" w:hAnsi="Cambria Math" w:cs="Arial"/>
          <w:b/>
          <w:sz w:val="32"/>
        </w:rPr>
        <w:t xml:space="preserve">ender </w:t>
      </w:r>
      <w:r w:rsidRPr="002814D2">
        <w:rPr>
          <w:rFonts w:ascii="Cambria Math" w:eastAsia="Arial" w:hAnsi="Cambria Math" w:cs="Arial"/>
          <w:b/>
          <w:sz w:val="32"/>
        </w:rPr>
        <w:t>D</w:t>
      </w:r>
      <w:r w:rsidR="00B639E0">
        <w:rPr>
          <w:rFonts w:ascii="Cambria Math" w:eastAsia="Arial" w:hAnsi="Cambria Math" w:cs="Arial"/>
          <w:b/>
          <w:sz w:val="32"/>
        </w:rPr>
        <w:t>ocument</w:t>
      </w:r>
      <w:r w:rsidRPr="002814D2">
        <w:rPr>
          <w:rFonts w:ascii="Cambria Math" w:eastAsia="Arial" w:hAnsi="Cambria Math" w:cs="Arial"/>
          <w:b/>
          <w:sz w:val="32"/>
        </w:rPr>
        <w:t xml:space="preserve"> (PG3) </w:t>
      </w:r>
    </w:p>
    <w:p w14:paraId="7725AD3C" w14:textId="77777777" w:rsidR="00E8586C" w:rsidRPr="002814D2" w:rsidRDefault="00E8586C" w:rsidP="00E8586C">
      <w:pPr>
        <w:spacing w:after="163"/>
        <w:rPr>
          <w:rFonts w:ascii="Cambria Math" w:hAnsi="Cambria Math"/>
          <w:sz w:val="10"/>
          <w:szCs w:val="10"/>
        </w:rPr>
      </w:pPr>
      <w:r w:rsidRPr="002814D2">
        <w:rPr>
          <w:rFonts w:ascii="Cambria Math" w:hAnsi="Cambria Math"/>
        </w:rPr>
        <w:t xml:space="preserve">  </w:t>
      </w:r>
    </w:p>
    <w:p w14:paraId="28B0B7E3" w14:textId="1EF6B35E" w:rsidR="007E5858" w:rsidRPr="00133C8A" w:rsidRDefault="00E8586C" w:rsidP="007E5858">
      <w:pPr>
        <w:spacing w:after="0"/>
        <w:jc w:val="both"/>
        <w:rPr>
          <w:rFonts w:ascii="Cambria Math" w:hAnsi="Cambria Math" w:cs="Arial"/>
        </w:rPr>
      </w:pPr>
      <w:r w:rsidRPr="002814D2">
        <w:rPr>
          <w:rFonts w:ascii="Cambria Math" w:hAnsi="Cambria Math"/>
          <w:color w:val="000000" w:themeColor="text1"/>
        </w:rPr>
        <w:t>These guidance notes have been prepared by the BPPA to assist a Procuring Entity in the preparation of Tender Document, using the Standard Tender Document (STD), for the procurement of Goods and related services</w:t>
      </w:r>
      <w:r w:rsidR="007E5858" w:rsidRPr="007E5858">
        <w:t xml:space="preserve"> </w:t>
      </w:r>
      <w:r w:rsidR="007E5858" w:rsidRPr="007E5858">
        <w:rPr>
          <w:rFonts w:ascii="Cambria Math" w:hAnsi="Cambria Math"/>
          <w:color w:val="000000" w:themeColor="text1"/>
        </w:rPr>
        <w:t xml:space="preserve">having estimated cost above BDT </w:t>
      </w:r>
      <w:r w:rsidR="007E5858">
        <w:rPr>
          <w:rFonts w:ascii="Cambria Math" w:hAnsi="Cambria Math"/>
          <w:color w:val="000000" w:themeColor="text1"/>
        </w:rPr>
        <w:t>50</w:t>
      </w:r>
      <w:r w:rsidR="007E5858" w:rsidRPr="007E5858">
        <w:rPr>
          <w:rFonts w:ascii="Cambria Math" w:hAnsi="Cambria Math"/>
          <w:color w:val="000000" w:themeColor="text1"/>
        </w:rPr>
        <w:t xml:space="preserve"> Lac</w:t>
      </w:r>
      <w:r w:rsidRPr="002814D2">
        <w:rPr>
          <w:rFonts w:ascii="Cambria Math" w:hAnsi="Cambria Math"/>
          <w:color w:val="000000" w:themeColor="text1"/>
        </w:rPr>
        <w:t xml:space="preserve">. The STD are prepared in consistent with the Public Procurement Act 2006 and the Public Procurement Rule 2025 (PPR 2025), issued to supplement the ACT and Bangladesh Government Procurement (GP) Guidelines. </w:t>
      </w:r>
      <w:r w:rsidR="007E5858" w:rsidRPr="00E51D28">
        <w:rPr>
          <w:rFonts w:ascii="Cambria Math" w:hAnsi="Cambria Math" w:cs="Arial"/>
        </w:rPr>
        <w:t>The Procuring Entity should also refer to the Public Procurement Act 2006 (Act No 24 of 2006)</w:t>
      </w:r>
      <w:r w:rsidR="007E5858">
        <w:rPr>
          <w:rFonts w:ascii="Cambria Math" w:hAnsi="Cambria Math" w:cs="Arial"/>
        </w:rPr>
        <w:t xml:space="preserve"> along with all the amendments, especially </w:t>
      </w:r>
      <w:r w:rsidR="007E5858" w:rsidRPr="00DF375C">
        <w:rPr>
          <w:rFonts w:ascii="Cambria Math" w:hAnsi="Cambria Math" w:cs="Arial"/>
        </w:rPr>
        <w:t xml:space="preserve">Ordinance to further amend of PPA </w:t>
      </w:r>
      <w:r w:rsidR="002E0C9F" w:rsidRPr="00DF375C">
        <w:rPr>
          <w:rFonts w:ascii="Cambria Math" w:hAnsi="Cambria Math" w:cs="Arial"/>
        </w:rPr>
        <w:t>2006</w:t>
      </w:r>
      <w:r w:rsidR="002E0C9F" w:rsidRPr="00E51D28">
        <w:rPr>
          <w:rFonts w:ascii="Cambria Math" w:hAnsi="Cambria Math" w:cs="Arial"/>
        </w:rPr>
        <w:t xml:space="preserve"> and</w:t>
      </w:r>
      <w:r w:rsidR="007E5858" w:rsidRPr="00E51D28">
        <w:rPr>
          <w:rFonts w:ascii="Cambria Math" w:hAnsi="Cambria Math" w:cs="Arial"/>
        </w:rPr>
        <w:t xml:space="preserve"> the Public Procurement Rules 20</w:t>
      </w:r>
      <w:r w:rsidR="007E5858">
        <w:rPr>
          <w:rFonts w:ascii="Cambria Math" w:hAnsi="Cambria Math" w:cs="Arial"/>
        </w:rPr>
        <w:t>25</w:t>
      </w:r>
      <w:r w:rsidR="007E5858" w:rsidRPr="00E51D28">
        <w:rPr>
          <w:rFonts w:ascii="Cambria Math" w:hAnsi="Cambria Math" w:cs="Arial"/>
        </w:rPr>
        <w:t xml:space="preserve"> (PPR20</w:t>
      </w:r>
      <w:r w:rsidR="007E5858">
        <w:rPr>
          <w:rFonts w:ascii="Cambria Math" w:hAnsi="Cambria Math" w:cs="Arial"/>
        </w:rPr>
        <w:t>25</w:t>
      </w:r>
      <w:r w:rsidR="007E5858" w:rsidRPr="00E51D28">
        <w:rPr>
          <w:rFonts w:ascii="Cambria Math" w:hAnsi="Cambria Math" w:cs="Arial"/>
        </w:rPr>
        <w:t xml:space="preserve">), issued to supplement the ACT, available on BPPA’s website </w:t>
      </w:r>
      <w:hyperlink r:id="rId9" w:history="1">
        <w:r w:rsidR="007E5858" w:rsidRPr="00DF375C">
          <w:rPr>
            <w:rStyle w:val="Hyperlink"/>
            <w:rFonts w:ascii="Cambria Math" w:hAnsi="Cambria Math" w:cs="Arial"/>
          </w:rPr>
          <w:t>www.bppa.gov.bd</w:t>
        </w:r>
      </w:hyperlink>
      <w:r w:rsidR="007E5858" w:rsidRPr="00E51D28">
        <w:rPr>
          <w:rFonts w:ascii="Cambria Math" w:hAnsi="Cambria Math" w:cs="Arial"/>
        </w:rPr>
        <w:t>. All concerned are advised to refer to the aforementioned Act and Rules while participating in any Tendering process.</w:t>
      </w:r>
    </w:p>
    <w:p w14:paraId="7B73D1E7" w14:textId="1E8B3737" w:rsidR="00E8586C" w:rsidRPr="00AE3826" w:rsidRDefault="00E8586C" w:rsidP="00E8586C">
      <w:pPr>
        <w:jc w:val="both"/>
        <w:rPr>
          <w:rFonts w:ascii="Cambria Math" w:hAnsi="Cambria Math"/>
          <w:color w:val="000000" w:themeColor="text1"/>
          <w:sz w:val="2"/>
          <w:szCs w:val="2"/>
        </w:rPr>
      </w:pPr>
      <w:r w:rsidRPr="002814D2">
        <w:rPr>
          <w:rFonts w:ascii="Cambria Math" w:hAnsi="Cambria Math"/>
          <w:color w:val="000000" w:themeColor="text1"/>
        </w:rPr>
        <w:t xml:space="preserve"> </w:t>
      </w:r>
    </w:p>
    <w:p w14:paraId="026C6A94" w14:textId="083DC18B"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 xml:space="preserve">The use of STD (PG3) applies when a Purchaser (the Procuring Entity) wishes to select </w:t>
      </w:r>
      <w:r w:rsidR="00D63C51" w:rsidRPr="002814D2">
        <w:rPr>
          <w:rFonts w:ascii="Cambria Math" w:hAnsi="Cambria Math"/>
          <w:color w:val="000000" w:themeColor="text1"/>
        </w:rPr>
        <w:t>a Tenderer</w:t>
      </w:r>
      <w:r w:rsidRPr="002814D2">
        <w:rPr>
          <w:rFonts w:ascii="Cambria Math" w:hAnsi="Cambria Math"/>
          <w:color w:val="000000" w:themeColor="text1"/>
        </w:rPr>
        <w:t xml:space="preserve"> (a Supplier) for the supply of Goods and related services under Open Tendering Method (OTM) </w:t>
      </w:r>
      <w:r w:rsidR="00B639E0" w:rsidRPr="00B639E0">
        <w:rPr>
          <w:rFonts w:ascii="Cambria Math" w:hAnsi="Cambria Math"/>
          <w:color w:val="000000" w:themeColor="text1"/>
        </w:rPr>
        <w:t>for which</w:t>
      </w:r>
      <w:r w:rsidR="00B639E0" w:rsidRPr="002814D2">
        <w:rPr>
          <w:rFonts w:ascii="Cambria Math" w:hAnsi="Cambria Math"/>
          <w:color w:val="000000" w:themeColor="text1"/>
        </w:rPr>
        <w:t xml:space="preserve"> </w:t>
      </w:r>
      <w:r w:rsidRPr="002814D2">
        <w:rPr>
          <w:rFonts w:ascii="Cambria Math" w:hAnsi="Cambria Math"/>
          <w:color w:val="000000" w:themeColor="text1"/>
        </w:rPr>
        <w:t xml:space="preserve">the Contract award is being determined on the basis of the lowest evaluated responsive Tender.  </w:t>
      </w:r>
      <w:r w:rsidR="007E5858" w:rsidRPr="007E5858">
        <w:rPr>
          <w:rFonts w:ascii="Cambria Math" w:hAnsi="Cambria Math"/>
          <w:color w:val="000000" w:themeColor="text1"/>
        </w:rPr>
        <w:t>STD (PG3) is based upon internationally acceptable model formats, which have been adapted to suit the particular needs of procurement within Bangladesh.</w:t>
      </w:r>
    </w:p>
    <w:p w14:paraId="2A4161F1" w14:textId="0AABA7C7"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 xml:space="preserve">The Procuring Entity addresses its specific needs is through the information provided in the </w:t>
      </w:r>
      <w:r w:rsidRPr="002814D2">
        <w:rPr>
          <w:rFonts w:ascii="Cambria Math" w:hAnsi="Cambria Math"/>
          <w:b/>
          <w:color w:val="000000" w:themeColor="text1"/>
        </w:rPr>
        <w:t>Tender Data Sheet (TDS)</w:t>
      </w:r>
      <w:r w:rsidRPr="002814D2">
        <w:rPr>
          <w:rFonts w:ascii="Cambria Math" w:hAnsi="Cambria Math"/>
          <w:color w:val="000000" w:themeColor="text1"/>
        </w:rPr>
        <w:t xml:space="preserve"> and the </w:t>
      </w:r>
      <w:r w:rsidRPr="002814D2">
        <w:rPr>
          <w:rFonts w:ascii="Cambria Math" w:hAnsi="Cambria Math"/>
          <w:b/>
          <w:color w:val="000000" w:themeColor="text1"/>
        </w:rPr>
        <w:t>Particular Conditions of Contract (PCC)</w:t>
      </w:r>
      <w:r w:rsidRPr="002814D2">
        <w:rPr>
          <w:rFonts w:ascii="Cambria Math" w:hAnsi="Cambria Math"/>
          <w:color w:val="000000" w:themeColor="text1"/>
        </w:rPr>
        <w:t xml:space="preserve"> as well as in the detailed requirements of the procurement in the </w:t>
      </w:r>
      <w:r w:rsidRPr="002814D2">
        <w:rPr>
          <w:rFonts w:ascii="Cambria Math" w:hAnsi="Cambria Math"/>
          <w:b/>
          <w:color w:val="000000" w:themeColor="text1"/>
        </w:rPr>
        <w:t>Price Schedule</w:t>
      </w:r>
      <w:r w:rsidRPr="002814D2">
        <w:rPr>
          <w:rFonts w:ascii="Cambria Math" w:hAnsi="Cambria Math"/>
          <w:color w:val="000000" w:themeColor="text1"/>
        </w:rPr>
        <w:t xml:space="preserve">, </w:t>
      </w:r>
      <w:r w:rsidR="007E5858" w:rsidRPr="007E5858">
        <w:rPr>
          <w:rFonts w:ascii="Cambria Math" w:hAnsi="Cambria Math"/>
          <w:color w:val="000000" w:themeColor="text1"/>
        </w:rPr>
        <w:t xml:space="preserve">the </w:t>
      </w:r>
      <w:r w:rsidR="007E5858" w:rsidRPr="00AE3826">
        <w:rPr>
          <w:rFonts w:ascii="Cambria Math" w:hAnsi="Cambria Math"/>
          <w:b/>
          <w:bCs/>
          <w:color w:val="000000" w:themeColor="text1"/>
        </w:rPr>
        <w:t>Schedule of Requirements</w:t>
      </w:r>
      <w:r w:rsidR="007E5858" w:rsidRPr="007E5858">
        <w:rPr>
          <w:rFonts w:ascii="Cambria Math" w:hAnsi="Cambria Math"/>
          <w:color w:val="000000" w:themeColor="text1"/>
        </w:rPr>
        <w:t xml:space="preserve">, </w:t>
      </w:r>
      <w:r w:rsidRPr="002814D2">
        <w:rPr>
          <w:rFonts w:ascii="Cambria Math" w:hAnsi="Cambria Math"/>
          <w:color w:val="000000" w:themeColor="text1"/>
        </w:rPr>
        <w:t xml:space="preserve">the </w:t>
      </w:r>
      <w:r w:rsidRPr="002814D2">
        <w:rPr>
          <w:rFonts w:ascii="Cambria Math" w:hAnsi="Cambria Math"/>
          <w:b/>
          <w:color w:val="000000" w:themeColor="text1"/>
        </w:rPr>
        <w:t>Technical Specifications</w:t>
      </w:r>
      <w:r w:rsidRPr="002814D2">
        <w:rPr>
          <w:rFonts w:ascii="Cambria Math" w:hAnsi="Cambria Math"/>
          <w:color w:val="000000" w:themeColor="text1"/>
        </w:rPr>
        <w:t xml:space="preserve"> and/or the </w:t>
      </w:r>
      <w:r w:rsidRPr="002814D2">
        <w:rPr>
          <w:rFonts w:ascii="Cambria Math" w:hAnsi="Cambria Math"/>
          <w:b/>
          <w:color w:val="000000" w:themeColor="text1"/>
        </w:rPr>
        <w:t>Drawings.</w:t>
      </w:r>
      <w:r w:rsidRPr="002814D2">
        <w:rPr>
          <w:rFonts w:ascii="Cambria Math" w:hAnsi="Cambria Math"/>
          <w:color w:val="000000" w:themeColor="text1"/>
        </w:rPr>
        <w:t xml:space="preserve"> </w:t>
      </w:r>
    </w:p>
    <w:p w14:paraId="108D5CFF" w14:textId="77777777"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 xml:space="preserve">Guidance notes in brackets and italics are provided for both the Procuring Entity and the Tenderer and the Procuring Entity should carefully decide what notes need to remain and what other guidance notes might be required to assist the Tenderer in preparing its Tender Submission so as to minimize an inept Tendering process.  </w:t>
      </w:r>
    </w:p>
    <w:p w14:paraId="0BE4C052" w14:textId="1E6A9675" w:rsidR="00E8586C" w:rsidRDefault="00E8586C" w:rsidP="00E8586C">
      <w:pPr>
        <w:jc w:val="both"/>
        <w:rPr>
          <w:rFonts w:ascii="Cambria Math" w:hAnsi="Cambria Math"/>
          <w:color w:val="000000" w:themeColor="text1"/>
        </w:rPr>
      </w:pPr>
      <w:r w:rsidRPr="002814D2">
        <w:rPr>
          <w:rFonts w:ascii="Cambria Math" w:hAnsi="Cambria Math"/>
          <w:color w:val="000000" w:themeColor="text1"/>
        </w:rPr>
        <w:t>STD (PG3), provides all the information that a Tenderer needs in order to prepare and submit a Tender. This should provide a sound basis on which a Procuring Entity can fairly, transparently</w:t>
      </w:r>
      <w:r w:rsidR="007E5858">
        <w:rPr>
          <w:rFonts w:ascii="Cambria Math" w:hAnsi="Cambria Math"/>
          <w:color w:val="000000" w:themeColor="text1"/>
        </w:rPr>
        <w:t>,</w:t>
      </w:r>
      <w:r w:rsidRPr="002814D2">
        <w:rPr>
          <w:rFonts w:ascii="Cambria Math" w:hAnsi="Cambria Math"/>
          <w:color w:val="000000" w:themeColor="text1"/>
        </w:rPr>
        <w:t xml:space="preserve"> accurately</w:t>
      </w:r>
      <w:r w:rsidR="007E5858">
        <w:rPr>
          <w:rFonts w:ascii="Cambria Math" w:hAnsi="Cambria Math"/>
          <w:color w:val="000000" w:themeColor="text1"/>
        </w:rPr>
        <w:t>,</w:t>
      </w:r>
      <w:r w:rsidRPr="002814D2">
        <w:rPr>
          <w:rFonts w:ascii="Cambria Math" w:hAnsi="Cambria Math"/>
          <w:color w:val="000000" w:themeColor="text1"/>
        </w:rPr>
        <w:t xml:space="preserve"> </w:t>
      </w:r>
      <w:r w:rsidR="007E5858" w:rsidRPr="007E5858">
        <w:rPr>
          <w:rFonts w:ascii="Cambria Math" w:hAnsi="Cambria Math"/>
          <w:color w:val="000000" w:themeColor="text1"/>
        </w:rPr>
        <w:t xml:space="preserve">equitably and efficiently </w:t>
      </w:r>
      <w:r w:rsidRPr="002814D2">
        <w:rPr>
          <w:rFonts w:ascii="Cambria Math" w:hAnsi="Cambria Math"/>
          <w:color w:val="000000" w:themeColor="text1"/>
        </w:rPr>
        <w:t xml:space="preserve">carry out a Tender evaluation process on the Tenders submitted by the Tenderers.  </w:t>
      </w:r>
    </w:p>
    <w:p w14:paraId="09C6C28E" w14:textId="47917CCD" w:rsidR="00880FE7" w:rsidRPr="002814D2" w:rsidRDefault="00880FE7" w:rsidP="00E8586C">
      <w:pPr>
        <w:jc w:val="both"/>
        <w:rPr>
          <w:rFonts w:ascii="Cambria Math" w:hAnsi="Cambria Math"/>
          <w:color w:val="000000" w:themeColor="text1"/>
        </w:rPr>
      </w:pPr>
      <w:r w:rsidRPr="00880FE7">
        <w:rPr>
          <w:rFonts w:ascii="Cambria Math" w:hAnsi="Cambria Math"/>
          <w:color w:val="000000" w:themeColor="text1"/>
        </w:rPr>
        <w:t>STD (PG3) has 8 Sections, of which Section 1 (Instructions to Tenderers) and Section 3 (General Conditions of Contract) shall not be altered or modified under any circumstances.</w:t>
      </w:r>
    </w:p>
    <w:p w14:paraId="2394AE8A" w14:textId="3687C0E6"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The following briefly describes the Sections of the STD (PG3) and how a Procuring Entity should use these when preparing a particular T</w:t>
      </w:r>
      <w:r w:rsidR="00F00C3D">
        <w:rPr>
          <w:rFonts w:ascii="Cambria Math" w:hAnsi="Cambria Math"/>
          <w:color w:val="000000" w:themeColor="text1"/>
        </w:rPr>
        <w:t xml:space="preserve">ender </w:t>
      </w:r>
      <w:r w:rsidRPr="002814D2">
        <w:rPr>
          <w:rFonts w:ascii="Cambria Math" w:hAnsi="Cambria Math"/>
          <w:color w:val="000000" w:themeColor="text1"/>
        </w:rPr>
        <w:t>D</w:t>
      </w:r>
      <w:r w:rsidR="00F00C3D">
        <w:rPr>
          <w:rFonts w:ascii="Cambria Math" w:hAnsi="Cambria Math"/>
          <w:color w:val="000000" w:themeColor="text1"/>
        </w:rPr>
        <w:t>ocument</w:t>
      </w:r>
      <w:r w:rsidRPr="002814D2">
        <w:rPr>
          <w:rFonts w:ascii="Cambria Math" w:hAnsi="Cambria Math"/>
          <w:color w:val="000000" w:themeColor="text1"/>
        </w:rPr>
        <w:t xml:space="preserve">.   </w:t>
      </w:r>
    </w:p>
    <w:p w14:paraId="19F898E3" w14:textId="77777777" w:rsidR="00E8586C" w:rsidRPr="008B576B" w:rsidRDefault="00E8586C" w:rsidP="00E8586C">
      <w:pPr>
        <w:jc w:val="both"/>
        <w:rPr>
          <w:rFonts w:ascii="Cambria Math" w:hAnsi="Cambria Math"/>
          <w:color w:val="000000" w:themeColor="text1"/>
          <w:sz w:val="6"/>
          <w:szCs w:val="6"/>
        </w:rPr>
      </w:pPr>
      <w:r w:rsidRPr="002814D2">
        <w:rPr>
          <w:rFonts w:ascii="Cambria Math" w:hAnsi="Cambria Math"/>
          <w:color w:val="000000" w:themeColor="text1"/>
        </w:rPr>
        <w:t xml:space="preserve">  </w:t>
      </w:r>
    </w:p>
    <w:p w14:paraId="710DEB24" w14:textId="77777777" w:rsidR="00E8586C" w:rsidRPr="002814D2" w:rsidRDefault="00E8586C" w:rsidP="00E8586C">
      <w:pPr>
        <w:jc w:val="both"/>
        <w:rPr>
          <w:rFonts w:ascii="Cambria Math" w:hAnsi="Cambria Math"/>
          <w:b/>
          <w:color w:val="000000" w:themeColor="text1"/>
        </w:rPr>
      </w:pPr>
      <w:r w:rsidRPr="002814D2">
        <w:rPr>
          <w:rFonts w:ascii="Cambria Math" w:hAnsi="Cambria Math"/>
          <w:b/>
          <w:color w:val="000000" w:themeColor="text1"/>
        </w:rPr>
        <w:t xml:space="preserve">Section 1.   </w:t>
      </w:r>
      <w:r w:rsidRPr="002814D2">
        <w:rPr>
          <w:rFonts w:ascii="Cambria Math" w:hAnsi="Cambria Math"/>
          <w:b/>
          <w:color w:val="000000" w:themeColor="text1"/>
        </w:rPr>
        <w:tab/>
        <w:t xml:space="preserve">Instructions to Tenderer (ITT)  </w:t>
      </w:r>
    </w:p>
    <w:p w14:paraId="0C1F653F" w14:textId="4D8CFFEA"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 xml:space="preserve">This Section provides information on the </w:t>
      </w:r>
      <w:r w:rsidR="00A041D8">
        <w:rPr>
          <w:rFonts w:ascii="Cambria Math" w:hAnsi="Cambria Math"/>
          <w:color w:val="000000" w:themeColor="text1"/>
        </w:rPr>
        <w:t>su</w:t>
      </w:r>
      <w:r w:rsidR="007D0557">
        <w:rPr>
          <w:rFonts w:ascii="Cambria Math" w:hAnsi="Cambria Math"/>
          <w:color w:val="000000" w:themeColor="text1"/>
        </w:rPr>
        <w:t>b</w:t>
      </w:r>
      <w:r w:rsidR="00A041D8">
        <w:rPr>
          <w:rFonts w:ascii="Cambria Math" w:hAnsi="Cambria Math"/>
          <w:color w:val="000000" w:themeColor="text1"/>
        </w:rPr>
        <w:t>mission</w:t>
      </w:r>
      <w:r w:rsidRPr="002814D2">
        <w:rPr>
          <w:rFonts w:ascii="Cambria Math" w:hAnsi="Cambria Math"/>
          <w:color w:val="000000" w:themeColor="text1"/>
        </w:rPr>
        <w:t xml:space="preserve">, opening, and evaluation of Tenders and on the award of Contract. It specifies the instruction and procedure that govern the tendering process. </w:t>
      </w:r>
      <w:r w:rsidR="00EE409E" w:rsidRPr="00EE409E">
        <w:rPr>
          <w:rFonts w:ascii="Cambria Math" w:hAnsi="Cambria Math"/>
          <w:color w:val="000000" w:themeColor="text1"/>
        </w:rPr>
        <w:t>This Section also contains the criteria to be used by the Procuring Entity in order to determine the lowest evaluated responsive Tender and the qualifications of the Tenderer to perform the Contract. The Instructions to Tenderer are not a Contract document and, therefore, are not a part of the Contract.</w:t>
      </w:r>
      <w:r w:rsidRPr="002814D2">
        <w:rPr>
          <w:rFonts w:ascii="Cambria Math" w:hAnsi="Cambria Math"/>
          <w:color w:val="000000" w:themeColor="text1"/>
        </w:rPr>
        <w:t xml:space="preserve">  </w:t>
      </w:r>
    </w:p>
    <w:p w14:paraId="2B7BE613" w14:textId="77777777" w:rsidR="00E8586C" w:rsidRPr="008B576B" w:rsidRDefault="00E8586C" w:rsidP="008B576B">
      <w:pPr>
        <w:spacing w:after="0"/>
        <w:jc w:val="both"/>
        <w:rPr>
          <w:rFonts w:ascii="Cambria Math" w:hAnsi="Cambria Math"/>
          <w:color w:val="000000" w:themeColor="text1"/>
          <w:sz w:val="8"/>
          <w:szCs w:val="8"/>
        </w:rPr>
      </w:pPr>
      <w:r w:rsidRPr="002814D2">
        <w:rPr>
          <w:rFonts w:ascii="Cambria Math" w:hAnsi="Cambria Math"/>
          <w:color w:val="000000" w:themeColor="text1"/>
        </w:rPr>
        <w:t xml:space="preserve">  </w:t>
      </w:r>
    </w:p>
    <w:p w14:paraId="4EF016D9" w14:textId="77777777" w:rsidR="008B576B" w:rsidRDefault="008B576B" w:rsidP="00E8586C">
      <w:pPr>
        <w:jc w:val="both"/>
        <w:rPr>
          <w:rFonts w:ascii="Cambria Math" w:hAnsi="Cambria Math"/>
          <w:b/>
          <w:color w:val="000000" w:themeColor="text1"/>
        </w:rPr>
      </w:pPr>
    </w:p>
    <w:p w14:paraId="5B3B2552" w14:textId="77777777" w:rsidR="008B576B" w:rsidRDefault="008B576B" w:rsidP="00E8586C">
      <w:pPr>
        <w:jc w:val="both"/>
        <w:rPr>
          <w:rFonts w:ascii="Cambria Math" w:hAnsi="Cambria Math"/>
          <w:b/>
          <w:color w:val="000000" w:themeColor="text1"/>
        </w:rPr>
      </w:pPr>
    </w:p>
    <w:p w14:paraId="4B36259E" w14:textId="6BA95BFF" w:rsidR="00E8586C" w:rsidRPr="002814D2" w:rsidRDefault="00E8586C" w:rsidP="00E8586C">
      <w:pPr>
        <w:jc w:val="both"/>
        <w:rPr>
          <w:rFonts w:ascii="Cambria Math" w:hAnsi="Cambria Math"/>
          <w:b/>
          <w:color w:val="000000" w:themeColor="text1"/>
        </w:rPr>
      </w:pPr>
      <w:r w:rsidRPr="002814D2">
        <w:rPr>
          <w:rFonts w:ascii="Cambria Math" w:hAnsi="Cambria Math"/>
          <w:b/>
          <w:color w:val="000000" w:themeColor="text1"/>
        </w:rPr>
        <w:t xml:space="preserve">Section 2.   </w:t>
      </w:r>
      <w:r w:rsidRPr="002814D2">
        <w:rPr>
          <w:rFonts w:ascii="Cambria Math" w:hAnsi="Cambria Math"/>
          <w:b/>
          <w:color w:val="000000" w:themeColor="text1"/>
        </w:rPr>
        <w:tab/>
        <w:t xml:space="preserve">Tender Data Sheet (TDS)  </w:t>
      </w:r>
    </w:p>
    <w:p w14:paraId="0569EBA3" w14:textId="4E495FB2"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 xml:space="preserve">This Section provides the information that is specific to each object of procurement and that supplements the information or requirements included in Section 1: Instructions to Tenderers. The Procuring Entity shall specify in the TDS only the information that the ITT instruct, be specified in the TDS.  </w:t>
      </w:r>
    </w:p>
    <w:p w14:paraId="42FDF01C" w14:textId="23452137" w:rsidR="00E8586C" w:rsidRPr="002814D2" w:rsidRDefault="00E8586C" w:rsidP="00E8586C">
      <w:pPr>
        <w:jc w:val="both"/>
        <w:rPr>
          <w:rFonts w:ascii="Cambria Math" w:hAnsi="Cambria Math"/>
          <w:b/>
          <w:color w:val="000000" w:themeColor="text1"/>
        </w:rPr>
      </w:pPr>
      <w:r w:rsidRPr="002814D2">
        <w:rPr>
          <w:rFonts w:ascii="Cambria Math" w:hAnsi="Cambria Math"/>
          <w:b/>
          <w:color w:val="000000" w:themeColor="text1"/>
        </w:rPr>
        <w:t xml:space="preserve">Section 3.  </w:t>
      </w:r>
      <w:r w:rsidRPr="002814D2">
        <w:rPr>
          <w:rFonts w:ascii="Cambria Math" w:hAnsi="Cambria Math"/>
          <w:b/>
          <w:color w:val="000000" w:themeColor="text1"/>
        </w:rPr>
        <w:tab/>
        <w:t xml:space="preserve">General Conditions of Contract (GCC)  </w:t>
      </w:r>
    </w:p>
    <w:p w14:paraId="1B645318" w14:textId="618625B5"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This Section provides the General Conditions of Contract that will apply to the Contract for which the T</w:t>
      </w:r>
      <w:r w:rsidR="00EE409E">
        <w:rPr>
          <w:rFonts w:ascii="Cambria Math" w:hAnsi="Cambria Math"/>
          <w:color w:val="000000" w:themeColor="text1"/>
        </w:rPr>
        <w:t xml:space="preserve">ender </w:t>
      </w:r>
      <w:r w:rsidRPr="002814D2">
        <w:rPr>
          <w:rFonts w:ascii="Cambria Math" w:hAnsi="Cambria Math"/>
          <w:color w:val="000000" w:themeColor="text1"/>
        </w:rPr>
        <w:t>D</w:t>
      </w:r>
      <w:r w:rsidR="00EE409E">
        <w:rPr>
          <w:rFonts w:ascii="Cambria Math" w:hAnsi="Cambria Math"/>
          <w:color w:val="000000" w:themeColor="text1"/>
        </w:rPr>
        <w:t>ocument</w:t>
      </w:r>
      <w:r w:rsidRPr="002814D2">
        <w:rPr>
          <w:rFonts w:ascii="Cambria Math" w:hAnsi="Cambria Math"/>
          <w:color w:val="000000" w:themeColor="text1"/>
        </w:rPr>
        <w:t xml:space="preserve"> is issued.   </w:t>
      </w:r>
    </w:p>
    <w:p w14:paraId="72D47032" w14:textId="77777777"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 xml:space="preserve">The GCC clearly identify the provisions that may normally need to be specified for a particular tendering process and need to be addressed through the PCC  </w:t>
      </w:r>
    </w:p>
    <w:p w14:paraId="5AE11C02" w14:textId="77777777"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 xml:space="preserve">  </w:t>
      </w:r>
      <w:r w:rsidRPr="002814D2">
        <w:rPr>
          <w:rFonts w:ascii="Cambria Math" w:hAnsi="Cambria Math"/>
          <w:color w:val="000000" w:themeColor="text1"/>
        </w:rPr>
        <w:tab/>
        <w:t xml:space="preserve"> </w:t>
      </w:r>
    </w:p>
    <w:p w14:paraId="08FC5DA9" w14:textId="77777777" w:rsidR="00E8586C" w:rsidRPr="002814D2" w:rsidRDefault="00E8586C" w:rsidP="00E8586C">
      <w:pPr>
        <w:jc w:val="both"/>
        <w:rPr>
          <w:rFonts w:ascii="Cambria Math" w:hAnsi="Cambria Math"/>
          <w:b/>
          <w:color w:val="000000" w:themeColor="text1"/>
        </w:rPr>
      </w:pPr>
      <w:r w:rsidRPr="002814D2">
        <w:rPr>
          <w:rFonts w:ascii="Cambria Math" w:hAnsi="Cambria Math"/>
          <w:b/>
          <w:color w:val="000000" w:themeColor="text1"/>
        </w:rPr>
        <w:t xml:space="preserve">Section 4.  </w:t>
      </w:r>
      <w:r w:rsidRPr="002814D2">
        <w:rPr>
          <w:rFonts w:ascii="Cambria Math" w:hAnsi="Cambria Math"/>
          <w:b/>
          <w:color w:val="000000" w:themeColor="text1"/>
        </w:rPr>
        <w:tab/>
        <w:t xml:space="preserve">Particular Conditions of Contract (PCC)  </w:t>
      </w:r>
    </w:p>
    <w:p w14:paraId="5CCAA58A" w14:textId="72618C02"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 xml:space="preserve">This Section provides clauses specific to the particular Contract that modify or supplement Section 3: General Conditions of Contract.  </w:t>
      </w:r>
    </w:p>
    <w:p w14:paraId="653D7E71" w14:textId="736E4034"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The Procuring Entity should include at the time of issuing the TD</w:t>
      </w:r>
      <w:r w:rsidR="008B1003">
        <w:rPr>
          <w:rFonts w:ascii="Cambria Math" w:hAnsi="Cambria Math"/>
          <w:color w:val="000000" w:themeColor="text1"/>
        </w:rPr>
        <w:t>S</w:t>
      </w:r>
      <w:r w:rsidRPr="002814D2">
        <w:rPr>
          <w:rFonts w:ascii="Cambria Math" w:hAnsi="Cambria Math"/>
          <w:color w:val="000000" w:themeColor="text1"/>
        </w:rPr>
        <w:t xml:space="preserve"> all information that the GCC indicate shall be provided in the PCC.   </w:t>
      </w:r>
    </w:p>
    <w:p w14:paraId="032890B1" w14:textId="77777777" w:rsidR="00E8586C" w:rsidRPr="00C04B95" w:rsidRDefault="00E8586C" w:rsidP="00E8586C">
      <w:pPr>
        <w:jc w:val="both"/>
        <w:rPr>
          <w:rFonts w:ascii="Cambria Math" w:hAnsi="Cambria Math"/>
          <w:color w:val="000000" w:themeColor="text1"/>
          <w:sz w:val="10"/>
          <w:szCs w:val="10"/>
        </w:rPr>
      </w:pPr>
      <w:r w:rsidRPr="002814D2">
        <w:rPr>
          <w:rFonts w:ascii="Cambria Math" w:hAnsi="Cambria Math"/>
          <w:color w:val="000000" w:themeColor="text1"/>
        </w:rPr>
        <w:t xml:space="preserve">  </w:t>
      </w:r>
    </w:p>
    <w:p w14:paraId="46438F65" w14:textId="77777777" w:rsidR="00E8586C" w:rsidRPr="002814D2" w:rsidRDefault="00E8586C" w:rsidP="00E8586C">
      <w:pPr>
        <w:jc w:val="both"/>
        <w:rPr>
          <w:rFonts w:ascii="Cambria Math" w:hAnsi="Cambria Math"/>
          <w:b/>
          <w:color w:val="000000" w:themeColor="text1"/>
        </w:rPr>
      </w:pPr>
      <w:r w:rsidRPr="002814D2">
        <w:rPr>
          <w:rFonts w:ascii="Cambria Math" w:hAnsi="Cambria Math"/>
          <w:b/>
          <w:color w:val="000000" w:themeColor="text1"/>
        </w:rPr>
        <w:t xml:space="preserve">Section 5.   </w:t>
      </w:r>
      <w:r w:rsidRPr="002814D2">
        <w:rPr>
          <w:rFonts w:ascii="Cambria Math" w:hAnsi="Cambria Math"/>
          <w:b/>
          <w:color w:val="000000" w:themeColor="text1"/>
        </w:rPr>
        <w:tab/>
        <w:t xml:space="preserve">Tender and Contract Forms  </w:t>
      </w:r>
    </w:p>
    <w:p w14:paraId="1DD6F046" w14:textId="180D3352"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This Section provides the standard form for the Tender Submission Letter</w:t>
      </w:r>
      <w:r w:rsidR="00BA6C3F" w:rsidRPr="002814D2">
        <w:rPr>
          <w:rFonts w:ascii="Cambria Math" w:hAnsi="Cambria Math"/>
          <w:color w:val="000000" w:themeColor="text1"/>
        </w:rPr>
        <w:t xml:space="preserve">  (</w:t>
      </w:r>
      <w:r w:rsidRPr="002814D2">
        <w:rPr>
          <w:rFonts w:ascii="Cambria Math" w:hAnsi="Cambria Math"/>
          <w:b/>
          <w:bCs/>
          <w:color w:val="000000" w:themeColor="text1"/>
        </w:rPr>
        <w:t>Form PG3-1</w:t>
      </w:r>
      <w:r w:rsidRPr="002814D2">
        <w:rPr>
          <w:rFonts w:ascii="Cambria Math" w:hAnsi="Cambria Math"/>
          <w:color w:val="000000" w:themeColor="text1"/>
        </w:rPr>
        <w:t>), Tenderer information sheet (</w:t>
      </w:r>
      <w:r w:rsidRPr="002814D2">
        <w:rPr>
          <w:rFonts w:ascii="Cambria Math" w:hAnsi="Cambria Math"/>
          <w:b/>
          <w:bCs/>
          <w:color w:val="000000" w:themeColor="text1"/>
        </w:rPr>
        <w:t>PG3-2</w:t>
      </w:r>
      <w:r w:rsidRPr="002814D2">
        <w:rPr>
          <w:rFonts w:ascii="Cambria Math" w:hAnsi="Cambria Math"/>
          <w:color w:val="000000" w:themeColor="text1"/>
        </w:rPr>
        <w:t>), Price and Delivery Schedule (</w:t>
      </w:r>
      <w:r w:rsidRPr="002814D2">
        <w:rPr>
          <w:rFonts w:ascii="Cambria Math" w:hAnsi="Cambria Math"/>
          <w:b/>
          <w:bCs/>
          <w:color w:val="000000" w:themeColor="text1"/>
        </w:rPr>
        <w:t>Form PG3-</w:t>
      </w:r>
      <w:r w:rsidR="00FF4041">
        <w:rPr>
          <w:rFonts w:ascii="Cambria Math" w:hAnsi="Cambria Math"/>
          <w:b/>
          <w:bCs/>
          <w:color w:val="000000" w:themeColor="text1"/>
        </w:rPr>
        <w:t>4</w:t>
      </w:r>
      <w:r w:rsidRPr="002814D2">
        <w:rPr>
          <w:rFonts w:ascii="Cambria Math" w:hAnsi="Cambria Math"/>
          <w:b/>
          <w:bCs/>
          <w:color w:val="000000" w:themeColor="text1"/>
        </w:rPr>
        <w:t>A &amp; PG3-</w:t>
      </w:r>
      <w:r w:rsidR="00FF4041">
        <w:rPr>
          <w:rFonts w:ascii="Cambria Math" w:hAnsi="Cambria Math"/>
          <w:b/>
          <w:bCs/>
          <w:color w:val="000000" w:themeColor="text1"/>
        </w:rPr>
        <w:t>4</w:t>
      </w:r>
      <w:r w:rsidRPr="002814D2">
        <w:rPr>
          <w:rFonts w:ascii="Cambria Math" w:hAnsi="Cambria Math"/>
          <w:b/>
          <w:bCs/>
          <w:color w:val="000000" w:themeColor="text1"/>
        </w:rPr>
        <w:t>B</w:t>
      </w:r>
      <w:r w:rsidRPr="002814D2">
        <w:rPr>
          <w:rFonts w:ascii="Cambria Math" w:hAnsi="Cambria Math"/>
          <w:color w:val="000000" w:themeColor="text1"/>
        </w:rPr>
        <w:t>), Technical Specifications and compliance of Goods and related services (</w:t>
      </w:r>
      <w:r w:rsidRPr="002814D2">
        <w:rPr>
          <w:rFonts w:ascii="Cambria Math" w:hAnsi="Cambria Math"/>
          <w:b/>
          <w:bCs/>
          <w:color w:val="000000" w:themeColor="text1"/>
        </w:rPr>
        <w:t>Form PG3-4</w:t>
      </w:r>
      <w:r w:rsidRPr="002814D2">
        <w:rPr>
          <w:rFonts w:ascii="Cambria Math" w:hAnsi="Cambria Math"/>
          <w:color w:val="000000" w:themeColor="text1"/>
        </w:rPr>
        <w:t xml:space="preserve">), Manufacturer’s </w:t>
      </w:r>
      <w:proofErr w:type="spellStart"/>
      <w:r w:rsidRPr="002814D2">
        <w:rPr>
          <w:rFonts w:ascii="Cambria Math" w:hAnsi="Cambria Math"/>
          <w:color w:val="000000" w:themeColor="text1"/>
        </w:rPr>
        <w:t>Authorisation</w:t>
      </w:r>
      <w:proofErr w:type="spellEnd"/>
      <w:r w:rsidRPr="002814D2">
        <w:rPr>
          <w:rFonts w:ascii="Cambria Math" w:hAnsi="Cambria Math"/>
          <w:color w:val="000000" w:themeColor="text1"/>
        </w:rPr>
        <w:t xml:space="preserve"> Letter (</w:t>
      </w:r>
      <w:r w:rsidRPr="002814D2">
        <w:rPr>
          <w:rFonts w:ascii="Cambria Math" w:hAnsi="Cambria Math"/>
          <w:b/>
          <w:bCs/>
          <w:color w:val="000000" w:themeColor="text1"/>
        </w:rPr>
        <w:t>Form PG3-</w:t>
      </w:r>
      <w:r w:rsidR="00FF4041">
        <w:rPr>
          <w:rFonts w:ascii="Cambria Math" w:hAnsi="Cambria Math"/>
          <w:b/>
          <w:bCs/>
          <w:color w:val="000000" w:themeColor="text1"/>
        </w:rPr>
        <w:t>6</w:t>
      </w:r>
      <w:r w:rsidRPr="002814D2">
        <w:rPr>
          <w:rFonts w:ascii="Cambria Math" w:hAnsi="Cambria Math"/>
          <w:color w:val="000000" w:themeColor="text1"/>
        </w:rPr>
        <w:t>) and Bank Guarantee for Tender Security (</w:t>
      </w:r>
      <w:r w:rsidRPr="002814D2">
        <w:rPr>
          <w:rFonts w:ascii="Cambria Math" w:hAnsi="Cambria Math"/>
          <w:b/>
          <w:bCs/>
          <w:color w:val="000000" w:themeColor="text1"/>
        </w:rPr>
        <w:t>Form PG3-</w:t>
      </w:r>
      <w:r w:rsidR="00FF4041">
        <w:rPr>
          <w:rFonts w:ascii="Cambria Math" w:hAnsi="Cambria Math"/>
          <w:b/>
          <w:bCs/>
          <w:color w:val="000000" w:themeColor="text1"/>
        </w:rPr>
        <w:t>7</w:t>
      </w:r>
      <w:r w:rsidRPr="002814D2">
        <w:rPr>
          <w:rFonts w:ascii="Cambria Math" w:hAnsi="Cambria Math"/>
          <w:color w:val="000000" w:themeColor="text1"/>
        </w:rPr>
        <w:t xml:space="preserve">) to be submitted by the Tenderer. </w:t>
      </w:r>
    </w:p>
    <w:p w14:paraId="07B8C93E" w14:textId="10D83FC7" w:rsidR="00E8586C" w:rsidRPr="002814D2" w:rsidRDefault="00E8586C" w:rsidP="00E8586C">
      <w:pPr>
        <w:jc w:val="both"/>
        <w:rPr>
          <w:rFonts w:ascii="Cambria Math" w:hAnsi="Cambria Math"/>
          <w:color w:val="000000" w:themeColor="text1"/>
        </w:rPr>
      </w:pPr>
      <w:r w:rsidRPr="002814D2">
        <w:rPr>
          <w:rFonts w:ascii="Cambria Math" w:hAnsi="Cambria Math"/>
          <w:color w:val="000000" w:themeColor="text1"/>
        </w:rPr>
        <w:t>This Section also contains the form of the Notification of Award (</w:t>
      </w:r>
      <w:r w:rsidRPr="002814D2">
        <w:rPr>
          <w:rFonts w:ascii="Cambria Math" w:hAnsi="Cambria Math"/>
          <w:b/>
          <w:bCs/>
          <w:color w:val="000000" w:themeColor="text1"/>
        </w:rPr>
        <w:t>Form PG3</w:t>
      </w:r>
      <w:r w:rsidR="00FF4041">
        <w:rPr>
          <w:rFonts w:ascii="Cambria Math" w:hAnsi="Cambria Math"/>
          <w:b/>
          <w:bCs/>
          <w:color w:val="000000" w:themeColor="text1"/>
        </w:rPr>
        <w:t>-9</w:t>
      </w:r>
      <w:r w:rsidRPr="002814D2">
        <w:rPr>
          <w:rFonts w:ascii="Cambria Math" w:hAnsi="Cambria Math"/>
          <w:color w:val="000000" w:themeColor="text1"/>
        </w:rPr>
        <w:t>) and Contract Agreement (</w:t>
      </w:r>
      <w:r w:rsidRPr="002814D2">
        <w:rPr>
          <w:rFonts w:ascii="Cambria Math" w:hAnsi="Cambria Math"/>
          <w:b/>
          <w:bCs/>
          <w:color w:val="000000" w:themeColor="text1"/>
        </w:rPr>
        <w:t>Form PG3-8</w:t>
      </w:r>
      <w:r w:rsidRPr="002814D2">
        <w:rPr>
          <w:rFonts w:ascii="Cambria Math" w:hAnsi="Cambria Math"/>
          <w:color w:val="000000" w:themeColor="text1"/>
        </w:rPr>
        <w:t>), which when completed, incorporates any corrections or modifications to the accepted Tender relating to amendments permitted by the Instructions to Tenderers, the General Conditions of Contract (GCC), and the Particular Conditions of Contract (PCC).  The forms of Bank Guarantee for Performance Security (</w:t>
      </w:r>
      <w:r w:rsidRPr="002814D2">
        <w:rPr>
          <w:rFonts w:ascii="Cambria Math" w:hAnsi="Cambria Math"/>
          <w:b/>
          <w:bCs/>
          <w:color w:val="000000" w:themeColor="text1"/>
        </w:rPr>
        <w:t>Form PG3-</w:t>
      </w:r>
      <w:r w:rsidR="00FF4041">
        <w:rPr>
          <w:rFonts w:ascii="Cambria Math" w:hAnsi="Cambria Math"/>
          <w:b/>
          <w:bCs/>
          <w:color w:val="000000" w:themeColor="text1"/>
        </w:rPr>
        <w:t>11</w:t>
      </w:r>
      <w:r w:rsidRPr="002814D2">
        <w:rPr>
          <w:rFonts w:ascii="Cambria Math" w:hAnsi="Cambria Math"/>
          <w:color w:val="000000" w:themeColor="text1"/>
        </w:rPr>
        <w:t>) and Bank Guarantee for Advance Payment Security (</w:t>
      </w:r>
      <w:r w:rsidRPr="002814D2">
        <w:rPr>
          <w:rFonts w:ascii="Cambria Math" w:hAnsi="Cambria Math"/>
          <w:b/>
          <w:bCs/>
          <w:color w:val="000000" w:themeColor="text1"/>
        </w:rPr>
        <w:t>Form PG3-1</w:t>
      </w:r>
      <w:r w:rsidR="00FF4041">
        <w:rPr>
          <w:rFonts w:ascii="Cambria Math" w:hAnsi="Cambria Math"/>
          <w:b/>
          <w:bCs/>
          <w:color w:val="000000" w:themeColor="text1"/>
        </w:rPr>
        <w:t>2</w:t>
      </w:r>
      <w:r w:rsidRPr="002814D2">
        <w:rPr>
          <w:rFonts w:ascii="Cambria Math" w:hAnsi="Cambria Math"/>
          <w:color w:val="000000" w:themeColor="text1"/>
        </w:rPr>
        <w:t xml:space="preserve">), if applicable, are to be submitted by the successful Tenderer.  </w:t>
      </w:r>
      <w:r w:rsidR="001E2E1A" w:rsidRPr="001E2E1A">
        <w:rPr>
          <w:rFonts w:ascii="Cambria Math" w:hAnsi="Cambria Math"/>
          <w:color w:val="000000" w:themeColor="text1"/>
        </w:rPr>
        <w:t>Contract Amendment form (</w:t>
      </w:r>
      <w:r w:rsidR="001E2E1A" w:rsidRPr="00AE3826">
        <w:rPr>
          <w:rFonts w:ascii="Cambria Math" w:hAnsi="Cambria Math"/>
          <w:b/>
          <w:bCs/>
          <w:color w:val="000000" w:themeColor="text1"/>
        </w:rPr>
        <w:t>Form PG3-13</w:t>
      </w:r>
      <w:r w:rsidR="001E2E1A" w:rsidRPr="001E2E1A">
        <w:rPr>
          <w:rFonts w:ascii="Cambria Math" w:hAnsi="Cambria Math"/>
          <w:color w:val="000000" w:themeColor="text1"/>
        </w:rPr>
        <w:t>) is also included.</w:t>
      </w:r>
    </w:p>
    <w:p w14:paraId="570D14D5" w14:textId="77777777" w:rsidR="00E8586C" w:rsidRPr="008B576B" w:rsidRDefault="00E8586C" w:rsidP="008B576B">
      <w:pPr>
        <w:spacing w:after="0"/>
        <w:jc w:val="both"/>
        <w:rPr>
          <w:rFonts w:ascii="Cambria Math" w:hAnsi="Cambria Math"/>
          <w:color w:val="000000" w:themeColor="text1"/>
          <w:sz w:val="12"/>
          <w:szCs w:val="12"/>
        </w:rPr>
      </w:pPr>
      <w:r w:rsidRPr="002814D2">
        <w:rPr>
          <w:rFonts w:ascii="Cambria Math" w:hAnsi="Cambria Math"/>
          <w:b/>
          <w:color w:val="000000" w:themeColor="text1"/>
        </w:rPr>
        <w:t xml:space="preserve"> </w:t>
      </w:r>
    </w:p>
    <w:p w14:paraId="59105B7A" w14:textId="51C17756" w:rsidR="00760BCD" w:rsidRPr="002814D2" w:rsidRDefault="00760BCD" w:rsidP="00760BCD">
      <w:pPr>
        <w:jc w:val="both"/>
        <w:rPr>
          <w:rFonts w:ascii="Cambria Math" w:hAnsi="Cambria Math"/>
          <w:b/>
          <w:color w:val="000000" w:themeColor="text1"/>
        </w:rPr>
      </w:pPr>
      <w:r w:rsidRPr="002814D2">
        <w:rPr>
          <w:rFonts w:ascii="Cambria Math" w:hAnsi="Cambria Math"/>
          <w:b/>
          <w:color w:val="000000" w:themeColor="text1"/>
        </w:rPr>
        <w:t xml:space="preserve">Section </w:t>
      </w:r>
      <w:r w:rsidR="00C036DE">
        <w:rPr>
          <w:rFonts w:ascii="Cambria Math" w:hAnsi="Cambria Math"/>
          <w:b/>
          <w:color w:val="000000" w:themeColor="text1"/>
        </w:rPr>
        <w:t>6</w:t>
      </w:r>
      <w:r w:rsidRPr="002814D2">
        <w:rPr>
          <w:rFonts w:ascii="Cambria Math" w:hAnsi="Cambria Math"/>
          <w:b/>
          <w:color w:val="000000" w:themeColor="text1"/>
        </w:rPr>
        <w:t xml:space="preserve">.  </w:t>
      </w:r>
      <w:r w:rsidRPr="002814D2">
        <w:rPr>
          <w:rFonts w:ascii="Cambria Math" w:hAnsi="Cambria Math"/>
          <w:b/>
          <w:color w:val="000000" w:themeColor="text1"/>
        </w:rPr>
        <w:tab/>
      </w:r>
      <w:r>
        <w:rPr>
          <w:rFonts w:ascii="Cambria Math" w:hAnsi="Cambria Math"/>
          <w:b/>
          <w:color w:val="000000" w:themeColor="text1"/>
        </w:rPr>
        <w:t>Schedule of Requirement</w:t>
      </w:r>
      <w:r w:rsidRPr="002814D2">
        <w:rPr>
          <w:rFonts w:ascii="Cambria Math" w:hAnsi="Cambria Math"/>
          <w:b/>
          <w:color w:val="000000" w:themeColor="text1"/>
        </w:rPr>
        <w:t xml:space="preserve">  </w:t>
      </w:r>
    </w:p>
    <w:p w14:paraId="639231FB" w14:textId="5313682B" w:rsidR="00760BCD" w:rsidRDefault="00760BCD" w:rsidP="00760BCD">
      <w:pPr>
        <w:jc w:val="both"/>
        <w:rPr>
          <w:rFonts w:ascii="Cambria Math" w:hAnsi="Cambria Math"/>
          <w:color w:val="000000" w:themeColor="text1"/>
        </w:rPr>
      </w:pPr>
      <w:r w:rsidRPr="002814D2">
        <w:rPr>
          <w:rFonts w:ascii="Cambria Math" w:hAnsi="Cambria Math"/>
          <w:color w:val="000000" w:themeColor="text1"/>
        </w:rPr>
        <w:t xml:space="preserve">This Section contains </w:t>
      </w:r>
      <w:r>
        <w:rPr>
          <w:rFonts w:ascii="Cambria Math" w:hAnsi="Cambria Math"/>
          <w:color w:val="000000" w:themeColor="text1"/>
        </w:rPr>
        <w:t xml:space="preserve">list of goods with delivery schedule and list of related services with completion schedule </w:t>
      </w:r>
      <w:r w:rsidRPr="002814D2">
        <w:rPr>
          <w:rFonts w:ascii="Cambria Math" w:hAnsi="Cambria Math"/>
          <w:color w:val="000000" w:themeColor="text1"/>
        </w:rPr>
        <w:t>that supplement the Technical Specifications for the Goods and related services to be procured.</w:t>
      </w:r>
    </w:p>
    <w:p w14:paraId="721B9819" w14:textId="77777777" w:rsidR="006C02B4" w:rsidRPr="008B576B" w:rsidRDefault="006C02B4" w:rsidP="008B576B">
      <w:pPr>
        <w:spacing w:after="0"/>
        <w:jc w:val="both"/>
        <w:rPr>
          <w:rFonts w:ascii="Cambria Math" w:hAnsi="Cambria Math"/>
          <w:color w:val="000000" w:themeColor="text1"/>
          <w:sz w:val="10"/>
          <w:szCs w:val="10"/>
        </w:rPr>
      </w:pPr>
    </w:p>
    <w:p w14:paraId="3B5B64E6" w14:textId="7CF9E3F4" w:rsidR="0026369F" w:rsidRPr="002814D2" w:rsidRDefault="0026369F" w:rsidP="0026369F">
      <w:pPr>
        <w:jc w:val="both"/>
        <w:rPr>
          <w:rFonts w:ascii="Cambria Math" w:hAnsi="Cambria Math"/>
          <w:b/>
          <w:color w:val="000000" w:themeColor="text1"/>
        </w:rPr>
      </w:pPr>
      <w:r w:rsidRPr="002814D2">
        <w:rPr>
          <w:rFonts w:ascii="Cambria Math" w:hAnsi="Cambria Math"/>
          <w:b/>
          <w:color w:val="000000" w:themeColor="text1"/>
        </w:rPr>
        <w:t xml:space="preserve">Section </w:t>
      </w:r>
      <w:r w:rsidR="00C036DE">
        <w:rPr>
          <w:rFonts w:ascii="Cambria Math" w:hAnsi="Cambria Math"/>
          <w:b/>
          <w:color w:val="000000" w:themeColor="text1"/>
        </w:rPr>
        <w:t>7</w:t>
      </w:r>
      <w:r w:rsidRPr="002814D2">
        <w:rPr>
          <w:rFonts w:ascii="Cambria Math" w:hAnsi="Cambria Math"/>
          <w:b/>
          <w:color w:val="000000" w:themeColor="text1"/>
        </w:rPr>
        <w:t xml:space="preserve">.  </w:t>
      </w:r>
      <w:r w:rsidRPr="002814D2">
        <w:rPr>
          <w:rFonts w:ascii="Cambria Math" w:hAnsi="Cambria Math"/>
          <w:b/>
          <w:color w:val="000000" w:themeColor="text1"/>
        </w:rPr>
        <w:tab/>
      </w:r>
      <w:r>
        <w:rPr>
          <w:rFonts w:ascii="Cambria Math" w:hAnsi="Cambria Math"/>
          <w:b/>
          <w:color w:val="000000" w:themeColor="text1"/>
        </w:rPr>
        <w:t>Technical Specification</w:t>
      </w:r>
      <w:r w:rsidR="00C036DE">
        <w:rPr>
          <w:rFonts w:ascii="Cambria Math" w:hAnsi="Cambria Math"/>
          <w:b/>
          <w:color w:val="000000" w:themeColor="text1"/>
        </w:rPr>
        <w:t>s</w:t>
      </w:r>
      <w:r w:rsidRPr="002814D2">
        <w:rPr>
          <w:rFonts w:ascii="Cambria Math" w:hAnsi="Cambria Math"/>
          <w:b/>
          <w:color w:val="000000" w:themeColor="text1"/>
        </w:rPr>
        <w:t xml:space="preserve">  </w:t>
      </w:r>
    </w:p>
    <w:p w14:paraId="4E8DF26D" w14:textId="2A902046" w:rsidR="001E2E1A" w:rsidRDefault="0026369F" w:rsidP="0026369F">
      <w:pPr>
        <w:jc w:val="both"/>
        <w:rPr>
          <w:rFonts w:ascii="Cambria Math" w:hAnsi="Cambria Math"/>
          <w:color w:val="000000" w:themeColor="text1"/>
        </w:rPr>
      </w:pPr>
      <w:r w:rsidRPr="002814D2">
        <w:rPr>
          <w:rFonts w:ascii="Cambria Math" w:hAnsi="Cambria Math"/>
          <w:color w:val="000000" w:themeColor="text1"/>
        </w:rPr>
        <w:t xml:space="preserve">This Section </w:t>
      </w:r>
      <w:r w:rsidR="00C036DE">
        <w:rPr>
          <w:rFonts w:ascii="Cambria Math" w:hAnsi="Cambria Math"/>
          <w:color w:val="000000" w:themeColor="text1"/>
        </w:rPr>
        <w:t xml:space="preserve">technical specifications and the standards of the </w:t>
      </w:r>
      <w:r>
        <w:rPr>
          <w:rFonts w:ascii="Cambria Math" w:hAnsi="Cambria Math"/>
          <w:color w:val="000000" w:themeColor="text1"/>
        </w:rPr>
        <w:t xml:space="preserve">list of </w:t>
      </w:r>
      <w:r w:rsidR="00C036DE">
        <w:rPr>
          <w:rFonts w:ascii="Cambria Math" w:hAnsi="Cambria Math"/>
          <w:color w:val="000000" w:themeColor="text1"/>
        </w:rPr>
        <w:t>G</w:t>
      </w:r>
      <w:r>
        <w:rPr>
          <w:rFonts w:ascii="Cambria Math" w:hAnsi="Cambria Math"/>
          <w:color w:val="000000" w:themeColor="text1"/>
        </w:rPr>
        <w:t xml:space="preserve">oods and related </w:t>
      </w:r>
      <w:r w:rsidR="00C036DE">
        <w:rPr>
          <w:rFonts w:ascii="Cambria Math" w:hAnsi="Cambria Math"/>
          <w:color w:val="000000" w:themeColor="text1"/>
        </w:rPr>
        <w:t xml:space="preserve">services </w:t>
      </w:r>
      <w:r w:rsidRPr="002814D2">
        <w:rPr>
          <w:rFonts w:ascii="Cambria Math" w:hAnsi="Cambria Math"/>
          <w:color w:val="000000" w:themeColor="text1"/>
        </w:rPr>
        <w:t>to be procured.</w:t>
      </w:r>
    </w:p>
    <w:p w14:paraId="58D26BF0" w14:textId="77777777" w:rsidR="001E2E1A" w:rsidRPr="008B576B" w:rsidRDefault="001E2E1A" w:rsidP="0026369F">
      <w:pPr>
        <w:jc w:val="both"/>
        <w:rPr>
          <w:rFonts w:ascii="Cambria Math" w:hAnsi="Cambria Math"/>
          <w:color w:val="000000" w:themeColor="text1"/>
          <w:sz w:val="4"/>
          <w:szCs w:val="4"/>
        </w:rPr>
      </w:pPr>
    </w:p>
    <w:p w14:paraId="52FDEA26" w14:textId="79F38ED1" w:rsidR="00C036DE" w:rsidRPr="002814D2" w:rsidRDefault="00C036DE" w:rsidP="00C036DE">
      <w:pPr>
        <w:jc w:val="both"/>
        <w:rPr>
          <w:rFonts w:ascii="Cambria Math" w:hAnsi="Cambria Math"/>
          <w:b/>
          <w:color w:val="000000" w:themeColor="text1"/>
        </w:rPr>
      </w:pPr>
      <w:r w:rsidRPr="002814D2">
        <w:rPr>
          <w:rFonts w:ascii="Cambria Math" w:hAnsi="Cambria Math"/>
          <w:b/>
          <w:color w:val="000000" w:themeColor="text1"/>
        </w:rPr>
        <w:t xml:space="preserve">Section </w:t>
      </w:r>
      <w:r>
        <w:rPr>
          <w:rFonts w:ascii="Cambria Math" w:hAnsi="Cambria Math"/>
          <w:b/>
          <w:color w:val="000000" w:themeColor="text1"/>
        </w:rPr>
        <w:t>8</w:t>
      </w:r>
      <w:r w:rsidRPr="002814D2">
        <w:rPr>
          <w:rFonts w:ascii="Cambria Math" w:hAnsi="Cambria Math"/>
          <w:b/>
          <w:color w:val="000000" w:themeColor="text1"/>
        </w:rPr>
        <w:t xml:space="preserve">.  </w:t>
      </w:r>
      <w:r w:rsidRPr="002814D2">
        <w:rPr>
          <w:rFonts w:ascii="Cambria Math" w:hAnsi="Cambria Math"/>
          <w:b/>
          <w:color w:val="000000" w:themeColor="text1"/>
        </w:rPr>
        <w:tab/>
        <w:t xml:space="preserve">Drawings  </w:t>
      </w:r>
    </w:p>
    <w:p w14:paraId="720CA2FF" w14:textId="1847F67E" w:rsidR="00C036DE" w:rsidRDefault="00C036DE" w:rsidP="00C036DE">
      <w:pPr>
        <w:jc w:val="both"/>
        <w:rPr>
          <w:rFonts w:ascii="Cambria Math" w:hAnsi="Cambria Math"/>
          <w:color w:val="000000" w:themeColor="text1"/>
        </w:rPr>
      </w:pPr>
      <w:r w:rsidRPr="002814D2">
        <w:rPr>
          <w:rFonts w:ascii="Cambria Math" w:hAnsi="Cambria Math"/>
          <w:color w:val="000000" w:themeColor="text1"/>
        </w:rPr>
        <w:t>This Section contains any Drawings that supplement the Technical Specifications for the Goods and related services to be procured.</w:t>
      </w:r>
    </w:p>
    <w:sdt>
      <w:sdtPr>
        <w:rPr>
          <w:rFonts w:asciiTheme="minorHAnsi" w:eastAsiaTheme="minorHAnsi" w:hAnsiTheme="minorHAnsi" w:cstheme="minorBidi"/>
          <w:color w:val="auto"/>
          <w:kern w:val="2"/>
          <w:sz w:val="22"/>
          <w:szCs w:val="22"/>
          <w14:ligatures w14:val="standardContextual"/>
        </w:rPr>
        <w:id w:val="494696545"/>
        <w:docPartObj>
          <w:docPartGallery w:val="Table of Contents"/>
          <w:docPartUnique/>
        </w:docPartObj>
      </w:sdtPr>
      <w:sdtEndPr>
        <w:rPr>
          <w:b/>
          <w:bCs/>
          <w:noProof/>
        </w:rPr>
      </w:sdtEndPr>
      <w:sdtContent>
        <w:p w14:paraId="6E808FB5" w14:textId="17C2FD95" w:rsidR="00BC5CDF" w:rsidRPr="00C66A2C" w:rsidRDefault="00BC5CDF">
          <w:pPr>
            <w:pStyle w:val="TOCHeading"/>
            <w:rPr>
              <w:rFonts w:ascii="Cambria Math" w:hAnsi="Cambria Math"/>
              <w:b/>
              <w:bCs/>
              <w:color w:val="auto"/>
            </w:rPr>
          </w:pPr>
          <w:r w:rsidRPr="00C66A2C">
            <w:rPr>
              <w:rFonts w:ascii="Cambria Math" w:hAnsi="Cambria Math"/>
              <w:b/>
              <w:bCs/>
              <w:color w:val="auto"/>
            </w:rPr>
            <w:t>Table of Contents</w:t>
          </w:r>
        </w:p>
        <w:p w14:paraId="5D5EDC2E" w14:textId="5DC75EC2" w:rsidR="00B50616" w:rsidRDefault="00BC5CDF">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r>
            <w:rPr>
              <w:rFonts w:eastAsia="SimSun" w:cs="Times New Roman"/>
              <w:b w:val="0"/>
              <w:bCs w:val="0"/>
              <w:sz w:val="20"/>
              <w:szCs w:val="20"/>
            </w:rPr>
            <w:fldChar w:fldCharType="begin"/>
          </w:r>
          <w:r>
            <w:instrText xml:space="preserve"> TOC \o "1-3" \h \z \u </w:instrText>
          </w:r>
          <w:r>
            <w:rPr>
              <w:rFonts w:eastAsia="SimSun" w:cs="Times New Roman"/>
              <w:b w:val="0"/>
              <w:bCs w:val="0"/>
              <w:sz w:val="20"/>
              <w:szCs w:val="20"/>
            </w:rPr>
            <w:fldChar w:fldCharType="separate"/>
          </w:r>
          <w:hyperlink w:anchor="_Toc212455465" w:history="1">
            <w:r w:rsidR="00B50616" w:rsidRPr="003579E9">
              <w:rPr>
                <w:rStyle w:val="Hyperlink"/>
                <w:rFonts w:ascii="Cambria Math" w:hAnsi="Cambria Math"/>
                <w:noProof/>
              </w:rPr>
              <w:t>Section 1:</w:t>
            </w:r>
            <w:r w:rsidR="00B50616">
              <w:rPr>
                <w:rFonts w:asciiTheme="minorHAnsi" w:eastAsiaTheme="minorEastAsia" w:hAnsiTheme="minorHAnsi" w:cstheme="minorBidi"/>
                <w:b w:val="0"/>
                <w:bCs w:val="0"/>
                <w:noProof/>
                <w:kern w:val="2"/>
                <w:sz w:val="24"/>
                <w:lang w:eastAsia="en-US"/>
                <w14:ligatures w14:val="standardContextual"/>
              </w:rPr>
              <w:tab/>
            </w:r>
            <w:r w:rsidR="00B50616" w:rsidRPr="003579E9">
              <w:rPr>
                <w:rStyle w:val="Hyperlink"/>
                <w:rFonts w:ascii="Cambria Math" w:hAnsi="Cambria Math"/>
                <w:noProof/>
              </w:rPr>
              <w:t>Instructions to Tenderers</w:t>
            </w:r>
            <w:r w:rsidR="00B50616">
              <w:rPr>
                <w:noProof/>
                <w:webHidden/>
              </w:rPr>
              <w:tab/>
            </w:r>
            <w:r w:rsidR="00B50616">
              <w:rPr>
                <w:noProof/>
                <w:webHidden/>
              </w:rPr>
              <w:fldChar w:fldCharType="begin"/>
            </w:r>
            <w:r w:rsidR="00B50616">
              <w:rPr>
                <w:noProof/>
                <w:webHidden/>
              </w:rPr>
              <w:instrText xml:space="preserve"> PAGEREF _Toc212455465 \h </w:instrText>
            </w:r>
            <w:r w:rsidR="00B50616">
              <w:rPr>
                <w:noProof/>
                <w:webHidden/>
              </w:rPr>
            </w:r>
            <w:r w:rsidR="00B50616">
              <w:rPr>
                <w:noProof/>
                <w:webHidden/>
              </w:rPr>
              <w:fldChar w:fldCharType="separate"/>
            </w:r>
            <w:r w:rsidR="00B50616">
              <w:rPr>
                <w:noProof/>
                <w:webHidden/>
              </w:rPr>
              <w:t>7</w:t>
            </w:r>
            <w:r w:rsidR="00B50616">
              <w:rPr>
                <w:noProof/>
                <w:webHidden/>
              </w:rPr>
              <w:fldChar w:fldCharType="end"/>
            </w:r>
          </w:hyperlink>
        </w:p>
        <w:p w14:paraId="1B31B771" w14:textId="25FFC276" w:rsidR="00B50616" w:rsidRDefault="00DF3397">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466" w:history="1">
            <w:r w:rsidR="00B50616" w:rsidRPr="003579E9">
              <w:rPr>
                <w:rStyle w:val="Hyperlink"/>
                <w:rFonts w:ascii="Cambria Math" w:hAnsi="Cambria Math"/>
                <w:noProof/>
              </w:rPr>
              <w:t>A.</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noProof/>
              </w:rPr>
              <w:t>General</w:t>
            </w:r>
            <w:r w:rsidR="00B50616">
              <w:rPr>
                <w:noProof/>
                <w:webHidden/>
              </w:rPr>
              <w:tab/>
            </w:r>
            <w:r w:rsidR="00B50616">
              <w:rPr>
                <w:noProof/>
                <w:webHidden/>
              </w:rPr>
              <w:fldChar w:fldCharType="begin"/>
            </w:r>
            <w:r w:rsidR="00B50616">
              <w:rPr>
                <w:noProof/>
                <w:webHidden/>
              </w:rPr>
              <w:instrText xml:space="preserve"> PAGEREF _Toc212455466 \h </w:instrText>
            </w:r>
            <w:r w:rsidR="00B50616">
              <w:rPr>
                <w:noProof/>
                <w:webHidden/>
              </w:rPr>
            </w:r>
            <w:r w:rsidR="00B50616">
              <w:rPr>
                <w:noProof/>
                <w:webHidden/>
              </w:rPr>
              <w:fldChar w:fldCharType="separate"/>
            </w:r>
            <w:r w:rsidR="00B50616">
              <w:rPr>
                <w:noProof/>
                <w:webHidden/>
              </w:rPr>
              <w:t>7</w:t>
            </w:r>
            <w:r w:rsidR="00B50616">
              <w:rPr>
                <w:noProof/>
                <w:webHidden/>
              </w:rPr>
              <w:fldChar w:fldCharType="end"/>
            </w:r>
          </w:hyperlink>
        </w:p>
        <w:p w14:paraId="5D571EA6" w14:textId="6236B9E9"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67" w:history="1">
            <w:r w:rsidR="00B50616" w:rsidRPr="003579E9">
              <w:rPr>
                <w:rStyle w:val="Hyperlink"/>
                <w:rFonts w:ascii="Cambria Math" w:hAnsi="Cambria Math"/>
                <w:b/>
              </w:rPr>
              <w:t>1. Scope of Tender</w:t>
            </w:r>
            <w:r w:rsidR="00B50616">
              <w:rPr>
                <w:webHidden/>
              </w:rPr>
              <w:tab/>
            </w:r>
            <w:r w:rsidR="00B50616">
              <w:rPr>
                <w:webHidden/>
              </w:rPr>
              <w:fldChar w:fldCharType="begin"/>
            </w:r>
            <w:r w:rsidR="00B50616">
              <w:rPr>
                <w:webHidden/>
              </w:rPr>
              <w:instrText xml:space="preserve"> PAGEREF _Toc212455467 \h </w:instrText>
            </w:r>
            <w:r w:rsidR="00B50616">
              <w:rPr>
                <w:webHidden/>
              </w:rPr>
            </w:r>
            <w:r w:rsidR="00B50616">
              <w:rPr>
                <w:webHidden/>
              </w:rPr>
              <w:fldChar w:fldCharType="separate"/>
            </w:r>
            <w:r w:rsidR="00B50616">
              <w:rPr>
                <w:webHidden/>
              </w:rPr>
              <w:t>7</w:t>
            </w:r>
            <w:r w:rsidR="00B50616">
              <w:rPr>
                <w:webHidden/>
              </w:rPr>
              <w:fldChar w:fldCharType="end"/>
            </w:r>
          </w:hyperlink>
        </w:p>
        <w:p w14:paraId="723FB3C6" w14:textId="1D3A9A6E"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68" w:history="1">
            <w:r w:rsidR="00B50616" w:rsidRPr="003579E9">
              <w:rPr>
                <w:rStyle w:val="Hyperlink"/>
                <w:rFonts w:ascii="Cambria Math" w:hAnsi="Cambria Math"/>
                <w:b/>
              </w:rPr>
              <w:t>2. Interpretation</w:t>
            </w:r>
            <w:r w:rsidR="00B50616">
              <w:rPr>
                <w:webHidden/>
              </w:rPr>
              <w:tab/>
            </w:r>
            <w:r w:rsidR="00B50616">
              <w:rPr>
                <w:webHidden/>
              </w:rPr>
              <w:fldChar w:fldCharType="begin"/>
            </w:r>
            <w:r w:rsidR="00B50616">
              <w:rPr>
                <w:webHidden/>
              </w:rPr>
              <w:instrText xml:space="preserve"> PAGEREF _Toc212455468 \h </w:instrText>
            </w:r>
            <w:r w:rsidR="00B50616">
              <w:rPr>
                <w:webHidden/>
              </w:rPr>
            </w:r>
            <w:r w:rsidR="00B50616">
              <w:rPr>
                <w:webHidden/>
              </w:rPr>
              <w:fldChar w:fldCharType="separate"/>
            </w:r>
            <w:r w:rsidR="00B50616">
              <w:rPr>
                <w:webHidden/>
              </w:rPr>
              <w:t>7</w:t>
            </w:r>
            <w:r w:rsidR="00B50616">
              <w:rPr>
                <w:webHidden/>
              </w:rPr>
              <w:fldChar w:fldCharType="end"/>
            </w:r>
          </w:hyperlink>
        </w:p>
        <w:p w14:paraId="10E09B3C" w14:textId="65E81D0C"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69" w:history="1">
            <w:r w:rsidR="00B50616" w:rsidRPr="003579E9">
              <w:rPr>
                <w:rStyle w:val="Hyperlink"/>
                <w:rFonts w:ascii="Cambria Math" w:hAnsi="Cambria Math"/>
                <w:b/>
              </w:rPr>
              <w:t>3. Source of Funds</w:t>
            </w:r>
            <w:r w:rsidR="00B50616">
              <w:rPr>
                <w:webHidden/>
              </w:rPr>
              <w:tab/>
            </w:r>
            <w:r w:rsidR="00B50616">
              <w:rPr>
                <w:webHidden/>
              </w:rPr>
              <w:fldChar w:fldCharType="begin"/>
            </w:r>
            <w:r w:rsidR="00B50616">
              <w:rPr>
                <w:webHidden/>
              </w:rPr>
              <w:instrText xml:space="preserve"> PAGEREF _Toc212455469 \h </w:instrText>
            </w:r>
            <w:r w:rsidR="00B50616">
              <w:rPr>
                <w:webHidden/>
              </w:rPr>
            </w:r>
            <w:r w:rsidR="00B50616">
              <w:rPr>
                <w:webHidden/>
              </w:rPr>
              <w:fldChar w:fldCharType="separate"/>
            </w:r>
            <w:r w:rsidR="00B50616">
              <w:rPr>
                <w:webHidden/>
              </w:rPr>
              <w:t>7</w:t>
            </w:r>
            <w:r w:rsidR="00B50616">
              <w:rPr>
                <w:webHidden/>
              </w:rPr>
              <w:fldChar w:fldCharType="end"/>
            </w:r>
          </w:hyperlink>
        </w:p>
        <w:p w14:paraId="13AFFA48" w14:textId="23D4599C"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70" w:history="1">
            <w:r w:rsidR="00B50616" w:rsidRPr="003579E9">
              <w:rPr>
                <w:rStyle w:val="Hyperlink"/>
                <w:rFonts w:ascii="Cambria Math" w:hAnsi="Cambria Math"/>
                <w:b/>
              </w:rPr>
              <w:t>4. Corrupt, Fraudulent, Collusive, Coercive or Obstructive Practices</w:t>
            </w:r>
            <w:r w:rsidR="00B50616">
              <w:rPr>
                <w:webHidden/>
              </w:rPr>
              <w:tab/>
            </w:r>
            <w:r w:rsidR="00B50616">
              <w:rPr>
                <w:webHidden/>
              </w:rPr>
              <w:fldChar w:fldCharType="begin"/>
            </w:r>
            <w:r w:rsidR="00B50616">
              <w:rPr>
                <w:webHidden/>
              </w:rPr>
              <w:instrText xml:space="preserve"> PAGEREF _Toc212455470 \h </w:instrText>
            </w:r>
            <w:r w:rsidR="00B50616">
              <w:rPr>
                <w:webHidden/>
              </w:rPr>
            </w:r>
            <w:r w:rsidR="00B50616">
              <w:rPr>
                <w:webHidden/>
              </w:rPr>
              <w:fldChar w:fldCharType="separate"/>
            </w:r>
            <w:r w:rsidR="00B50616">
              <w:rPr>
                <w:webHidden/>
              </w:rPr>
              <w:t>8</w:t>
            </w:r>
            <w:r w:rsidR="00B50616">
              <w:rPr>
                <w:webHidden/>
              </w:rPr>
              <w:fldChar w:fldCharType="end"/>
            </w:r>
          </w:hyperlink>
        </w:p>
        <w:p w14:paraId="61215972" w14:textId="23354A37"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71" w:history="1">
            <w:r w:rsidR="00B50616" w:rsidRPr="003579E9">
              <w:rPr>
                <w:rStyle w:val="Hyperlink"/>
                <w:rFonts w:ascii="Cambria Math" w:hAnsi="Cambria Math"/>
                <w:b/>
              </w:rPr>
              <w:t>5. Eligible Tenderers</w:t>
            </w:r>
            <w:r w:rsidR="00B50616">
              <w:rPr>
                <w:webHidden/>
              </w:rPr>
              <w:tab/>
            </w:r>
            <w:r w:rsidR="00B50616">
              <w:rPr>
                <w:webHidden/>
              </w:rPr>
              <w:fldChar w:fldCharType="begin"/>
            </w:r>
            <w:r w:rsidR="00B50616">
              <w:rPr>
                <w:webHidden/>
              </w:rPr>
              <w:instrText xml:space="preserve"> PAGEREF _Toc212455471 \h </w:instrText>
            </w:r>
            <w:r w:rsidR="00B50616">
              <w:rPr>
                <w:webHidden/>
              </w:rPr>
            </w:r>
            <w:r w:rsidR="00B50616">
              <w:rPr>
                <w:webHidden/>
              </w:rPr>
              <w:fldChar w:fldCharType="separate"/>
            </w:r>
            <w:r w:rsidR="00B50616">
              <w:rPr>
                <w:webHidden/>
              </w:rPr>
              <w:t>10</w:t>
            </w:r>
            <w:r w:rsidR="00B50616">
              <w:rPr>
                <w:webHidden/>
              </w:rPr>
              <w:fldChar w:fldCharType="end"/>
            </w:r>
          </w:hyperlink>
        </w:p>
        <w:p w14:paraId="57715A95" w14:textId="44DE48CA"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72" w:history="1">
            <w:r w:rsidR="00B50616" w:rsidRPr="003579E9">
              <w:rPr>
                <w:rStyle w:val="Hyperlink"/>
                <w:rFonts w:ascii="Cambria Math" w:hAnsi="Cambria Math"/>
                <w:b/>
              </w:rPr>
              <w:t>6. Eligible Goods</w:t>
            </w:r>
            <w:r w:rsidR="00B50616">
              <w:rPr>
                <w:webHidden/>
              </w:rPr>
              <w:tab/>
            </w:r>
            <w:r w:rsidR="00B50616">
              <w:rPr>
                <w:webHidden/>
              </w:rPr>
              <w:fldChar w:fldCharType="begin"/>
            </w:r>
            <w:r w:rsidR="00B50616">
              <w:rPr>
                <w:webHidden/>
              </w:rPr>
              <w:instrText xml:space="preserve"> PAGEREF _Toc212455472 \h </w:instrText>
            </w:r>
            <w:r w:rsidR="00B50616">
              <w:rPr>
                <w:webHidden/>
              </w:rPr>
            </w:r>
            <w:r w:rsidR="00B50616">
              <w:rPr>
                <w:webHidden/>
              </w:rPr>
              <w:fldChar w:fldCharType="separate"/>
            </w:r>
            <w:r w:rsidR="00B50616">
              <w:rPr>
                <w:webHidden/>
              </w:rPr>
              <w:t>11</w:t>
            </w:r>
            <w:r w:rsidR="00B50616">
              <w:rPr>
                <w:webHidden/>
              </w:rPr>
              <w:fldChar w:fldCharType="end"/>
            </w:r>
          </w:hyperlink>
        </w:p>
        <w:p w14:paraId="32ACDCBF" w14:textId="46E85D4B"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73" w:history="1">
            <w:r w:rsidR="00B50616" w:rsidRPr="003579E9">
              <w:rPr>
                <w:rStyle w:val="Hyperlink"/>
                <w:rFonts w:ascii="Cambria Math" w:hAnsi="Cambria Math"/>
                <w:b/>
              </w:rPr>
              <w:t>7. Site Visit</w:t>
            </w:r>
            <w:r w:rsidR="00B50616">
              <w:rPr>
                <w:webHidden/>
              </w:rPr>
              <w:tab/>
            </w:r>
            <w:r w:rsidR="00B50616">
              <w:rPr>
                <w:webHidden/>
              </w:rPr>
              <w:fldChar w:fldCharType="begin"/>
            </w:r>
            <w:r w:rsidR="00B50616">
              <w:rPr>
                <w:webHidden/>
              </w:rPr>
              <w:instrText xml:space="preserve"> PAGEREF _Toc212455473 \h </w:instrText>
            </w:r>
            <w:r w:rsidR="00B50616">
              <w:rPr>
                <w:webHidden/>
              </w:rPr>
            </w:r>
            <w:r w:rsidR="00B50616">
              <w:rPr>
                <w:webHidden/>
              </w:rPr>
              <w:fldChar w:fldCharType="separate"/>
            </w:r>
            <w:r w:rsidR="00B50616">
              <w:rPr>
                <w:webHidden/>
              </w:rPr>
              <w:t>12</w:t>
            </w:r>
            <w:r w:rsidR="00B50616">
              <w:rPr>
                <w:webHidden/>
              </w:rPr>
              <w:fldChar w:fldCharType="end"/>
            </w:r>
          </w:hyperlink>
        </w:p>
        <w:p w14:paraId="2C9D6454" w14:textId="20159788" w:rsidR="00B50616" w:rsidRDefault="00DF3397">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474" w:history="1">
            <w:r w:rsidR="00B50616" w:rsidRPr="003579E9">
              <w:rPr>
                <w:rStyle w:val="Hyperlink"/>
                <w:rFonts w:ascii="Cambria Math" w:hAnsi="Cambria Math"/>
                <w:noProof/>
              </w:rPr>
              <w:t>B.</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noProof/>
              </w:rPr>
              <w:t>Tender</w:t>
            </w:r>
            <w:r w:rsidR="00B50616" w:rsidRPr="003579E9">
              <w:rPr>
                <w:rStyle w:val="Hyperlink"/>
                <w:rFonts w:ascii="Cambria Math" w:hAnsi="Cambria Math" w:cs="Arial"/>
                <w:noProof/>
                <w:lang w:val="en-GB"/>
              </w:rPr>
              <w:t xml:space="preserve"> Document</w:t>
            </w:r>
            <w:r w:rsidR="00B50616">
              <w:rPr>
                <w:noProof/>
                <w:webHidden/>
              </w:rPr>
              <w:tab/>
            </w:r>
            <w:r w:rsidR="00B50616">
              <w:rPr>
                <w:noProof/>
                <w:webHidden/>
              </w:rPr>
              <w:fldChar w:fldCharType="begin"/>
            </w:r>
            <w:r w:rsidR="00B50616">
              <w:rPr>
                <w:noProof/>
                <w:webHidden/>
              </w:rPr>
              <w:instrText xml:space="preserve"> PAGEREF _Toc212455474 \h </w:instrText>
            </w:r>
            <w:r w:rsidR="00B50616">
              <w:rPr>
                <w:noProof/>
                <w:webHidden/>
              </w:rPr>
            </w:r>
            <w:r w:rsidR="00B50616">
              <w:rPr>
                <w:noProof/>
                <w:webHidden/>
              </w:rPr>
              <w:fldChar w:fldCharType="separate"/>
            </w:r>
            <w:r w:rsidR="00B50616">
              <w:rPr>
                <w:noProof/>
                <w:webHidden/>
              </w:rPr>
              <w:t>12</w:t>
            </w:r>
            <w:r w:rsidR="00B50616">
              <w:rPr>
                <w:noProof/>
                <w:webHidden/>
              </w:rPr>
              <w:fldChar w:fldCharType="end"/>
            </w:r>
          </w:hyperlink>
        </w:p>
        <w:p w14:paraId="2D1EB54C" w14:textId="2C51237A"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75" w:history="1">
            <w:r w:rsidR="00B50616" w:rsidRPr="003579E9">
              <w:rPr>
                <w:rStyle w:val="Hyperlink"/>
                <w:rFonts w:ascii="Cambria Math" w:hAnsi="Cambria Math"/>
                <w:b/>
              </w:rPr>
              <w:t>8. Tender Document: General</w:t>
            </w:r>
            <w:r w:rsidR="00B50616">
              <w:rPr>
                <w:webHidden/>
              </w:rPr>
              <w:tab/>
            </w:r>
            <w:r w:rsidR="00B50616">
              <w:rPr>
                <w:webHidden/>
              </w:rPr>
              <w:fldChar w:fldCharType="begin"/>
            </w:r>
            <w:r w:rsidR="00B50616">
              <w:rPr>
                <w:webHidden/>
              </w:rPr>
              <w:instrText xml:space="preserve"> PAGEREF _Toc212455475 \h </w:instrText>
            </w:r>
            <w:r w:rsidR="00B50616">
              <w:rPr>
                <w:webHidden/>
              </w:rPr>
            </w:r>
            <w:r w:rsidR="00B50616">
              <w:rPr>
                <w:webHidden/>
              </w:rPr>
              <w:fldChar w:fldCharType="separate"/>
            </w:r>
            <w:r w:rsidR="00B50616">
              <w:rPr>
                <w:webHidden/>
              </w:rPr>
              <w:t>12</w:t>
            </w:r>
            <w:r w:rsidR="00B50616">
              <w:rPr>
                <w:webHidden/>
              </w:rPr>
              <w:fldChar w:fldCharType="end"/>
            </w:r>
          </w:hyperlink>
        </w:p>
        <w:p w14:paraId="0E1DE2BA" w14:textId="63EE4C15"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76" w:history="1">
            <w:r w:rsidR="00B50616" w:rsidRPr="003579E9">
              <w:rPr>
                <w:rStyle w:val="Hyperlink"/>
                <w:rFonts w:ascii="Cambria Math" w:hAnsi="Cambria Math"/>
                <w:b/>
              </w:rPr>
              <w:t>9. Clarification of Tender Document</w:t>
            </w:r>
            <w:r w:rsidR="00B50616">
              <w:rPr>
                <w:webHidden/>
              </w:rPr>
              <w:tab/>
            </w:r>
            <w:r w:rsidR="00B50616">
              <w:rPr>
                <w:webHidden/>
              </w:rPr>
              <w:fldChar w:fldCharType="begin"/>
            </w:r>
            <w:r w:rsidR="00B50616">
              <w:rPr>
                <w:webHidden/>
              </w:rPr>
              <w:instrText xml:space="preserve"> PAGEREF _Toc212455476 \h </w:instrText>
            </w:r>
            <w:r w:rsidR="00B50616">
              <w:rPr>
                <w:webHidden/>
              </w:rPr>
            </w:r>
            <w:r w:rsidR="00B50616">
              <w:rPr>
                <w:webHidden/>
              </w:rPr>
              <w:fldChar w:fldCharType="separate"/>
            </w:r>
            <w:r w:rsidR="00B50616">
              <w:rPr>
                <w:webHidden/>
              </w:rPr>
              <w:t>12</w:t>
            </w:r>
            <w:r w:rsidR="00B50616">
              <w:rPr>
                <w:webHidden/>
              </w:rPr>
              <w:fldChar w:fldCharType="end"/>
            </w:r>
          </w:hyperlink>
        </w:p>
        <w:p w14:paraId="2B8FC34D" w14:textId="6A654096"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77" w:history="1">
            <w:r w:rsidR="00B50616" w:rsidRPr="003579E9">
              <w:rPr>
                <w:rStyle w:val="Hyperlink"/>
                <w:rFonts w:ascii="Cambria Math" w:hAnsi="Cambria Math"/>
                <w:b/>
              </w:rPr>
              <w:t>10. Pre-Tender Meeting</w:t>
            </w:r>
            <w:r w:rsidR="00B50616">
              <w:rPr>
                <w:webHidden/>
              </w:rPr>
              <w:tab/>
            </w:r>
            <w:r w:rsidR="00B50616">
              <w:rPr>
                <w:webHidden/>
              </w:rPr>
              <w:fldChar w:fldCharType="begin"/>
            </w:r>
            <w:r w:rsidR="00B50616">
              <w:rPr>
                <w:webHidden/>
              </w:rPr>
              <w:instrText xml:space="preserve"> PAGEREF _Toc212455477 \h </w:instrText>
            </w:r>
            <w:r w:rsidR="00B50616">
              <w:rPr>
                <w:webHidden/>
              </w:rPr>
            </w:r>
            <w:r w:rsidR="00B50616">
              <w:rPr>
                <w:webHidden/>
              </w:rPr>
              <w:fldChar w:fldCharType="separate"/>
            </w:r>
            <w:r w:rsidR="00B50616">
              <w:rPr>
                <w:webHidden/>
              </w:rPr>
              <w:t>13</w:t>
            </w:r>
            <w:r w:rsidR="00B50616">
              <w:rPr>
                <w:webHidden/>
              </w:rPr>
              <w:fldChar w:fldCharType="end"/>
            </w:r>
          </w:hyperlink>
        </w:p>
        <w:p w14:paraId="4544309F" w14:textId="44E61056"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78" w:history="1">
            <w:r w:rsidR="00B50616" w:rsidRPr="003579E9">
              <w:rPr>
                <w:rStyle w:val="Hyperlink"/>
                <w:rFonts w:ascii="Cambria Math" w:hAnsi="Cambria Math"/>
                <w:b/>
              </w:rPr>
              <w:t>11. Addendum to Tender Document</w:t>
            </w:r>
            <w:r w:rsidR="00B50616">
              <w:rPr>
                <w:webHidden/>
              </w:rPr>
              <w:tab/>
            </w:r>
            <w:r w:rsidR="00B50616">
              <w:rPr>
                <w:webHidden/>
              </w:rPr>
              <w:fldChar w:fldCharType="begin"/>
            </w:r>
            <w:r w:rsidR="00B50616">
              <w:rPr>
                <w:webHidden/>
              </w:rPr>
              <w:instrText xml:space="preserve"> PAGEREF _Toc212455478 \h </w:instrText>
            </w:r>
            <w:r w:rsidR="00B50616">
              <w:rPr>
                <w:webHidden/>
              </w:rPr>
            </w:r>
            <w:r w:rsidR="00B50616">
              <w:rPr>
                <w:webHidden/>
              </w:rPr>
              <w:fldChar w:fldCharType="separate"/>
            </w:r>
            <w:r w:rsidR="00B50616">
              <w:rPr>
                <w:webHidden/>
              </w:rPr>
              <w:t>13</w:t>
            </w:r>
            <w:r w:rsidR="00B50616">
              <w:rPr>
                <w:webHidden/>
              </w:rPr>
              <w:fldChar w:fldCharType="end"/>
            </w:r>
          </w:hyperlink>
        </w:p>
        <w:p w14:paraId="640A20D2" w14:textId="27D8F114" w:rsidR="00B50616" w:rsidRDefault="00DF3397">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479" w:history="1">
            <w:r w:rsidR="00B50616" w:rsidRPr="003579E9">
              <w:rPr>
                <w:rStyle w:val="Hyperlink"/>
                <w:rFonts w:ascii="Cambria Math" w:hAnsi="Cambria Math" w:cs="Arial"/>
                <w:noProof/>
                <w:lang w:val="en-GB"/>
              </w:rPr>
              <w:t>C.</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cs="Arial"/>
                <w:noProof/>
                <w:lang w:val="en-GB"/>
              </w:rPr>
              <w:t>Qualification Criteria</w:t>
            </w:r>
            <w:r w:rsidR="00B50616">
              <w:rPr>
                <w:noProof/>
                <w:webHidden/>
              </w:rPr>
              <w:tab/>
            </w:r>
            <w:r w:rsidR="00B50616">
              <w:rPr>
                <w:noProof/>
                <w:webHidden/>
              </w:rPr>
              <w:fldChar w:fldCharType="begin"/>
            </w:r>
            <w:r w:rsidR="00B50616">
              <w:rPr>
                <w:noProof/>
                <w:webHidden/>
              </w:rPr>
              <w:instrText xml:space="preserve"> PAGEREF _Toc212455479 \h </w:instrText>
            </w:r>
            <w:r w:rsidR="00B50616">
              <w:rPr>
                <w:noProof/>
                <w:webHidden/>
              </w:rPr>
            </w:r>
            <w:r w:rsidR="00B50616">
              <w:rPr>
                <w:noProof/>
                <w:webHidden/>
              </w:rPr>
              <w:fldChar w:fldCharType="separate"/>
            </w:r>
            <w:r w:rsidR="00B50616">
              <w:rPr>
                <w:noProof/>
                <w:webHidden/>
              </w:rPr>
              <w:t>14</w:t>
            </w:r>
            <w:r w:rsidR="00B50616">
              <w:rPr>
                <w:noProof/>
                <w:webHidden/>
              </w:rPr>
              <w:fldChar w:fldCharType="end"/>
            </w:r>
          </w:hyperlink>
        </w:p>
        <w:p w14:paraId="739A090E" w14:textId="0A2E83CC"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80" w:history="1">
            <w:r w:rsidR="00B50616" w:rsidRPr="003579E9">
              <w:rPr>
                <w:rStyle w:val="Hyperlink"/>
                <w:rFonts w:ascii="Cambria Math" w:hAnsi="Cambria Math"/>
                <w:b/>
              </w:rPr>
              <w:t>12. General Criteria</w:t>
            </w:r>
            <w:r w:rsidR="00B50616">
              <w:rPr>
                <w:webHidden/>
              </w:rPr>
              <w:tab/>
            </w:r>
            <w:r w:rsidR="00B50616">
              <w:rPr>
                <w:webHidden/>
              </w:rPr>
              <w:fldChar w:fldCharType="begin"/>
            </w:r>
            <w:r w:rsidR="00B50616">
              <w:rPr>
                <w:webHidden/>
              </w:rPr>
              <w:instrText xml:space="preserve"> PAGEREF _Toc212455480 \h </w:instrText>
            </w:r>
            <w:r w:rsidR="00B50616">
              <w:rPr>
                <w:webHidden/>
              </w:rPr>
            </w:r>
            <w:r w:rsidR="00B50616">
              <w:rPr>
                <w:webHidden/>
              </w:rPr>
              <w:fldChar w:fldCharType="separate"/>
            </w:r>
            <w:r w:rsidR="00B50616">
              <w:rPr>
                <w:webHidden/>
              </w:rPr>
              <w:t>14</w:t>
            </w:r>
            <w:r w:rsidR="00B50616">
              <w:rPr>
                <w:webHidden/>
              </w:rPr>
              <w:fldChar w:fldCharType="end"/>
            </w:r>
          </w:hyperlink>
        </w:p>
        <w:p w14:paraId="775A4615" w14:textId="79636C01"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81" w:history="1">
            <w:r w:rsidR="00B50616" w:rsidRPr="003579E9">
              <w:rPr>
                <w:rStyle w:val="Hyperlink"/>
                <w:rFonts w:ascii="Cambria Math" w:hAnsi="Cambria Math"/>
                <w:b/>
              </w:rPr>
              <w:t>13. Experience Criteria</w:t>
            </w:r>
            <w:r w:rsidR="00B50616">
              <w:rPr>
                <w:webHidden/>
              </w:rPr>
              <w:tab/>
            </w:r>
            <w:r w:rsidR="00B50616">
              <w:rPr>
                <w:webHidden/>
              </w:rPr>
              <w:fldChar w:fldCharType="begin"/>
            </w:r>
            <w:r w:rsidR="00B50616">
              <w:rPr>
                <w:webHidden/>
              </w:rPr>
              <w:instrText xml:space="preserve"> PAGEREF _Toc212455481 \h </w:instrText>
            </w:r>
            <w:r w:rsidR="00B50616">
              <w:rPr>
                <w:webHidden/>
              </w:rPr>
            </w:r>
            <w:r w:rsidR="00B50616">
              <w:rPr>
                <w:webHidden/>
              </w:rPr>
              <w:fldChar w:fldCharType="separate"/>
            </w:r>
            <w:r w:rsidR="00B50616">
              <w:rPr>
                <w:webHidden/>
              </w:rPr>
              <w:t>14</w:t>
            </w:r>
            <w:r w:rsidR="00B50616">
              <w:rPr>
                <w:webHidden/>
              </w:rPr>
              <w:fldChar w:fldCharType="end"/>
            </w:r>
          </w:hyperlink>
        </w:p>
        <w:p w14:paraId="5D3F9853" w14:textId="2BB82DAB"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82" w:history="1">
            <w:r w:rsidR="00B50616" w:rsidRPr="003579E9">
              <w:rPr>
                <w:rStyle w:val="Hyperlink"/>
                <w:rFonts w:ascii="Cambria Math" w:hAnsi="Cambria Math"/>
                <w:b/>
              </w:rPr>
              <w:t>14. Financial Criteria</w:t>
            </w:r>
            <w:r w:rsidR="00B50616">
              <w:rPr>
                <w:webHidden/>
              </w:rPr>
              <w:tab/>
            </w:r>
            <w:r w:rsidR="00B50616">
              <w:rPr>
                <w:webHidden/>
              </w:rPr>
              <w:fldChar w:fldCharType="begin"/>
            </w:r>
            <w:r w:rsidR="00B50616">
              <w:rPr>
                <w:webHidden/>
              </w:rPr>
              <w:instrText xml:space="preserve"> PAGEREF _Toc212455482 \h </w:instrText>
            </w:r>
            <w:r w:rsidR="00B50616">
              <w:rPr>
                <w:webHidden/>
              </w:rPr>
            </w:r>
            <w:r w:rsidR="00B50616">
              <w:rPr>
                <w:webHidden/>
              </w:rPr>
              <w:fldChar w:fldCharType="separate"/>
            </w:r>
            <w:r w:rsidR="00B50616">
              <w:rPr>
                <w:webHidden/>
              </w:rPr>
              <w:t>14</w:t>
            </w:r>
            <w:r w:rsidR="00B50616">
              <w:rPr>
                <w:webHidden/>
              </w:rPr>
              <w:fldChar w:fldCharType="end"/>
            </w:r>
          </w:hyperlink>
        </w:p>
        <w:p w14:paraId="6BC39C5D" w14:textId="094A2ED8"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83" w:history="1">
            <w:r w:rsidR="00B50616" w:rsidRPr="003579E9">
              <w:rPr>
                <w:rStyle w:val="Hyperlink"/>
                <w:rFonts w:ascii="Cambria Math" w:hAnsi="Cambria Math"/>
                <w:b/>
              </w:rPr>
              <w:t>15. Subcontractor (s)</w:t>
            </w:r>
            <w:r w:rsidR="00B50616">
              <w:rPr>
                <w:webHidden/>
              </w:rPr>
              <w:tab/>
            </w:r>
            <w:r w:rsidR="00B50616">
              <w:rPr>
                <w:webHidden/>
              </w:rPr>
              <w:fldChar w:fldCharType="begin"/>
            </w:r>
            <w:r w:rsidR="00B50616">
              <w:rPr>
                <w:webHidden/>
              </w:rPr>
              <w:instrText xml:space="preserve"> PAGEREF _Toc212455483 \h </w:instrText>
            </w:r>
            <w:r w:rsidR="00B50616">
              <w:rPr>
                <w:webHidden/>
              </w:rPr>
            </w:r>
            <w:r w:rsidR="00B50616">
              <w:rPr>
                <w:webHidden/>
              </w:rPr>
              <w:fldChar w:fldCharType="separate"/>
            </w:r>
            <w:r w:rsidR="00B50616">
              <w:rPr>
                <w:webHidden/>
              </w:rPr>
              <w:t>15</w:t>
            </w:r>
            <w:r w:rsidR="00B50616">
              <w:rPr>
                <w:webHidden/>
              </w:rPr>
              <w:fldChar w:fldCharType="end"/>
            </w:r>
          </w:hyperlink>
        </w:p>
        <w:p w14:paraId="4A52916C" w14:textId="0A6D360F" w:rsidR="00B50616" w:rsidRDefault="00DF3397">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484" w:history="1">
            <w:r w:rsidR="00B50616" w:rsidRPr="003579E9">
              <w:rPr>
                <w:rStyle w:val="Hyperlink"/>
                <w:rFonts w:ascii="Cambria Math" w:hAnsi="Cambria Math"/>
                <w:noProof/>
              </w:rPr>
              <w:t>D.</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cs="Arial"/>
                <w:noProof/>
                <w:lang w:val="en-GB"/>
              </w:rPr>
              <w:t>Tender Preparation</w:t>
            </w:r>
            <w:r w:rsidR="00B50616">
              <w:rPr>
                <w:noProof/>
                <w:webHidden/>
              </w:rPr>
              <w:tab/>
            </w:r>
            <w:r w:rsidR="00B50616">
              <w:rPr>
                <w:noProof/>
                <w:webHidden/>
              </w:rPr>
              <w:fldChar w:fldCharType="begin"/>
            </w:r>
            <w:r w:rsidR="00B50616">
              <w:rPr>
                <w:noProof/>
                <w:webHidden/>
              </w:rPr>
              <w:instrText xml:space="preserve"> PAGEREF _Toc212455484 \h </w:instrText>
            </w:r>
            <w:r w:rsidR="00B50616">
              <w:rPr>
                <w:noProof/>
                <w:webHidden/>
              </w:rPr>
            </w:r>
            <w:r w:rsidR="00B50616">
              <w:rPr>
                <w:noProof/>
                <w:webHidden/>
              </w:rPr>
              <w:fldChar w:fldCharType="separate"/>
            </w:r>
            <w:r w:rsidR="00B50616">
              <w:rPr>
                <w:noProof/>
                <w:webHidden/>
              </w:rPr>
              <w:t>15</w:t>
            </w:r>
            <w:r w:rsidR="00B50616">
              <w:rPr>
                <w:noProof/>
                <w:webHidden/>
              </w:rPr>
              <w:fldChar w:fldCharType="end"/>
            </w:r>
          </w:hyperlink>
        </w:p>
        <w:p w14:paraId="5CA1BCF7" w14:textId="411F31AB"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85" w:history="1">
            <w:r w:rsidR="00B50616" w:rsidRPr="003579E9">
              <w:rPr>
                <w:rStyle w:val="Hyperlink"/>
                <w:rFonts w:ascii="Cambria Math" w:hAnsi="Cambria Math"/>
                <w:b/>
              </w:rPr>
              <w:t>16. Only one Tender</w:t>
            </w:r>
            <w:r w:rsidR="00B50616">
              <w:rPr>
                <w:webHidden/>
              </w:rPr>
              <w:tab/>
            </w:r>
            <w:r w:rsidR="00B50616">
              <w:rPr>
                <w:webHidden/>
              </w:rPr>
              <w:fldChar w:fldCharType="begin"/>
            </w:r>
            <w:r w:rsidR="00B50616">
              <w:rPr>
                <w:webHidden/>
              </w:rPr>
              <w:instrText xml:space="preserve"> PAGEREF _Toc212455485 \h </w:instrText>
            </w:r>
            <w:r w:rsidR="00B50616">
              <w:rPr>
                <w:webHidden/>
              </w:rPr>
            </w:r>
            <w:r w:rsidR="00B50616">
              <w:rPr>
                <w:webHidden/>
              </w:rPr>
              <w:fldChar w:fldCharType="separate"/>
            </w:r>
            <w:r w:rsidR="00B50616">
              <w:rPr>
                <w:webHidden/>
              </w:rPr>
              <w:t>15</w:t>
            </w:r>
            <w:r w:rsidR="00B50616">
              <w:rPr>
                <w:webHidden/>
              </w:rPr>
              <w:fldChar w:fldCharType="end"/>
            </w:r>
          </w:hyperlink>
        </w:p>
        <w:p w14:paraId="43DB3CAD" w14:textId="650E6593"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86" w:history="1">
            <w:r w:rsidR="00B50616" w:rsidRPr="003579E9">
              <w:rPr>
                <w:rStyle w:val="Hyperlink"/>
                <w:rFonts w:ascii="Cambria Math" w:hAnsi="Cambria Math"/>
                <w:b/>
              </w:rPr>
              <w:t>17. Cost of Tendering</w:t>
            </w:r>
            <w:r w:rsidR="00B50616">
              <w:rPr>
                <w:webHidden/>
              </w:rPr>
              <w:tab/>
            </w:r>
            <w:r w:rsidR="00B50616">
              <w:rPr>
                <w:webHidden/>
              </w:rPr>
              <w:fldChar w:fldCharType="begin"/>
            </w:r>
            <w:r w:rsidR="00B50616">
              <w:rPr>
                <w:webHidden/>
              </w:rPr>
              <w:instrText xml:space="preserve"> PAGEREF _Toc212455486 \h </w:instrText>
            </w:r>
            <w:r w:rsidR="00B50616">
              <w:rPr>
                <w:webHidden/>
              </w:rPr>
            </w:r>
            <w:r w:rsidR="00B50616">
              <w:rPr>
                <w:webHidden/>
              </w:rPr>
              <w:fldChar w:fldCharType="separate"/>
            </w:r>
            <w:r w:rsidR="00B50616">
              <w:rPr>
                <w:webHidden/>
              </w:rPr>
              <w:t>15</w:t>
            </w:r>
            <w:r w:rsidR="00B50616">
              <w:rPr>
                <w:webHidden/>
              </w:rPr>
              <w:fldChar w:fldCharType="end"/>
            </w:r>
          </w:hyperlink>
        </w:p>
        <w:p w14:paraId="4CB396BB" w14:textId="78792105"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87" w:history="1">
            <w:r w:rsidR="00B50616" w:rsidRPr="003579E9">
              <w:rPr>
                <w:rStyle w:val="Hyperlink"/>
                <w:rFonts w:ascii="Cambria Math" w:hAnsi="Cambria Math"/>
                <w:b/>
              </w:rPr>
              <w:t>18. Issuance and Sale of Tender Document</w:t>
            </w:r>
            <w:r w:rsidR="00B50616">
              <w:rPr>
                <w:webHidden/>
              </w:rPr>
              <w:tab/>
            </w:r>
            <w:r w:rsidR="00B50616">
              <w:rPr>
                <w:webHidden/>
              </w:rPr>
              <w:fldChar w:fldCharType="begin"/>
            </w:r>
            <w:r w:rsidR="00B50616">
              <w:rPr>
                <w:webHidden/>
              </w:rPr>
              <w:instrText xml:space="preserve"> PAGEREF _Toc212455487 \h </w:instrText>
            </w:r>
            <w:r w:rsidR="00B50616">
              <w:rPr>
                <w:webHidden/>
              </w:rPr>
            </w:r>
            <w:r w:rsidR="00B50616">
              <w:rPr>
                <w:webHidden/>
              </w:rPr>
              <w:fldChar w:fldCharType="separate"/>
            </w:r>
            <w:r w:rsidR="00B50616">
              <w:rPr>
                <w:webHidden/>
              </w:rPr>
              <w:t>16</w:t>
            </w:r>
            <w:r w:rsidR="00B50616">
              <w:rPr>
                <w:webHidden/>
              </w:rPr>
              <w:fldChar w:fldCharType="end"/>
            </w:r>
          </w:hyperlink>
        </w:p>
        <w:p w14:paraId="20AA74A1" w14:textId="1B43CEBE"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88" w:history="1">
            <w:r w:rsidR="00B50616" w:rsidRPr="003579E9">
              <w:rPr>
                <w:rStyle w:val="Hyperlink"/>
                <w:rFonts w:ascii="Cambria Math" w:hAnsi="Cambria Math"/>
                <w:b/>
              </w:rPr>
              <w:t>19. Language of Tender</w:t>
            </w:r>
            <w:r w:rsidR="00B50616">
              <w:rPr>
                <w:webHidden/>
              </w:rPr>
              <w:tab/>
            </w:r>
            <w:r w:rsidR="00B50616">
              <w:rPr>
                <w:webHidden/>
              </w:rPr>
              <w:fldChar w:fldCharType="begin"/>
            </w:r>
            <w:r w:rsidR="00B50616">
              <w:rPr>
                <w:webHidden/>
              </w:rPr>
              <w:instrText xml:space="preserve"> PAGEREF _Toc212455488 \h </w:instrText>
            </w:r>
            <w:r w:rsidR="00B50616">
              <w:rPr>
                <w:webHidden/>
              </w:rPr>
            </w:r>
            <w:r w:rsidR="00B50616">
              <w:rPr>
                <w:webHidden/>
              </w:rPr>
              <w:fldChar w:fldCharType="separate"/>
            </w:r>
            <w:r w:rsidR="00B50616">
              <w:rPr>
                <w:webHidden/>
              </w:rPr>
              <w:t>16</w:t>
            </w:r>
            <w:r w:rsidR="00B50616">
              <w:rPr>
                <w:webHidden/>
              </w:rPr>
              <w:fldChar w:fldCharType="end"/>
            </w:r>
          </w:hyperlink>
        </w:p>
        <w:p w14:paraId="4648FF28" w14:textId="3E855EF5"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89" w:history="1">
            <w:r w:rsidR="00B50616" w:rsidRPr="003579E9">
              <w:rPr>
                <w:rStyle w:val="Hyperlink"/>
                <w:rFonts w:ascii="Cambria Math" w:hAnsi="Cambria Math"/>
                <w:b/>
              </w:rPr>
              <w:t>20. Contents of Tender</w:t>
            </w:r>
            <w:r w:rsidR="00B50616">
              <w:rPr>
                <w:webHidden/>
              </w:rPr>
              <w:tab/>
            </w:r>
            <w:r w:rsidR="00B50616">
              <w:rPr>
                <w:webHidden/>
              </w:rPr>
              <w:fldChar w:fldCharType="begin"/>
            </w:r>
            <w:r w:rsidR="00B50616">
              <w:rPr>
                <w:webHidden/>
              </w:rPr>
              <w:instrText xml:space="preserve"> PAGEREF _Toc212455489 \h </w:instrText>
            </w:r>
            <w:r w:rsidR="00B50616">
              <w:rPr>
                <w:webHidden/>
              </w:rPr>
            </w:r>
            <w:r w:rsidR="00B50616">
              <w:rPr>
                <w:webHidden/>
              </w:rPr>
              <w:fldChar w:fldCharType="separate"/>
            </w:r>
            <w:r w:rsidR="00B50616">
              <w:rPr>
                <w:webHidden/>
              </w:rPr>
              <w:t>16</w:t>
            </w:r>
            <w:r w:rsidR="00B50616">
              <w:rPr>
                <w:webHidden/>
              </w:rPr>
              <w:fldChar w:fldCharType="end"/>
            </w:r>
          </w:hyperlink>
        </w:p>
        <w:p w14:paraId="797183FC" w14:textId="0674B09A"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90" w:history="1">
            <w:r w:rsidR="00B50616" w:rsidRPr="003579E9">
              <w:rPr>
                <w:rStyle w:val="Hyperlink"/>
                <w:rFonts w:ascii="Cambria Math" w:hAnsi="Cambria Math"/>
                <w:b/>
              </w:rPr>
              <w:t>21. Tender Submission Letter and Price Schedule</w:t>
            </w:r>
            <w:r w:rsidR="00B50616">
              <w:rPr>
                <w:webHidden/>
              </w:rPr>
              <w:tab/>
            </w:r>
            <w:r w:rsidR="00B50616">
              <w:rPr>
                <w:webHidden/>
              </w:rPr>
              <w:fldChar w:fldCharType="begin"/>
            </w:r>
            <w:r w:rsidR="00B50616">
              <w:rPr>
                <w:webHidden/>
              </w:rPr>
              <w:instrText xml:space="preserve"> PAGEREF _Toc212455490 \h </w:instrText>
            </w:r>
            <w:r w:rsidR="00B50616">
              <w:rPr>
                <w:webHidden/>
              </w:rPr>
            </w:r>
            <w:r w:rsidR="00B50616">
              <w:rPr>
                <w:webHidden/>
              </w:rPr>
              <w:fldChar w:fldCharType="separate"/>
            </w:r>
            <w:r w:rsidR="00B50616">
              <w:rPr>
                <w:webHidden/>
              </w:rPr>
              <w:t>17</w:t>
            </w:r>
            <w:r w:rsidR="00B50616">
              <w:rPr>
                <w:webHidden/>
              </w:rPr>
              <w:fldChar w:fldCharType="end"/>
            </w:r>
          </w:hyperlink>
        </w:p>
        <w:p w14:paraId="12E14E50" w14:textId="4E5F99F7"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91" w:history="1">
            <w:r w:rsidR="00B50616" w:rsidRPr="003579E9">
              <w:rPr>
                <w:rStyle w:val="Hyperlink"/>
                <w:rFonts w:ascii="Cambria Math" w:hAnsi="Cambria Math"/>
                <w:b/>
              </w:rPr>
              <w:t>22. Alternatives</w:t>
            </w:r>
            <w:r w:rsidR="00B50616">
              <w:rPr>
                <w:webHidden/>
              </w:rPr>
              <w:tab/>
            </w:r>
            <w:r w:rsidR="00B50616">
              <w:rPr>
                <w:webHidden/>
              </w:rPr>
              <w:fldChar w:fldCharType="begin"/>
            </w:r>
            <w:r w:rsidR="00B50616">
              <w:rPr>
                <w:webHidden/>
              </w:rPr>
              <w:instrText xml:space="preserve"> PAGEREF _Toc212455491 \h </w:instrText>
            </w:r>
            <w:r w:rsidR="00B50616">
              <w:rPr>
                <w:webHidden/>
              </w:rPr>
            </w:r>
            <w:r w:rsidR="00B50616">
              <w:rPr>
                <w:webHidden/>
              </w:rPr>
              <w:fldChar w:fldCharType="separate"/>
            </w:r>
            <w:r w:rsidR="00B50616">
              <w:rPr>
                <w:webHidden/>
              </w:rPr>
              <w:t>17</w:t>
            </w:r>
            <w:r w:rsidR="00B50616">
              <w:rPr>
                <w:webHidden/>
              </w:rPr>
              <w:fldChar w:fldCharType="end"/>
            </w:r>
          </w:hyperlink>
        </w:p>
        <w:p w14:paraId="68861EF6" w14:textId="293CE3C1"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92" w:history="1">
            <w:r w:rsidR="00B50616" w:rsidRPr="003579E9">
              <w:rPr>
                <w:rStyle w:val="Hyperlink"/>
                <w:rFonts w:ascii="Cambria Math" w:hAnsi="Cambria Math"/>
                <w:b/>
              </w:rPr>
              <w:t>23. Tender Prices, Discounts</w:t>
            </w:r>
            <w:r w:rsidR="00B50616">
              <w:rPr>
                <w:webHidden/>
              </w:rPr>
              <w:tab/>
            </w:r>
            <w:r w:rsidR="00B50616">
              <w:rPr>
                <w:webHidden/>
              </w:rPr>
              <w:fldChar w:fldCharType="begin"/>
            </w:r>
            <w:r w:rsidR="00B50616">
              <w:rPr>
                <w:webHidden/>
              </w:rPr>
              <w:instrText xml:space="preserve"> PAGEREF _Toc212455492 \h </w:instrText>
            </w:r>
            <w:r w:rsidR="00B50616">
              <w:rPr>
                <w:webHidden/>
              </w:rPr>
            </w:r>
            <w:r w:rsidR="00B50616">
              <w:rPr>
                <w:webHidden/>
              </w:rPr>
              <w:fldChar w:fldCharType="separate"/>
            </w:r>
            <w:r w:rsidR="00B50616">
              <w:rPr>
                <w:webHidden/>
              </w:rPr>
              <w:t>17</w:t>
            </w:r>
            <w:r w:rsidR="00B50616">
              <w:rPr>
                <w:webHidden/>
              </w:rPr>
              <w:fldChar w:fldCharType="end"/>
            </w:r>
          </w:hyperlink>
        </w:p>
        <w:p w14:paraId="7C5EC3A4" w14:textId="59B9FF96"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93" w:history="1">
            <w:r w:rsidR="00B50616" w:rsidRPr="003579E9">
              <w:rPr>
                <w:rStyle w:val="Hyperlink"/>
                <w:rFonts w:ascii="Cambria Math" w:hAnsi="Cambria Math"/>
                <w:b/>
              </w:rPr>
              <w:t>24. Tender Currency</w:t>
            </w:r>
            <w:r w:rsidR="00B50616">
              <w:rPr>
                <w:webHidden/>
              </w:rPr>
              <w:tab/>
            </w:r>
            <w:r w:rsidR="00B50616">
              <w:rPr>
                <w:webHidden/>
              </w:rPr>
              <w:fldChar w:fldCharType="begin"/>
            </w:r>
            <w:r w:rsidR="00B50616">
              <w:rPr>
                <w:webHidden/>
              </w:rPr>
              <w:instrText xml:space="preserve"> PAGEREF _Toc212455493 \h </w:instrText>
            </w:r>
            <w:r w:rsidR="00B50616">
              <w:rPr>
                <w:webHidden/>
              </w:rPr>
            </w:r>
            <w:r w:rsidR="00B50616">
              <w:rPr>
                <w:webHidden/>
              </w:rPr>
              <w:fldChar w:fldCharType="separate"/>
            </w:r>
            <w:r w:rsidR="00B50616">
              <w:rPr>
                <w:webHidden/>
              </w:rPr>
              <w:t>19</w:t>
            </w:r>
            <w:r w:rsidR="00B50616">
              <w:rPr>
                <w:webHidden/>
              </w:rPr>
              <w:fldChar w:fldCharType="end"/>
            </w:r>
          </w:hyperlink>
        </w:p>
        <w:p w14:paraId="5A846995" w14:textId="3A37AF1D"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94" w:history="1">
            <w:r w:rsidR="00B50616" w:rsidRPr="003579E9">
              <w:rPr>
                <w:rStyle w:val="Hyperlink"/>
                <w:rFonts w:ascii="Cambria Math" w:hAnsi="Cambria Math"/>
                <w:b/>
              </w:rPr>
              <w:t>25. Documents Establishing Eligibility of the Tenderer</w:t>
            </w:r>
            <w:r w:rsidR="00B50616">
              <w:rPr>
                <w:webHidden/>
              </w:rPr>
              <w:tab/>
            </w:r>
            <w:r w:rsidR="00B50616">
              <w:rPr>
                <w:webHidden/>
              </w:rPr>
              <w:fldChar w:fldCharType="begin"/>
            </w:r>
            <w:r w:rsidR="00B50616">
              <w:rPr>
                <w:webHidden/>
              </w:rPr>
              <w:instrText xml:space="preserve"> PAGEREF _Toc212455494 \h </w:instrText>
            </w:r>
            <w:r w:rsidR="00B50616">
              <w:rPr>
                <w:webHidden/>
              </w:rPr>
            </w:r>
            <w:r w:rsidR="00B50616">
              <w:rPr>
                <w:webHidden/>
              </w:rPr>
              <w:fldChar w:fldCharType="separate"/>
            </w:r>
            <w:r w:rsidR="00B50616">
              <w:rPr>
                <w:webHidden/>
              </w:rPr>
              <w:t>19</w:t>
            </w:r>
            <w:r w:rsidR="00B50616">
              <w:rPr>
                <w:webHidden/>
              </w:rPr>
              <w:fldChar w:fldCharType="end"/>
            </w:r>
          </w:hyperlink>
        </w:p>
        <w:p w14:paraId="24D34E79" w14:textId="5E6FFF8A"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95" w:history="1">
            <w:r w:rsidR="00B50616" w:rsidRPr="003579E9">
              <w:rPr>
                <w:rStyle w:val="Hyperlink"/>
                <w:rFonts w:ascii="Cambria Math" w:hAnsi="Cambria Math"/>
                <w:b/>
              </w:rPr>
              <w:t>26. Documents Establishing the Eligibility and Conformity of the Goods</w:t>
            </w:r>
            <w:r w:rsidR="00B50616">
              <w:rPr>
                <w:webHidden/>
              </w:rPr>
              <w:tab/>
            </w:r>
            <w:r w:rsidR="00B50616">
              <w:rPr>
                <w:webHidden/>
              </w:rPr>
              <w:fldChar w:fldCharType="begin"/>
            </w:r>
            <w:r w:rsidR="00B50616">
              <w:rPr>
                <w:webHidden/>
              </w:rPr>
              <w:instrText xml:space="preserve"> PAGEREF _Toc212455495 \h </w:instrText>
            </w:r>
            <w:r w:rsidR="00B50616">
              <w:rPr>
                <w:webHidden/>
              </w:rPr>
            </w:r>
            <w:r w:rsidR="00B50616">
              <w:rPr>
                <w:webHidden/>
              </w:rPr>
              <w:fldChar w:fldCharType="separate"/>
            </w:r>
            <w:r w:rsidR="00B50616">
              <w:rPr>
                <w:webHidden/>
              </w:rPr>
              <w:t>19</w:t>
            </w:r>
            <w:r w:rsidR="00B50616">
              <w:rPr>
                <w:webHidden/>
              </w:rPr>
              <w:fldChar w:fldCharType="end"/>
            </w:r>
          </w:hyperlink>
        </w:p>
        <w:p w14:paraId="59764D86" w14:textId="09F21DB9"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96" w:history="1">
            <w:r w:rsidR="00B50616" w:rsidRPr="003579E9">
              <w:rPr>
                <w:rStyle w:val="Hyperlink"/>
                <w:rFonts w:ascii="Cambria Math" w:hAnsi="Cambria Math"/>
                <w:b/>
              </w:rPr>
              <w:t>27. Documents Establishing the Tenderer’s Qualification</w:t>
            </w:r>
            <w:r w:rsidR="00B50616">
              <w:rPr>
                <w:webHidden/>
              </w:rPr>
              <w:tab/>
            </w:r>
            <w:r w:rsidR="00B50616">
              <w:rPr>
                <w:webHidden/>
              </w:rPr>
              <w:fldChar w:fldCharType="begin"/>
            </w:r>
            <w:r w:rsidR="00B50616">
              <w:rPr>
                <w:webHidden/>
              </w:rPr>
              <w:instrText xml:space="preserve"> PAGEREF _Toc212455496 \h </w:instrText>
            </w:r>
            <w:r w:rsidR="00B50616">
              <w:rPr>
                <w:webHidden/>
              </w:rPr>
            </w:r>
            <w:r w:rsidR="00B50616">
              <w:rPr>
                <w:webHidden/>
              </w:rPr>
              <w:fldChar w:fldCharType="separate"/>
            </w:r>
            <w:r w:rsidR="00B50616">
              <w:rPr>
                <w:webHidden/>
              </w:rPr>
              <w:t>19</w:t>
            </w:r>
            <w:r w:rsidR="00B50616">
              <w:rPr>
                <w:webHidden/>
              </w:rPr>
              <w:fldChar w:fldCharType="end"/>
            </w:r>
          </w:hyperlink>
        </w:p>
        <w:p w14:paraId="2A88F828" w14:textId="2ADBA6B0"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97" w:history="1">
            <w:r w:rsidR="00B50616" w:rsidRPr="003579E9">
              <w:rPr>
                <w:rStyle w:val="Hyperlink"/>
                <w:rFonts w:ascii="Cambria Math" w:hAnsi="Cambria Math"/>
                <w:b/>
              </w:rPr>
              <w:t>28. Validity Period of Tender</w:t>
            </w:r>
            <w:r w:rsidR="00B50616">
              <w:rPr>
                <w:webHidden/>
              </w:rPr>
              <w:tab/>
            </w:r>
            <w:r w:rsidR="00B50616">
              <w:rPr>
                <w:webHidden/>
              </w:rPr>
              <w:fldChar w:fldCharType="begin"/>
            </w:r>
            <w:r w:rsidR="00B50616">
              <w:rPr>
                <w:webHidden/>
              </w:rPr>
              <w:instrText xml:space="preserve"> PAGEREF _Toc212455497 \h </w:instrText>
            </w:r>
            <w:r w:rsidR="00B50616">
              <w:rPr>
                <w:webHidden/>
              </w:rPr>
            </w:r>
            <w:r w:rsidR="00B50616">
              <w:rPr>
                <w:webHidden/>
              </w:rPr>
              <w:fldChar w:fldCharType="separate"/>
            </w:r>
            <w:r w:rsidR="00B50616">
              <w:rPr>
                <w:webHidden/>
              </w:rPr>
              <w:t>20</w:t>
            </w:r>
            <w:r w:rsidR="00B50616">
              <w:rPr>
                <w:webHidden/>
              </w:rPr>
              <w:fldChar w:fldCharType="end"/>
            </w:r>
          </w:hyperlink>
        </w:p>
        <w:p w14:paraId="63A4CE47" w14:textId="714338BC"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98" w:history="1">
            <w:r w:rsidR="00B50616" w:rsidRPr="003579E9">
              <w:rPr>
                <w:rStyle w:val="Hyperlink"/>
                <w:rFonts w:ascii="Cambria Math" w:hAnsi="Cambria Math"/>
                <w:b/>
              </w:rPr>
              <w:t>29. Extension of Tender Validity and Tender Security</w:t>
            </w:r>
            <w:r w:rsidR="00B50616">
              <w:rPr>
                <w:webHidden/>
              </w:rPr>
              <w:tab/>
            </w:r>
            <w:r w:rsidR="00B50616">
              <w:rPr>
                <w:webHidden/>
              </w:rPr>
              <w:fldChar w:fldCharType="begin"/>
            </w:r>
            <w:r w:rsidR="00B50616">
              <w:rPr>
                <w:webHidden/>
              </w:rPr>
              <w:instrText xml:space="preserve"> PAGEREF _Toc212455498 \h </w:instrText>
            </w:r>
            <w:r w:rsidR="00B50616">
              <w:rPr>
                <w:webHidden/>
              </w:rPr>
            </w:r>
            <w:r w:rsidR="00B50616">
              <w:rPr>
                <w:webHidden/>
              </w:rPr>
              <w:fldChar w:fldCharType="separate"/>
            </w:r>
            <w:r w:rsidR="00B50616">
              <w:rPr>
                <w:webHidden/>
              </w:rPr>
              <w:t>20</w:t>
            </w:r>
            <w:r w:rsidR="00B50616">
              <w:rPr>
                <w:webHidden/>
              </w:rPr>
              <w:fldChar w:fldCharType="end"/>
            </w:r>
          </w:hyperlink>
        </w:p>
        <w:p w14:paraId="448A5907" w14:textId="69ED2924"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499" w:history="1">
            <w:r w:rsidR="00B50616" w:rsidRPr="003579E9">
              <w:rPr>
                <w:rStyle w:val="Hyperlink"/>
                <w:rFonts w:ascii="Cambria Math" w:hAnsi="Cambria Math"/>
                <w:b/>
              </w:rPr>
              <w:t>30. Tender Security</w:t>
            </w:r>
            <w:r w:rsidR="00B50616">
              <w:rPr>
                <w:webHidden/>
              </w:rPr>
              <w:tab/>
            </w:r>
            <w:r w:rsidR="00B50616">
              <w:rPr>
                <w:webHidden/>
              </w:rPr>
              <w:fldChar w:fldCharType="begin"/>
            </w:r>
            <w:r w:rsidR="00B50616">
              <w:rPr>
                <w:webHidden/>
              </w:rPr>
              <w:instrText xml:space="preserve"> PAGEREF _Toc212455499 \h </w:instrText>
            </w:r>
            <w:r w:rsidR="00B50616">
              <w:rPr>
                <w:webHidden/>
              </w:rPr>
            </w:r>
            <w:r w:rsidR="00B50616">
              <w:rPr>
                <w:webHidden/>
              </w:rPr>
              <w:fldChar w:fldCharType="separate"/>
            </w:r>
            <w:r w:rsidR="00B50616">
              <w:rPr>
                <w:webHidden/>
              </w:rPr>
              <w:t>21</w:t>
            </w:r>
            <w:r w:rsidR="00B50616">
              <w:rPr>
                <w:webHidden/>
              </w:rPr>
              <w:fldChar w:fldCharType="end"/>
            </w:r>
          </w:hyperlink>
        </w:p>
        <w:p w14:paraId="0A863637" w14:textId="0336353D"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00" w:history="1">
            <w:r w:rsidR="00B50616" w:rsidRPr="003579E9">
              <w:rPr>
                <w:rStyle w:val="Hyperlink"/>
                <w:rFonts w:ascii="Cambria Math" w:hAnsi="Cambria Math"/>
                <w:b/>
              </w:rPr>
              <w:t>31. Form of Tender Security</w:t>
            </w:r>
            <w:r w:rsidR="00B50616">
              <w:rPr>
                <w:webHidden/>
              </w:rPr>
              <w:tab/>
            </w:r>
            <w:r w:rsidR="00B50616">
              <w:rPr>
                <w:webHidden/>
              </w:rPr>
              <w:fldChar w:fldCharType="begin"/>
            </w:r>
            <w:r w:rsidR="00B50616">
              <w:rPr>
                <w:webHidden/>
              </w:rPr>
              <w:instrText xml:space="preserve"> PAGEREF _Toc212455500 \h </w:instrText>
            </w:r>
            <w:r w:rsidR="00B50616">
              <w:rPr>
                <w:webHidden/>
              </w:rPr>
            </w:r>
            <w:r w:rsidR="00B50616">
              <w:rPr>
                <w:webHidden/>
              </w:rPr>
              <w:fldChar w:fldCharType="separate"/>
            </w:r>
            <w:r w:rsidR="00B50616">
              <w:rPr>
                <w:webHidden/>
              </w:rPr>
              <w:t>21</w:t>
            </w:r>
            <w:r w:rsidR="00B50616">
              <w:rPr>
                <w:webHidden/>
              </w:rPr>
              <w:fldChar w:fldCharType="end"/>
            </w:r>
          </w:hyperlink>
        </w:p>
        <w:p w14:paraId="59DA9932" w14:textId="482A3A4F"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01" w:history="1">
            <w:r w:rsidR="00B50616" w:rsidRPr="003579E9">
              <w:rPr>
                <w:rStyle w:val="Hyperlink"/>
                <w:rFonts w:ascii="Cambria Math" w:hAnsi="Cambria Math"/>
                <w:b/>
              </w:rPr>
              <w:t>32 Authenticity of Tender Security</w:t>
            </w:r>
            <w:r w:rsidR="00B50616">
              <w:rPr>
                <w:webHidden/>
              </w:rPr>
              <w:tab/>
            </w:r>
            <w:r w:rsidR="00B50616">
              <w:rPr>
                <w:webHidden/>
              </w:rPr>
              <w:fldChar w:fldCharType="begin"/>
            </w:r>
            <w:r w:rsidR="00B50616">
              <w:rPr>
                <w:webHidden/>
              </w:rPr>
              <w:instrText xml:space="preserve"> PAGEREF _Toc212455501 \h </w:instrText>
            </w:r>
            <w:r w:rsidR="00B50616">
              <w:rPr>
                <w:webHidden/>
              </w:rPr>
            </w:r>
            <w:r w:rsidR="00B50616">
              <w:rPr>
                <w:webHidden/>
              </w:rPr>
              <w:fldChar w:fldCharType="separate"/>
            </w:r>
            <w:r w:rsidR="00B50616">
              <w:rPr>
                <w:webHidden/>
              </w:rPr>
              <w:t>21</w:t>
            </w:r>
            <w:r w:rsidR="00B50616">
              <w:rPr>
                <w:webHidden/>
              </w:rPr>
              <w:fldChar w:fldCharType="end"/>
            </w:r>
          </w:hyperlink>
        </w:p>
        <w:p w14:paraId="3233FC5D" w14:textId="3852C3E5"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02" w:history="1">
            <w:r w:rsidR="00B50616" w:rsidRPr="003579E9">
              <w:rPr>
                <w:rStyle w:val="Hyperlink"/>
                <w:rFonts w:ascii="Cambria Math" w:hAnsi="Cambria Math"/>
                <w:b/>
              </w:rPr>
              <w:t>33. Return of Tender Security</w:t>
            </w:r>
            <w:r w:rsidR="00B50616">
              <w:rPr>
                <w:webHidden/>
              </w:rPr>
              <w:tab/>
            </w:r>
            <w:r w:rsidR="00B50616">
              <w:rPr>
                <w:webHidden/>
              </w:rPr>
              <w:fldChar w:fldCharType="begin"/>
            </w:r>
            <w:r w:rsidR="00B50616">
              <w:rPr>
                <w:webHidden/>
              </w:rPr>
              <w:instrText xml:space="preserve"> PAGEREF _Toc212455502 \h </w:instrText>
            </w:r>
            <w:r w:rsidR="00B50616">
              <w:rPr>
                <w:webHidden/>
              </w:rPr>
            </w:r>
            <w:r w:rsidR="00B50616">
              <w:rPr>
                <w:webHidden/>
              </w:rPr>
              <w:fldChar w:fldCharType="separate"/>
            </w:r>
            <w:r w:rsidR="00B50616">
              <w:rPr>
                <w:webHidden/>
              </w:rPr>
              <w:t>22</w:t>
            </w:r>
            <w:r w:rsidR="00B50616">
              <w:rPr>
                <w:webHidden/>
              </w:rPr>
              <w:fldChar w:fldCharType="end"/>
            </w:r>
          </w:hyperlink>
        </w:p>
        <w:p w14:paraId="0F655687" w14:textId="47E1687B"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03" w:history="1">
            <w:r w:rsidR="00B50616" w:rsidRPr="003579E9">
              <w:rPr>
                <w:rStyle w:val="Hyperlink"/>
                <w:rFonts w:ascii="Cambria Math" w:hAnsi="Cambria Math"/>
                <w:b/>
              </w:rPr>
              <w:t>34. Forfeiture of Tender Security</w:t>
            </w:r>
            <w:r w:rsidR="00B50616">
              <w:rPr>
                <w:webHidden/>
              </w:rPr>
              <w:tab/>
            </w:r>
            <w:r w:rsidR="00B50616">
              <w:rPr>
                <w:webHidden/>
              </w:rPr>
              <w:fldChar w:fldCharType="begin"/>
            </w:r>
            <w:r w:rsidR="00B50616">
              <w:rPr>
                <w:webHidden/>
              </w:rPr>
              <w:instrText xml:space="preserve"> PAGEREF _Toc212455503 \h </w:instrText>
            </w:r>
            <w:r w:rsidR="00B50616">
              <w:rPr>
                <w:webHidden/>
              </w:rPr>
            </w:r>
            <w:r w:rsidR="00B50616">
              <w:rPr>
                <w:webHidden/>
              </w:rPr>
              <w:fldChar w:fldCharType="separate"/>
            </w:r>
            <w:r w:rsidR="00B50616">
              <w:rPr>
                <w:webHidden/>
              </w:rPr>
              <w:t>22</w:t>
            </w:r>
            <w:r w:rsidR="00B50616">
              <w:rPr>
                <w:webHidden/>
              </w:rPr>
              <w:fldChar w:fldCharType="end"/>
            </w:r>
          </w:hyperlink>
        </w:p>
        <w:p w14:paraId="3DB52B3F" w14:textId="0AC00410"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04" w:history="1">
            <w:r w:rsidR="00B50616" w:rsidRPr="003579E9">
              <w:rPr>
                <w:rStyle w:val="Hyperlink"/>
                <w:rFonts w:ascii="Cambria Math" w:hAnsi="Cambria Math"/>
                <w:b/>
              </w:rPr>
              <w:t>35. Format and Signing of Tender</w:t>
            </w:r>
            <w:r w:rsidR="00B50616">
              <w:rPr>
                <w:webHidden/>
              </w:rPr>
              <w:tab/>
            </w:r>
            <w:r w:rsidR="00B50616">
              <w:rPr>
                <w:webHidden/>
              </w:rPr>
              <w:fldChar w:fldCharType="begin"/>
            </w:r>
            <w:r w:rsidR="00B50616">
              <w:rPr>
                <w:webHidden/>
              </w:rPr>
              <w:instrText xml:space="preserve"> PAGEREF _Toc212455504 \h </w:instrText>
            </w:r>
            <w:r w:rsidR="00B50616">
              <w:rPr>
                <w:webHidden/>
              </w:rPr>
            </w:r>
            <w:r w:rsidR="00B50616">
              <w:rPr>
                <w:webHidden/>
              </w:rPr>
              <w:fldChar w:fldCharType="separate"/>
            </w:r>
            <w:r w:rsidR="00B50616">
              <w:rPr>
                <w:webHidden/>
              </w:rPr>
              <w:t>22</w:t>
            </w:r>
            <w:r w:rsidR="00B50616">
              <w:rPr>
                <w:webHidden/>
              </w:rPr>
              <w:fldChar w:fldCharType="end"/>
            </w:r>
          </w:hyperlink>
        </w:p>
        <w:p w14:paraId="6A48DE2F" w14:textId="5F2908B9" w:rsidR="00B50616" w:rsidRDefault="00DF3397">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505" w:history="1">
            <w:r w:rsidR="00B50616" w:rsidRPr="003579E9">
              <w:rPr>
                <w:rStyle w:val="Hyperlink"/>
                <w:rFonts w:ascii="Cambria Math" w:hAnsi="Cambria Math"/>
                <w:noProof/>
              </w:rPr>
              <w:t>E.</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cs="Arial"/>
                <w:noProof/>
                <w:lang w:val="en-GB"/>
              </w:rPr>
              <w:t>Tender Submission</w:t>
            </w:r>
            <w:r w:rsidR="00B50616">
              <w:rPr>
                <w:noProof/>
                <w:webHidden/>
              </w:rPr>
              <w:tab/>
            </w:r>
            <w:r w:rsidR="00B50616">
              <w:rPr>
                <w:noProof/>
                <w:webHidden/>
              </w:rPr>
              <w:fldChar w:fldCharType="begin"/>
            </w:r>
            <w:r w:rsidR="00B50616">
              <w:rPr>
                <w:noProof/>
                <w:webHidden/>
              </w:rPr>
              <w:instrText xml:space="preserve"> PAGEREF _Toc212455505 \h </w:instrText>
            </w:r>
            <w:r w:rsidR="00B50616">
              <w:rPr>
                <w:noProof/>
                <w:webHidden/>
              </w:rPr>
            </w:r>
            <w:r w:rsidR="00B50616">
              <w:rPr>
                <w:noProof/>
                <w:webHidden/>
              </w:rPr>
              <w:fldChar w:fldCharType="separate"/>
            </w:r>
            <w:r w:rsidR="00B50616">
              <w:rPr>
                <w:noProof/>
                <w:webHidden/>
              </w:rPr>
              <w:t>23</w:t>
            </w:r>
            <w:r w:rsidR="00B50616">
              <w:rPr>
                <w:noProof/>
                <w:webHidden/>
              </w:rPr>
              <w:fldChar w:fldCharType="end"/>
            </w:r>
          </w:hyperlink>
        </w:p>
        <w:p w14:paraId="0880AA29" w14:textId="7AD3F4F9"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06" w:history="1">
            <w:r w:rsidR="00B50616" w:rsidRPr="003579E9">
              <w:rPr>
                <w:rStyle w:val="Hyperlink"/>
                <w:rFonts w:ascii="Cambria Math" w:hAnsi="Cambria Math"/>
                <w:b/>
              </w:rPr>
              <w:t>36. Sealing, Marking and Submission of Tender</w:t>
            </w:r>
            <w:r w:rsidR="00B50616">
              <w:rPr>
                <w:webHidden/>
              </w:rPr>
              <w:tab/>
            </w:r>
            <w:r w:rsidR="00B50616">
              <w:rPr>
                <w:webHidden/>
              </w:rPr>
              <w:fldChar w:fldCharType="begin"/>
            </w:r>
            <w:r w:rsidR="00B50616">
              <w:rPr>
                <w:webHidden/>
              </w:rPr>
              <w:instrText xml:space="preserve"> PAGEREF _Toc212455506 \h </w:instrText>
            </w:r>
            <w:r w:rsidR="00B50616">
              <w:rPr>
                <w:webHidden/>
              </w:rPr>
            </w:r>
            <w:r w:rsidR="00B50616">
              <w:rPr>
                <w:webHidden/>
              </w:rPr>
              <w:fldChar w:fldCharType="separate"/>
            </w:r>
            <w:r w:rsidR="00B50616">
              <w:rPr>
                <w:webHidden/>
              </w:rPr>
              <w:t>23</w:t>
            </w:r>
            <w:r w:rsidR="00B50616">
              <w:rPr>
                <w:webHidden/>
              </w:rPr>
              <w:fldChar w:fldCharType="end"/>
            </w:r>
          </w:hyperlink>
        </w:p>
        <w:p w14:paraId="4B0CAEC0" w14:textId="6BE7489F"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07" w:history="1">
            <w:r w:rsidR="00B50616" w:rsidRPr="003579E9">
              <w:rPr>
                <w:rStyle w:val="Hyperlink"/>
                <w:rFonts w:ascii="Cambria Math" w:hAnsi="Cambria Math"/>
                <w:b/>
              </w:rPr>
              <w:t>37. Deadline for Submission of Tender</w:t>
            </w:r>
            <w:r w:rsidR="00B50616">
              <w:rPr>
                <w:webHidden/>
              </w:rPr>
              <w:tab/>
            </w:r>
            <w:r w:rsidR="00B50616">
              <w:rPr>
                <w:webHidden/>
              </w:rPr>
              <w:fldChar w:fldCharType="begin"/>
            </w:r>
            <w:r w:rsidR="00B50616">
              <w:rPr>
                <w:webHidden/>
              </w:rPr>
              <w:instrText xml:space="preserve"> PAGEREF _Toc212455507 \h </w:instrText>
            </w:r>
            <w:r w:rsidR="00B50616">
              <w:rPr>
                <w:webHidden/>
              </w:rPr>
            </w:r>
            <w:r w:rsidR="00B50616">
              <w:rPr>
                <w:webHidden/>
              </w:rPr>
              <w:fldChar w:fldCharType="separate"/>
            </w:r>
            <w:r w:rsidR="00B50616">
              <w:rPr>
                <w:webHidden/>
              </w:rPr>
              <w:t>23</w:t>
            </w:r>
            <w:r w:rsidR="00B50616">
              <w:rPr>
                <w:webHidden/>
              </w:rPr>
              <w:fldChar w:fldCharType="end"/>
            </w:r>
          </w:hyperlink>
        </w:p>
        <w:p w14:paraId="4098DD02" w14:textId="1E25B5C1"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08" w:history="1">
            <w:r w:rsidR="00B50616" w:rsidRPr="003579E9">
              <w:rPr>
                <w:rStyle w:val="Hyperlink"/>
                <w:rFonts w:ascii="Cambria Math" w:hAnsi="Cambria Math"/>
                <w:b/>
              </w:rPr>
              <w:t>38. Late Tender</w:t>
            </w:r>
            <w:r w:rsidR="00B50616">
              <w:rPr>
                <w:webHidden/>
              </w:rPr>
              <w:tab/>
            </w:r>
            <w:r w:rsidR="00B50616">
              <w:rPr>
                <w:webHidden/>
              </w:rPr>
              <w:fldChar w:fldCharType="begin"/>
            </w:r>
            <w:r w:rsidR="00B50616">
              <w:rPr>
                <w:webHidden/>
              </w:rPr>
              <w:instrText xml:space="preserve"> PAGEREF _Toc212455508 \h </w:instrText>
            </w:r>
            <w:r w:rsidR="00B50616">
              <w:rPr>
                <w:webHidden/>
              </w:rPr>
            </w:r>
            <w:r w:rsidR="00B50616">
              <w:rPr>
                <w:webHidden/>
              </w:rPr>
              <w:fldChar w:fldCharType="separate"/>
            </w:r>
            <w:r w:rsidR="00B50616">
              <w:rPr>
                <w:webHidden/>
              </w:rPr>
              <w:t>24</w:t>
            </w:r>
            <w:r w:rsidR="00B50616">
              <w:rPr>
                <w:webHidden/>
              </w:rPr>
              <w:fldChar w:fldCharType="end"/>
            </w:r>
          </w:hyperlink>
        </w:p>
        <w:p w14:paraId="436366B9" w14:textId="37C4483D"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09" w:history="1">
            <w:r w:rsidR="00B50616" w:rsidRPr="003579E9">
              <w:rPr>
                <w:rStyle w:val="Hyperlink"/>
                <w:rFonts w:ascii="Cambria Math" w:hAnsi="Cambria Math"/>
                <w:b/>
              </w:rPr>
              <w:t>39. Modification, Substitution or Withdrawal of Tender</w:t>
            </w:r>
            <w:r w:rsidR="00B50616">
              <w:rPr>
                <w:webHidden/>
              </w:rPr>
              <w:tab/>
            </w:r>
            <w:r w:rsidR="00B50616">
              <w:rPr>
                <w:webHidden/>
              </w:rPr>
              <w:fldChar w:fldCharType="begin"/>
            </w:r>
            <w:r w:rsidR="00B50616">
              <w:rPr>
                <w:webHidden/>
              </w:rPr>
              <w:instrText xml:space="preserve"> PAGEREF _Toc212455509 \h </w:instrText>
            </w:r>
            <w:r w:rsidR="00B50616">
              <w:rPr>
                <w:webHidden/>
              </w:rPr>
            </w:r>
            <w:r w:rsidR="00B50616">
              <w:rPr>
                <w:webHidden/>
              </w:rPr>
              <w:fldChar w:fldCharType="separate"/>
            </w:r>
            <w:r w:rsidR="00B50616">
              <w:rPr>
                <w:webHidden/>
              </w:rPr>
              <w:t>24</w:t>
            </w:r>
            <w:r w:rsidR="00B50616">
              <w:rPr>
                <w:webHidden/>
              </w:rPr>
              <w:fldChar w:fldCharType="end"/>
            </w:r>
          </w:hyperlink>
        </w:p>
        <w:p w14:paraId="5768AE9B" w14:textId="1F3688DB" w:rsidR="00B50616" w:rsidRDefault="00DF3397">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510" w:history="1">
            <w:r w:rsidR="00B50616" w:rsidRPr="003579E9">
              <w:rPr>
                <w:rStyle w:val="Hyperlink"/>
                <w:rFonts w:ascii="Cambria Math" w:hAnsi="Cambria Math"/>
                <w:noProof/>
              </w:rPr>
              <w:t>F.</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cs="Arial"/>
                <w:noProof/>
                <w:lang w:val="en-GB"/>
              </w:rPr>
              <w:t>Tender Opening and Evaluation</w:t>
            </w:r>
            <w:r w:rsidR="00B50616">
              <w:rPr>
                <w:noProof/>
                <w:webHidden/>
              </w:rPr>
              <w:tab/>
            </w:r>
            <w:r w:rsidR="00B50616">
              <w:rPr>
                <w:noProof/>
                <w:webHidden/>
              </w:rPr>
              <w:fldChar w:fldCharType="begin"/>
            </w:r>
            <w:r w:rsidR="00B50616">
              <w:rPr>
                <w:noProof/>
                <w:webHidden/>
              </w:rPr>
              <w:instrText xml:space="preserve"> PAGEREF _Toc212455510 \h </w:instrText>
            </w:r>
            <w:r w:rsidR="00B50616">
              <w:rPr>
                <w:noProof/>
                <w:webHidden/>
              </w:rPr>
            </w:r>
            <w:r w:rsidR="00B50616">
              <w:rPr>
                <w:noProof/>
                <w:webHidden/>
              </w:rPr>
              <w:fldChar w:fldCharType="separate"/>
            </w:r>
            <w:r w:rsidR="00B50616">
              <w:rPr>
                <w:noProof/>
                <w:webHidden/>
              </w:rPr>
              <w:t>25</w:t>
            </w:r>
            <w:r w:rsidR="00B50616">
              <w:rPr>
                <w:noProof/>
                <w:webHidden/>
              </w:rPr>
              <w:fldChar w:fldCharType="end"/>
            </w:r>
          </w:hyperlink>
        </w:p>
        <w:p w14:paraId="65FF639F" w14:textId="7C17C8D6"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11" w:history="1">
            <w:r w:rsidR="00B50616" w:rsidRPr="003579E9">
              <w:rPr>
                <w:rStyle w:val="Hyperlink"/>
                <w:rFonts w:ascii="Cambria Math" w:hAnsi="Cambria Math"/>
                <w:b/>
              </w:rPr>
              <w:t>40. Tender Opening</w:t>
            </w:r>
            <w:r w:rsidR="00B50616">
              <w:rPr>
                <w:webHidden/>
              </w:rPr>
              <w:tab/>
            </w:r>
            <w:r w:rsidR="00B50616">
              <w:rPr>
                <w:webHidden/>
              </w:rPr>
              <w:fldChar w:fldCharType="begin"/>
            </w:r>
            <w:r w:rsidR="00B50616">
              <w:rPr>
                <w:webHidden/>
              </w:rPr>
              <w:instrText xml:space="preserve"> PAGEREF _Toc212455511 \h </w:instrText>
            </w:r>
            <w:r w:rsidR="00B50616">
              <w:rPr>
                <w:webHidden/>
              </w:rPr>
            </w:r>
            <w:r w:rsidR="00B50616">
              <w:rPr>
                <w:webHidden/>
              </w:rPr>
              <w:fldChar w:fldCharType="separate"/>
            </w:r>
            <w:r w:rsidR="00B50616">
              <w:rPr>
                <w:webHidden/>
              </w:rPr>
              <w:t>25</w:t>
            </w:r>
            <w:r w:rsidR="00B50616">
              <w:rPr>
                <w:webHidden/>
              </w:rPr>
              <w:fldChar w:fldCharType="end"/>
            </w:r>
          </w:hyperlink>
        </w:p>
        <w:p w14:paraId="119DB982" w14:textId="619DDCE5"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12" w:history="1">
            <w:r w:rsidR="00B50616" w:rsidRPr="003579E9">
              <w:rPr>
                <w:rStyle w:val="Hyperlink"/>
                <w:rFonts w:ascii="Cambria Math" w:hAnsi="Cambria Math"/>
                <w:b/>
              </w:rPr>
              <w:t>41. Evaluation of Tenders</w:t>
            </w:r>
            <w:r w:rsidR="00B50616">
              <w:rPr>
                <w:webHidden/>
              </w:rPr>
              <w:tab/>
            </w:r>
            <w:r w:rsidR="00B50616">
              <w:rPr>
                <w:webHidden/>
              </w:rPr>
              <w:fldChar w:fldCharType="begin"/>
            </w:r>
            <w:r w:rsidR="00B50616">
              <w:rPr>
                <w:webHidden/>
              </w:rPr>
              <w:instrText xml:space="preserve"> PAGEREF _Toc212455512 \h </w:instrText>
            </w:r>
            <w:r w:rsidR="00B50616">
              <w:rPr>
                <w:webHidden/>
              </w:rPr>
            </w:r>
            <w:r w:rsidR="00B50616">
              <w:rPr>
                <w:webHidden/>
              </w:rPr>
              <w:fldChar w:fldCharType="separate"/>
            </w:r>
            <w:r w:rsidR="00B50616">
              <w:rPr>
                <w:webHidden/>
              </w:rPr>
              <w:t>26</w:t>
            </w:r>
            <w:r w:rsidR="00B50616">
              <w:rPr>
                <w:webHidden/>
              </w:rPr>
              <w:fldChar w:fldCharType="end"/>
            </w:r>
          </w:hyperlink>
        </w:p>
        <w:p w14:paraId="6AE27588" w14:textId="54DE46CE"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13" w:history="1">
            <w:r w:rsidR="00B50616" w:rsidRPr="003579E9">
              <w:rPr>
                <w:rStyle w:val="Hyperlink"/>
                <w:rFonts w:ascii="Cambria Math" w:hAnsi="Cambria Math"/>
                <w:b/>
              </w:rPr>
              <w:t>42. Preliminary Examination</w:t>
            </w:r>
            <w:r w:rsidR="00B50616">
              <w:rPr>
                <w:webHidden/>
              </w:rPr>
              <w:tab/>
            </w:r>
            <w:r w:rsidR="00B50616">
              <w:rPr>
                <w:webHidden/>
              </w:rPr>
              <w:fldChar w:fldCharType="begin"/>
            </w:r>
            <w:r w:rsidR="00B50616">
              <w:rPr>
                <w:webHidden/>
              </w:rPr>
              <w:instrText xml:space="preserve"> PAGEREF _Toc212455513 \h </w:instrText>
            </w:r>
            <w:r w:rsidR="00B50616">
              <w:rPr>
                <w:webHidden/>
              </w:rPr>
            </w:r>
            <w:r w:rsidR="00B50616">
              <w:rPr>
                <w:webHidden/>
              </w:rPr>
              <w:fldChar w:fldCharType="separate"/>
            </w:r>
            <w:r w:rsidR="00B50616">
              <w:rPr>
                <w:webHidden/>
              </w:rPr>
              <w:t>26</w:t>
            </w:r>
            <w:r w:rsidR="00B50616">
              <w:rPr>
                <w:webHidden/>
              </w:rPr>
              <w:fldChar w:fldCharType="end"/>
            </w:r>
          </w:hyperlink>
        </w:p>
        <w:p w14:paraId="0CC3E349" w14:textId="6C918628"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14" w:history="1">
            <w:r w:rsidR="00B50616" w:rsidRPr="003579E9">
              <w:rPr>
                <w:rStyle w:val="Hyperlink"/>
                <w:rFonts w:ascii="Cambria Math" w:hAnsi="Cambria Math"/>
                <w:b/>
              </w:rPr>
              <w:t>43. Technical Responsiveness and Technical Evaluation</w:t>
            </w:r>
            <w:r w:rsidR="00B50616">
              <w:rPr>
                <w:webHidden/>
              </w:rPr>
              <w:tab/>
            </w:r>
            <w:r w:rsidR="00B50616">
              <w:rPr>
                <w:webHidden/>
              </w:rPr>
              <w:fldChar w:fldCharType="begin"/>
            </w:r>
            <w:r w:rsidR="00B50616">
              <w:rPr>
                <w:webHidden/>
              </w:rPr>
              <w:instrText xml:space="preserve"> PAGEREF _Toc212455514 \h </w:instrText>
            </w:r>
            <w:r w:rsidR="00B50616">
              <w:rPr>
                <w:webHidden/>
              </w:rPr>
            </w:r>
            <w:r w:rsidR="00B50616">
              <w:rPr>
                <w:webHidden/>
              </w:rPr>
              <w:fldChar w:fldCharType="separate"/>
            </w:r>
            <w:r w:rsidR="00B50616">
              <w:rPr>
                <w:webHidden/>
              </w:rPr>
              <w:t>26</w:t>
            </w:r>
            <w:r w:rsidR="00B50616">
              <w:rPr>
                <w:webHidden/>
              </w:rPr>
              <w:fldChar w:fldCharType="end"/>
            </w:r>
          </w:hyperlink>
        </w:p>
        <w:p w14:paraId="51F32B2E" w14:textId="666A2E4A"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15" w:history="1">
            <w:r w:rsidR="00B50616" w:rsidRPr="003579E9">
              <w:rPr>
                <w:rStyle w:val="Hyperlink"/>
                <w:rFonts w:ascii="Cambria Math" w:hAnsi="Cambria Math"/>
                <w:b/>
              </w:rPr>
              <w:t>44. Clarification on Tender</w:t>
            </w:r>
            <w:r w:rsidR="00B50616">
              <w:rPr>
                <w:webHidden/>
              </w:rPr>
              <w:tab/>
            </w:r>
            <w:r w:rsidR="00B50616">
              <w:rPr>
                <w:webHidden/>
              </w:rPr>
              <w:fldChar w:fldCharType="begin"/>
            </w:r>
            <w:r w:rsidR="00B50616">
              <w:rPr>
                <w:webHidden/>
              </w:rPr>
              <w:instrText xml:space="preserve"> PAGEREF _Toc212455515 \h </w:instrText>
            </w:r>
            <w:r w:rsidR="00B50616">
              <w:rPr>
                <w:webHidden/>
              </w:rPr>
            </w:r>
            <w:r w:rsidR="00B50616">
              <w:rPr>
                <w:webHidden/>
              </w:rPr>
              <w:fldChar w:fldCharType="separate"/>
            </w:r>
            <w:r w:rsidR="00B50616">
              <w:rPr>
                <w:webHidden/>
              </w:rPr>
              <w:t>27</w:t>
            </w:r>
            <w:r w:rsidR="00B50616">
              <w:rPr>
                <w:webHidden/>
              </w:rPr>
              <w:fldChar w:fldCharType="end"/>
            </w:r>
          </w:hyperlink>
        </w:p>
        <w:p w14:paraId="78CC5E5F" w14:textId="2313533F"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16" w:history="1">
            <w:r w:rsidR="00B50616" w:rsidRPr="003579E9">
              <w:rPr>
                <w:rStyle w:val="Hyperlink"/>
                <w:rFonts w:ascii="Cambria Math" w:hAnsi="Cambria Math"/>
                <w:b/>
              </w:rPr>
              <w:t>45. Restrictions on Disclosure of Information</w:t>
            </w:r>
            <w:r w:rsidR="00B50616">
              <w:rPr>
                <w:webHidden/>
              </w:rPr>
              <w:tab/>
            </w:r>
            <w:r w:rsidR="00B50616">
              <w:rPr>
                <w:webHidden/>
              </w:rPr>
              <w:fldChar w:fldCharType="begin"/>
            </w:r>
            <w:r w:rsidR="00B50616">
              <w:rPr>
                <w:webHidden/>
              </w:rPr>
              <w:instrText xml:space="preserve"> PAGEREF _Toc212455516 \h </w:instrText>
            </w:r>
            <w:r w:rsidR="00B50616">
              <w:rPr>
                <w:webHidden/>
              </w:rPr>
            </w:r>
            <w:r w:rsidR="00B50616">
              <w:rPr>
                <w:webHidden/>
              </w:rPr>
              <w:fldChar w:fldCharType="separate"/>
            </w:r>
            <w:r w:rsidR="00B50616">
              <w:rPr>
                <w:webHidden/>
              </w:rPr>
              <w:t>28</w:t>
            </w:r>
            <w:r w:rsidR="00B50616">
              <w:rPr>
                <w:webHidden/>
              </w:rPr>
              <w:fldChar w:fldCharType="end"/>
            </w:r>
          </w:hyperlink>
        </w:p>
        <w:p w14:paraId="534D5A79" w14:textId="7B213037"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17" w:history="1">
            <w:r w:rsidR="00B50616" w:rsidRPr="003579E9">
              <w:rPr>
                <w:rStyle w:val="Hyperlink"/>
                <w:rFonts w:ascii="Cambria Math" w:hAnsi="Cambria Math"/>
                <w:b/>
              </w:rPr>
              <w:t>46. Correction of Arithmetical Errors</w:t>
            </w:r>
            <w:r w:rsidR="00B50616">
              <w:rPr>
                <w:webHidden/>
              </w:rPr>
              <w:tab/>
            </w:r>
            <w:r w:rsidR="00B50616">
              <w:rPr>
                <w:webHidden/>
              </w:rPr>
              <w:fldChar w:fldCharType="begin"/>
            </w:r>
            <w:r w:rsidR="00B50616">
              <w:rPr>
                <w:webHidden/>
              </w:rPr>
              <w:instrText xml:space="preserve"> PAGEREF _Toc212455517 \h </w:instrText>
            </w:r>
            <w:r w:rsidR="00B50616">
              <w:rPr>
                <w:webHidden/>
              </w:rPr>
            </w:r>
            <w:r w:rsidR="00B50616">
              <w:rPr>
                <w:webHidden/>
              </w:rPr>
              <w:fldChar w:fldCharType="separate"/>
            </w:r>
            <w:r w:rsidR="00B50616">
              <w:rPr>
                <w:webHidden/>
              </w:rPr>
              <w:t>28</w:t>
            </w:r>
            <w:r w:rsidR="00B50616">
              <w:rPr>
                <w:webHidden/>
              </w:rPr>
              <w:fldChar w:fldCharType="end"/>
            </w:r>
          </w:hyperlink>
        </w:p>
        <w:p w14:paraId="5994A674" w14:textId="16083833"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18" w:history="1">
            <w:r w:rsidR="00B50616" w:rsidRPr="003579E9">
              <w:rPr>
                <w:rStyle w:val="Hyperlink"/>
                <w:rFonts w:ascii="Cambria Math" w:hAnsi="Cambria Math"/>
                <w:b/>
              </w:rPr>
              <w:t>47. Financial Evaluation</w:t>
            </w:r>
            <w:r w:rsidR="00B50616">
              <w:rPr>
                <w:webHidden/>
              </w:rPr>
              <w:tab/>
            </w:r>
            <w:r w:rsidR="00B50616">
              <w:rPr>
                <w:webHidden/>
              </w:rPr>
              <w:fldChar w:fldCharType="begin"/>
            </w:r>
            <w:r w:rsidR="00B50616">
              <w:rPr>
                <w:webHidden/>
              </w:rPr>
              <w:instrText xml:space="preserve"> PAGEREF _Toc212455518 \h </w:instrText>
            </w:r>
            <w:r w:rsidR="00B50616">
              <w:rPr>
                <w:webHidden/>
              </w:rPr>
            </w:r>
            <w:r w:rsidR="00B50616">
              <w:rPr>
                <w:webHidden/>
              </w:rPr>
              <w:fldChar w:fldCharType="separate"/>
            </w:r>
            <w:r w:rsidR="00B50616">
              <w:rPr>
                <w:webHidden/>
              </w:rPr>
              <w:t>29</w:t>
            </w:r>
            <w:r w:rsidR="00B50616">
              <w:rPr>
                <w:webHidden/>
              </w:rPr>
              <w:fldChar w:fldCharType="end"/>
            </w:r>
          </w:hyperlink>
        </w:p>
        <w:p w14:paraId="36C28975" w14:textId="20A555FD"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19" w:history="1">
            <w:r w:rsidR="00B50616" w:rsidRPr="003579E9">
              <w:rPr>
                <w:rStyle w:val="Hyperlink"/>
                <w:rFonts w:ascii="Cambria Math" w:hAnsi="Cambria Math"/>
                <w:b/>
                <w:bCs/>
              </w:rPr>
              <w:t>48. Assessing the Price of unpriced   Items</w:t>
            </w:r>
            <w:r w:rsidR="00B50616">
              <w:rPr>
                <w:webHidden/>
              </w:rPr>
              <w:tab/>
            </w:r>
            <w:r w:rsidR="00B50616">
              <w:rPr>
                <w:webHidden/>
              </w:rPr>
              <w:fldChar w:fldCharType="begin"/>
            </w:r>
            <w:r w:rsidR="00B50616">
              <w:rPr>
                <w:webHidden/>
              </w:rPr>
              <w:instrText xml:space="preserve"> PAGEREF _Toc212455519 \h </w:instrText>
            </w:r>
            <w:r w:rsidR="00B50616">
              <w:rPr>
                <w:webHidden/>
              </w:rPr>
            </w:r>
            <w:r w:rsidR="00B50616">
              <w:rPr>
                <w:webHidden/>
              </w:rPr>
              <w:fldChar w:fldCharType="separate"/>
            </w:r>
            <w:r w:rsidR="00B50616">
              <w:rPr>
                <w:webHidden/>
              </w:rPr>
              <w:t>30</w:t>
            </w:r>
            <w:r w:rsidR="00B50616">
              <w:rPr>
                <w:webHidden/>
              </w:rPr>
              <w:fldChar w:fldCharType="end"/>
            </w:r>
          </w:hyperlink>
        </w:p>
        <w:p w14:paraId="602014C2" w14:textId="1EC1B218"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20" w:history="1">
            <w:r w:rsidR="00B50616" w:rsidRPr="003579E9">
              <w:rPr>
                <w:rStyle w:val="Hyperlink"/>
                <w:rFonts w:ascii="Cambria Math" w:hAnsi="Cambria Math"/>
                <w:b/>
              </w:rPr>
              <w:t>49. Identifying Significantly Low-priced Tenders (SLT)</w:t>
            </w:r>
            <w:r w:rsidR="00B50616">
              <w:rPr>
                <w:webHidden/>
              </w:rPr>
              <w:tab/>
            </w:r>
            <w:r w:rsidR="00B50616">
              <w:rPr>
                <w:webHidden/>
              </w:rPr>
              <w:fldChar w:fldCharType="begin"/>
            </w:r>
            <w:r w:rsidR="00B50616">
              <w:rPr>
                <w:webHidden/>
              </w:rPr>
              <w:instrText xml:space="preserve"> PAGEREF _Toc212455520 \h </w:instrText>
            </w:r>
            <w:r w:rsidR="00B50616">
              <w:rPr>
                <w:webHidden/>
              </w:rPr>
            </w:r>
            <w:r w:rsidR="00B50616">
              <w:rPr>
                <w:webHidden/>
              </w:rPr>
              <w:fldChar w:fldCharType="separate"/>
            </w:r>
            <w:r w:rsidR="00B50616">
              <w:rPr>
                <w:webHidden/>
              </w:rPr>
              <w:t>30</w:t>
            </w:r>
            <w:r w:rsidR="00B50616">
              <w:rPr>
                <w:webHidden/>
              </w:rPr>
              <w:fldChar w:fldCharType="end"/>
            </w:r>
          </w:hyperlink>
        </w:p>
        <w:p w14:paraId="49C94CB7" w14:textId="5064DDBA"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21" w:history="1">
            <w:r w:rsidR="00B50616" w:rsidRPr="003579E9">
              <w:rPr>
                <w:rStyle w:val="Hyperlink"/>
                <w:rFonts w:ascii="Cambria Math" w:hAnsi="Cambria Math"/>
                <w:b/>
              </w:rPr>
              <w:t>50. Winning multiple Lots</w:t>
            </w:r>
            <w:r w:rsidR="00B50616">
              <w:rPr>
                <w:webHidden/>
              </w:rPr>
              <w:tab/>
            </w:r>
            <w:r w:rsidR="00B50616">
              <w:rPr>
                <w:webHidden/>
              </w:rPr>
              <w:fldChar w:fldCharType="begin"/>
            </w:r>
            <w:r w:rsidR="00B50616">
              <w:rPr>
                <w:webHidden/>
              </w:rPr>
              <w:instrText xml:space="preserve"> PAGEREF _Toc212455521 \h </w:instrText>
            </w:r>
            <w:r w:rsidR="00B50616">
              <w:rPr>
                <w:webHidden/>
              </w:rPr>
            </w:r>
            <w:r w:rsidR="00B50616">
              <w:rPr>
                <w:webHidden/>
              </w:rPr>
              <w:fldChar w:fldCharType="separate"/>
            </w:r>
            <w:r w:rsidR="00B50616">
              <w:rPr>
                <w:webHidden/>
              </w:rPr>
              <w:t>31</w:t>
            </w:r>
            <w:r w:rsidR="00B50616">
              <w:rPr>
                <w:webHidden/>
              </w:rPr>
              <w:fldChar w:fldCharType="end"/>
            </w:r>
          </w:hyperlink>
        </w:p>
        <w:p w14:paraId="4A90D415" w14:textId="7CD25229"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22" w:history="1">
            <w:r w:rsidR="00B50616" w:rsidRPr="003579E9">
              <w:rPr>
                <w:rStyle w:val="Hyperlink"/>
                <w:rFonts w:ascii="Cambria Math" w:hAnsi="Cambria Math"/>
                <w:b/>
              </w:rPr>
              <w:t>51. Price Comparison</w:t>
            </w:r>
            <w:r w:rsidR="00B50616">
              <w:rPr>
                <w:webHidden/>
              </w:rPr>
              <w:tab/>
            </w:r>
            <w:r w:rsidR="00B50616">
              <w:rPr>
                <w:webHidden/>
              </w:rPr>
              <w:fldChar w:fldCharType="begin"/>
            </w:r>
            <w:r w:rsidR="00B50616">
              <w:rPr>
                <w:webHidden/>
              </w:rPr>
              <w:instrText xml:space="preserve"> PAGEREF _Toc212455522 \h </w:instrText>
            </w:r>
            <w:r w:rsidR="00B50616">
              <w:rPr>
                <w:webHidden/>
              </w:rPr>
            </w:r>
            <w:r w:rsidR="00B50616">
              <w:rPr>
                <w:webHidden/>
              </w:rPr>
              <w:fldChar w:fldCharType="separate"/>
            </w:r>
            <w:r w:rsidR="00B50616">
              <w:rPr>
                <w:webHidden/>
              </w:rPr>
              <w:t>32</w:t>
            </w:r>
            <w:r w:rsidR="00B50616">
              <w:rPr>
                <w:webHidden/>
              </w:rPr>
              <w:fldChar w:fldCharType="end"/>
            </w:r>
          </w:hyperlink>
        </w:p>
        <w:p w14:paraId="31250E09" w14:textId="3BC83F81"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23" w:history="1">
            <w:r w:rsidR="00B50616" w:rsidRPr="003579E9">
              <w:rPr>
                <w:rStyle w:val="Hyperlink"/>
                <w:rFonts w:ascii="Cambria Math" w:hAnsi="Cambria Math"/>
                <w:b/>
              </w:rPr>
              <w:t>52. Negotiations</w:t>
            </w:r>
            <w:r w:rsidR="00B50616">
              <w:rPr>
                <w:webHidden/>
              </w:rPr>
              <w:tab/>
            </w:r>
            <w:r w:rsidR="00B50616">
              <w:rPr>
                <w:webHidden/>
              </w:rPr>
              <w:fldChar w:fldCharType="begin"/>
            </w:r>
            <w:r w:rsidR="00B50616">
              <w:rPr>
                <w:webHidden/>
              </w:rPr>
              <w:instrText xml:space="preserve"> PAGEREF _Toc212455523 \h </w:instrText>
            </w:r>
            <w:r w:rsidR="00B50616">
              <w:rPr>
                <w:webHidden/>
              </w:rPr>
            </w:r>
            <w:r w:rsidR="00B50616">
              <w:rPr>
                <w:webHidden/>
              </w:rPr>
              <w:fldChar w:fldCharType="separate"/>
            </w:r>
            <w:r w:rsidR="00B50616">
              <w:rPr>
                <w:webHidden/>
              </w:rPr>
              <w:t>32</w:t>
            </w:r>
            <w:r w:rsidR="00B50616">
              <w:rPr>
                <w:webHidden/>
              </w:rPr>
              <w:fldChar w:fldCharType="end"/>
            </w:r>
          </w:hyperlink>
        </w:p>
        <w:p w14:paraId="75983207" w14:textId="0551CD97"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24" w:history="1">
            <w:r w:rsidR="00B50616" w:rsidRPr="003579E9">
              <w:rPr>
                <w:rStyle w:val="Hyperlink"/>
                <w:rFonts w:ascii="Cambria Math" w:hAnsi="Cambria Math"/>
                <w:b/>
              </w:rPr>
              <w:t>53. Post-qualification</w:t>
            </w:r>
            <w:r w:rsidR="00B50616">
              <w:rPr>
                <w:webHidden/>
              </w:rPr>
              <w:tab/>
            </w:r>
            <w:r w:rsidR="00B50616">
              <w:rPr>
                <w:webHidden/>
              </w:rPr>
              <w:fldChar w:fldCharType="begin"/>
            </w:r>
            <w:r w:rsidR="00B50616">
              <w:rPr>
                <w:webHidden/>
              </w:rPr>
              <w:instrText xml:space="preserve"> PAGEREF _Toc212455524 \h </w:instrText>
            </w:r>
            <w:r w:rsidR="00B50616">
              <w:rPr>
                <w:webHidden/>
              </w:rPr>
            </w:r>
            <w:r w:rsidR="00B50616">
              <w:rPr>
                <w:webHidden/>
              </w:rPr>
              <w:fldChar w:fldCharType="separate"/>
            </w:r>
            <w:r w:rsidR="00B50616">
              <w:rPr>
                <w:webHidden/>
              </w:rPr>
              <w:t>32</w:t>
            </w:r>
            <w:r w:rsidR="00B50616">
              <w:rPr>
                <w:webHidden/>
              </w:rPr>
              <w:fldChar w:fldCharType="end"/>
            </w:r>
          </w:hyperlink>
        </w:p>
        <w:p w14:paraId="6AC430AC" w14:textId="3BA0948A"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25" w:history="1">
            <w:r w:rsidR="00B50616" w:rsidRPr="003579E9">
              <w:rPr>
                <w:rStyle w:val="Hyperlink"/>
                <w:rFonts w:ascii="Cambria Math" w:hAnsi="Cambria Math"/>
                <w:b/>
              </w:rPr>
              <w:t>54. Procuring Entity’s Right to Accept any or to Reject Any or All Tenders</w:t>
            </w:r>
            <w:r w:rsidR="00B50616">
              <w:rPr>
                <w:webHidden/>
              </w:rPr>
              <w:tab/>
            </w:r>
            <w:r w:rsidR="00B50616">
              <w:rPr>
                <w:webHidden/>
              </w:rPr>
              <w:fldChar w:fldCharType="begin"/>
            </w:r>
            <w:r w:rsidR="00B50616">
              <w:rPr>
                <w:webHidden/>
              </w:rPr>
              <w:instrText xml:space="preserve"> PAGEREF _Toc212455525 \h </w:instrText>
            </w:r>
            <w:r w:rsidR="00B50616">
              <w:rPr>
                <w:webHidden/>
              </w:rPr>
            </w:r>
            <w:r w:rsidR="00B50616">
              <w:rPr>
                <w:webHidden/>
              </w:rPr>
              <w:fldChar w:fldCharType="separate"/>
            </w:r>
            <w:r w:rsidR="00B50616">
              <w:rPr>
                <w:webHidden/>
              </w:rPr>
              <w:t>33</w:t>
            </w:r>
            <w:r w:rsidR="00B50616">
              <w:rPr>
                <w:webHidden/>
              </w:rPr>
              <w:fldChar w:fldCharType="end"/>
            </w:r>
          </w:hyperlink>
        </w:p>
        <w:p w14:paraId="038C39B0" w14:textId="3BE4B411"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26" w:history="1">
            <w:r w:rsidR="00B50616" w:rsidRPr="003579E9">
              <w:rPr>
                <w:rStyle w:val="Hyperlink"/>
                <w:rFonts w:ascii="Cambria Math" w:hAnsi="Cambria Math"/>
                <w:b/>
              </w:rPr>
              <w:t>55. Rejection of All Tenders</w:t>
            </w:r>
            <w:r w:rsidR="00B50616">
              <w:rPr>
                <w:webHidden/>
              </w:rPr>
              <w:tab/>
            </w:r>
            <w:r w:rsidR="00B50616">
              <w:rPr>
                <w:webHidden/>
              </w:rPr>
              <w:fldChar w:fldCharType="begin"/>
            </w:r>
            <w:r w:rsidR="00B50616">
              <w:rPr>
                <w:webHidden/>
              </w:rPr>
              <w:instrText xml:space="preserve"> PAGEREF _Toc212455526 \h </w:instrText>
            </w:r>
            <w:r w:rsidR="00B50616">
              <w:rPr>
                <w:webHidden/>
              </w:rPr>
            </w:r>
            <w:r w:rsidR="00B50616">
              <w:rPr>
                <w:webHidden/>
              </w:rPr>
              <w:fldChar w:fldCharType="separate"/>
            </w:r>
            <w:r w:rsidR="00B50616">
              <w:rPr>
                <w:webHidden/>
              </w:rPr>
              <w:t>33</w:t>
            </w:r>
            <w:r w:rsidR="00B50616">
              <w:rPr>
                <w:webHidden/>
              </w:rPr>
              <w:fldChar w:fldCharType="end"/>
            </w:r>
          </w:hyperlink>
        </w:p>
        <w:p w14:paraId="358DCA83" w14:textId="650AE3F1"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27" w:history="1">
            <w:r w:rsidR="00B50616" w:rsidRPr="003579E9">
              <w:rPr>
                <w:rStyle w:val="Hyperlink"/>
                <w:rFonts w:ascii="Cambria Math" w:hAnsi="Cambria Math"/>
                <w:b/>
              </w:rPr>
              <w:t>56. Informing Reasons for Rejection</w:t>
            </w:r>
            <w:r w:rsidR="00B50616">
              <w:rPr>
                <w:webHidden/>
              </w:rPr>
              <w:tab/>
            </w:r>
            <w:r w:rsidR="00B50616">
              <w:rPr>
                <w:webHidden/>
              </w:rPr>
              <w:fldChar w:fldCharType="begin"/>
            </w:r>
            <w:r w:rsidR="00B50616">
              <w:rPr>
                <w:webHidden/>
              </w:rPr>
              <w:instrText xml:space="preserve"> PAGEREF _Toc212455527 \h </w:instrText>
            </w:r>
            <w:r w:rsidR="00B50616">
              <w:rPr>
                <w:webHidden/>
              </w:rPr>
            </w:r>
            <w:r w:rsidR="00B50616">
              <w:rPr>
                <w:webHidden/>
              </w:rPr>
              <w:fldChar w:fldCharType="separate"/>
            </w:r>
            <w:r w:rsidR="00B50616">
              <w:rPr>
                <w:webHidden/>
              </w:rPr>
              <w:t>33</w:t>
            </w:r>
            <w:r w:rsidR="00B50616">
              <w:rPr>
                <w:webHidden/>
              </w:rPr>
              <w:fldChar w:fldCharType="end"/>
            </w:r>
          </w:hyperlink>
        </w:p>
        <w:p w14:paraId="1B9ED890" w14:textId="7EC68C12" w:rsidR="00B50616" w:rsidRDefault="00DF3397">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528" w:history="1">
            <w:r w:rsidR="00B50616" w:rsidRPr="003579E9">
              <w:rPr>
                <w:rStyle w:val="Hyperlink"/>
                <w:rFonts w:ascii="Cambria Math" w:hAnsi="Cambria Math"/>
                <w:noProof/>
              </w:rPr>
              <w:t>G.</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cs="Arial"/>
                <w:noProof/>
                <w:lang w:val="en-GB"/>
              </w:rPr>
              <w:t>Contract Award</w:t>
            </w:r>
            <w:r w:rsidR="00B50616">
              <w:rPr>
                <w:noProof/>
                <w:webHidden/>
              </w:rPr>
              <w:tab/>
            </w:r>
            <w:r w:rsidR="00B50616">
              <w:rPr>
                <w:noProof/>
                <w:webHidden/>
              </w:rPr>
              <w:fldChar w:fldCharType="begin"/>
            </w:r>
            <w:r w:rsidR="00B50616">
              <w:rPr>
                <w:noProof/>
                <w:webHidden/>
              </w:rPr>
              <w:instrText xml:space="preserve"> PAGEREF _Toc212455528 \h </w:instrText>
            </w:r>
            <w:r w:rsidR="00B50616">
              <w:rPr>
                <w:noProof/>
                <w:webHidden/>
              </w:rPr>
            </w:r>
            <w:r w:rsidR="00B50616">
              <w:rPr>
                <w:noProof/>
                <w:webHidden/>
              </w:rPr>
              <w:fldChar w:fldCharType="separate"/>
            </w:r>
            <w:r w:rsidR="00B50616">
              <w:rPr>
                <w:noProof/>
                <w:webHidden/>
              </w:rPr>
              <w:t>34</w:t>
            </w:r>
            <w:r w:rsidR="00B50616">
              <w:rPr>
                <w:noProof/>
                <w:webHidden/>
              </w:rPr>
              <w:fldChar w:fldCharType="end"/>
            </w:r>
          </w:hyperlink>
        </w:p>
        <w:p w14:paraId="37E6BF0A" w14:textId="58355902"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29" w:history="1">
            <w:r w:rsidR="00B50616" w:rsidRPr="003579E9">
              <w:rPr>
                <w:rStyle w:val="Hyperlink"/>
                <w:rFonts w:ascii="Cambria Math" w:hAnsi="Cambria Math"/>
                <w:b/>
              </w:rPr>
              <w:t>57. Award Criteria</w:t>
            </w:r>
            <w:r w:rsidR="00B50616">
              <w:rPr>
                <w:webHidden/>
              </w:rPr>
              <w:tab/>
            </w:r>
            <w:r w:rsidR="00B50616">
              <w:rPr>
                <w:webHidden/>
              </w:rPr>
              <w:fldChar w:fldCharType="begin"/>
            </w:r>
            <w:r w:rsidR="00B50616">
              <w:rPr>
                <w:webHidden/>
              </w:rPr>
              <w:instrText xml:space="preserve"> PAGEREF _Toc212455529 \h </w:instrText>
            </w:r>
            <w:r w:rsidR="00B50616">
              <w:rPr>
                <w:webHidden/>
              </w:rPr>
            </w:r>
            <w:r w:rsidR="00B50616">
              <w:rPr>
                <w:webHidden/>
              </w:rPr>
              <w:fldChar w:fldCharType="separate"/>
            </w:r>
            <w:r w:rsidR="00B50616">
              <w:rPr>
                <w:webHidden/>
              </w:rPr>
              <w:t>34</w:t>
            </w:r>
            <w:r w:rsidR="00B50616">
              <w:rPr>
                <w:webHidden/>
              </w:rPr>
              <w:fldChar w:fldCharType="end"/>
            </w:r>
          </w:hyperlink>
        </w:p>
        <w:p w14:paraId="2A3BBB59" w14:textId="724FAB5D"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30" w:history="1">
            <w:r w:rsidR="00B50616" w:rsidRPr="003579E9">
              <w:rPr>
                <w:rStyle w:val="Hyperlink"/>
                <w:rFonts w:ascii="Cambria Math" w:hAnsi="Cambria Math"/>
                <w:b/>
                <w:bCs/>
              </w:rPr>
              <w:t>58. Procuring Entity’s Right to Vary Quantities</w:t>
            </w:r>
            <w:r w:rsidR="00B50616">
              <w:rPr>
                <w:webHidden/>
              </w:rPr>
              <w:tab/>
            </w:r>
            <w:r w:rsidR="00B50616">
              <w:rPr>
                <w:webHidden/>
              </w:rPr>
              <w:fldChar w:fldCharType="begin"/>
            </w:r>
            <w:r w:rsidR="00B50616">
              <w:rPr>
                <w:webHidden/>
              </w:rPr>
              <w:instrText xml:space="preserve"> PAGEREF _Toc212455530 \h </w:instrText>
            </w:r>
            <w:r w:rsidR="00B50616">
              <w:rPr>
                <w:webHidden/>
              </w:rPr>
            </w:r>
            <w:r w:rsidR="00B50616">
              <w:rPr>
                <w:webHidden/>
              </w:rPr>
              <w:fldChar w:fldCharType="separate"/>
            </w:r>
            <w:r w:rsidR="00B50616">
              <w:rPr>
                <w:webHidden/>
              </w:rPr>
              <w:t>34</w:t>
            </w:r>
            <w:r w:rsidR="00B50616">
              <w:rPr>
                <w:webHidden/>
              </w:rPr>
              <w:fldChar w:fldCharType="end"/>
            </w:r>
          </w:hyperlink>
        </w:p>
        <w:p w14:paraId="508F2191" w14:textId="1B0828A9"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31" w:history="1">
            <w:r w:rsidR="00B50616" w:rsidRPr="003579E9">
              <w:rPr>
                <w:rStyle w:val="Hyperlink"/>
                <w:rFonts w:ascii="Cambria Math" w:hAnsi="Cambria Math"/>
                <w:b/>
              </w:rPr>
              <w:t>59. Notification of Award</w:t>
            </w:r>
            <w:r w:rsidR="00B50616">
              <w:rPr>
                <w:webHidden/>
              </w:rPr>
              <w:tab/>
            </w:r>
            <w:r w:rsidR="00B50616">
              <w:rPr>
                <w:webHidden/>
              </w:rPr>
              <w:fldChar w:fldCharType="begin"/>
            </w:r>
            <w:r w:rsidR="00B50616">
              <w:rPr>
                <w:webHidden/>
              </w:rPr>
              <w:instrText xml:space="preserve"> PAGEREF _Toc212455531 \h </w:instrText>
            </w:r>
            <w:r w:rsidR="00B50616">
              <w:rPr>
                <w:webHidden/>
              </w:rPr>
            </w:r>
            <w:r w:rsidR="00B50616">
              <w:rPr>
                <w:webHidden/>
              </w:rPr>
              <w:fldChar w:fldCharType="separate"/>
            </w:r>
            <w:r w:rsidR="00B50616">
              <w:rPr>
                <w:webHidden/>
              </w:rPr>
              <w:t>34</w:t>
            </w:r>
            <w:r w:rsidR="00B50616">
              <w:rPr>
                <w:webHidden/>
              </w:rPr>
              <w:fldChar w:fldCharType="end"/>
            </w:r>
          </w:hyperlink>
        </w:p>
        <w:p w14:paraId="1E07A885" w14:textId="3724AC67"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32" w:history="1">
            <w:r w:rsidR="00B50616" w:rsidRPr="003579E9">
              <w:rPr>
                <w:rStyle w:val="Hyperlink"/>
                <w:rFonts w:ascii="Cambria Math" w:hAnsi="Cambria Math"/>
                <w:b/>
              </w:rPr>
              <w:t>60. Reporting on Contract Awarding</w:t>
            </w:r>
            <w:r w:rsidR="00B50616">
              <w:rPr>
                <w:webHidden/>
              </w:rPr>
              <w:tab/>
            </w:r>
            <w:r w:rsidR="00B50616">
              <w:rPr>
                <w:webHidden/>
              </w:rPr>
              <w:fldChar w:fldCharType="begin"/>
            </w:r>
            <w:r w:rsidR="00B50616">
              <w:rPr>
                <w:webHidden/>
              </w:rPr>
              <w:instrText xml:space="preserve"> PAGEREF _Toc212455532 \h </w:instrText>
            </w:r>
            <w:r w:rsidR="00B50616">
              <w:rPr>
                <w:webHidden/>
              </w:rPr>
            </w:r>
            <w:r w:rsidR="00B50616">
              <w:rPr>
                <w:webHidden/>
              </w:rPr>
              <w:fldChar w:fldCharType="separate"/>
            </w:r>
            <w:r w:rsidR="00B50616">
              <w:rPr>
                <w:webHidden/>
              </w:rPr>
              <w:t>35</w:t>
            </w:r>
            <w:r w:rsidR="00B50616">
              <w:rPr>
                <w:webHidden/>
              </w:rPr>
              <w:fldChar w:fldCharType="end"/>
            </w:r>
          </w:hyperlink>
        </w:p>
        <w:p w14:paraId="26D8BEEC" w14:textId="5B13F9F9"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33" w:history="1">
            <w:r w:rsidR="00B50616" w:rsidRPr="003579E9">
              <w:rPr>
                <w:rStyle w:val="Hyperlink"/>
                <w:rFonts w:ascii="Cambria Math" w:hAnsi="Cambria Math"/>
                <w:b/>
              </w:rPr>
              <w:t>61. Performance Security</w:t>
            </w:r>
            <w:r w:rsidR="00B50616">
              <w:rPr>
                <w:webHidden/>
              </w:rPr>
              <w:tab/>
            </w:r>
            <w:r w:rsidR="00B50616">
              <w:rPr>
                <w:webHidden/>
              </w:rPr>
              <w:fldChar w:fldCharType="begin"/>
            </w:r>
            <w:r w:rsidR="00B50616">
              <w:rPr>
                <w:webHidden/>
              </w:rPr>
              <w:instrText xml:space="preserve"> PAGEREF _Toc212455533 \h </w:instrText>
            </w:r>
            <w:r w:rsidR="00B50616">
              <w:rPr>
                <w:webHidden/>
              </w:rPr>
            </w:r>
            <w:r w:rsidR="00B50616">
              <w:rPr>
                <w:webHidden/>
              </w:rPr>
              <w:fldChar w:fldCharType="separate"/>
            </w:r>
            <w:r w:rsidR="00B50616">
              <w:rPr>
                <w:webHidden/>
              </w:rPr>
              <w:t>35</w:t>
            </w:r>
            <w:r w:rsidR="00B50616">
              <w:rPr>
                <w:webHidden/>
              </w:rPr>
              <w:fldChar w:fldCharType="end"/>
            </w:r>
          </w:hyperlink>
        </w:p>
        <w:p w14:paraId="64213DF2" w14:textId="79B759C2"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34" w:history="1">
            <w:r w:rsidR="00B50616" w:rsidRPr="003579E9">
              <w:rPr>
                <w:rStyle w:val="Hyperlink"/>
                <w:rFonts w:ascii="Cambria Math" w:hAnsi="Cambria Math"/>
                <w:b/>
              </w:rPr>
              <w:t>62. Form and Time   Limit for Furnishing of Performance Security</w:t>
            </w:r>
            <w:r w:rsidR="00B50616">
              <w:rPr>
                <w:webHidden/>
              </w:rPr>
              <w:tab/>
            </w:r>
            <w:r w:rsidR="00B50616">
              <w:rPr>
                <w:webHidden/>
              </w:rPr>
              <w:fldChar w:fldCharType="begin"/>
            </w:r>
            <w:r w:rsidR="00B50616">
              <w:rPr>
                <w:webHidden/>
              </w:rPr>
              <w:instrText xml:space="preserve"> PAGEREF _Toc212455534 \h </w:instrText>
            </w:r>
            <w:r w:rsidR="00B50616">
              <w:rPr>
                <w:webHidden/>
              </w:rPr>
            </w:r>
            <w:r w:rsidR="00B50616">
              <w:rPr>
                <w:webHidden/>
              </w:rPr>
              <w:fldChar w:fldCharType="separate"/>
            </w:r>
            <w:r w:rsidR="00B50616">
              <w:rPr>
                <w:webHidden/>
              </w:rPr>
              <w:t>35</w:t>
            </w:r>
            <w:r w:rsidR="00B50616">
              <w:rPr>
                <w:webHidden/>
              </w:rPr>
              <w:fldChar w:fldCharType="end"/>
            </w:r>
          </w:hyperlink>
        </w:p>
        <w:p w14:paraId="6A52616D" w14:textId="0AAEA804"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35" w:history="1">
            <w:r w:rsidR="00B50616" w:rsidRPr="003579E9">
              <w:rPr>
                <w:rStyle w:val="Hyperlink"/>
                <w:rFonts w:ascii="Cambria Math" w:hAnsi="Cambria Math"/>
                <w:b/>
              </w:rPr>
              <w:t>63. Validity of Performance Security</w:t>
            </w:r>
            <w:r w:rsidR="00B50616">
              <w:rPr>
                <w:webHidden/>
              </w:rPr>
              <w:tab/>
            </w:r>
            <w:r w:rsidR="00B50616">
              <w:rPr>
                <w:webHidden/>
              </w:rPr>
              <w:fldChar w:fldCharType="begin"/>
            </w:r>
            <w:r w:rsidR="00B50616">
              <w:rPr>
                <w:webHidden/>
              </w:rPr>
              <w:instrText xml:space="preserve"> PAGEREF _Toc212455535 \h </w:instrText>
            </w:r>
            <w:r w:rsidR="00B50616">
              <w:rPr>
                <w:webHidden/>
              </w:rPr>
            </w:r>
            <w:r w:rsidR="00B50616">
              <w:rPr>
                <w:webHidden/>
              </w:rPr>
              <w:fldChar w:fldCharType="separate"/>
            </w:r>
            <w:r w:rsidR="00B50616">
              <w:rPr>
                <w:webHidden/>
              </w:rPr>
              <w:t>35</w:t>
            </w:r>
            <w:r w:rsidR="00B50616">
              <w:rPr>
                <w:webHidden/>
              </w:rPr>
              <w:fldChar w:fldCharType="end"/>
            </w:r>
          </w:hyperlink>
        </w:p>
        <w:p w14:paraId="75707DBE" w14:textId="1654562D"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36" w:history="1">
            <w:r w:rsidR="00B50616" w:rsidRPr="003579E9">
              <w:rPr>
                <w:rStyle w:val="Hyperlink"/>
                <w:rFonts w:ascii="Cambria Math" w:hAnsi="Cambria Math"/>
                <w:b/>
              </w:rPr>
              <w:t>64. Authenticity of Performance Security</w:t>
            </w:r>
            <w:r w:rsidR="00B50616">
              <w:rPr>
                <w:webHidden/>
              </w:rPr>
              <w:tab/>
            </w:r>
            <w:r w:rsidR="00B50616">
              <w:rPr>
                <w:webHidden/>
              </w:rPr>
              <w:fldChar w:fldCharType="begin"/>
            </w:r>
            <w:r w:rsidR="00B50616">
              <w:rPr>
                <w:webHidden/>
              </w:rPr>
              <w:instrText xml:space="preserve"> PAGEREF _Toc212455536 \h </w:instrText>
            </w:r>
            <w:r w:rsidR="00B50616">
              <w:rPr>
                <w:webHidden/>
              </w:rPr>
            </w:r>
            <w:r w:rsidR="00B50616">
              <w:rPr>
                <w:webHidden/>
              </w:rPr>
              <w:fldChar w:fldCharType="separate"/>
            </w:r>
            <w:r w:rsidR="00B50616">
              <w:rPr>
                <w:webHidden/>
              </w:rPr>
              <w:t>35</w:t>
            </w:r>
            <w:r w:rsidR="00B50616">
              <w:rPr>
                <w:webHidden/>
              </w:rPr>
              <w:fldChar w:fldCharType="end"/>
            </w:r>
          </w:hyperlink>
        </w:p>
        <w:p w14:paraId="7794D87B" w14:textId="4DD6F3DC"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37" w:history="1">
            <w:r w:rsidR="00B50616" w:rsidRPr="003579E9">
              <w:rPr>
                <w:rStyle w:val="Hyperlink"/>
                <w:rFonts w:ascii="Cambria Math" w:hAnsi="Cambria Math"/>
                <w:b/>
              </w:rPr>
              <w:t>65. Retention Money and Contractual Security</w:t>
            </w:r>
            <w:r w:rsidR="00B50616">
              <w:rPr>
                <w:webHidden/>
              </w:rPr>
              <w:tab/>
            </w:r>
            <w:r w:rsidR="00B50616">
              <w:rPr>
                <w:webHidden/>
              </w:rPr>
              <w:fldChar w:fldCharType="begin"/>
            </w:r>
            <w:r w:rsidR="00B50616">
              <w:rPr>
                <w:webHidden/>
              </w:rPr>
              <w:instrText xml:space="preserve"> PAGEREF _Toc212455537 \h </w:instrText>
            </w:r>
            <w:r w:rsidR="00B50616">
              <w:rPr>
                <w:webHidden/>
              </w:rPr>
            </w:r>
            <w:r w:rsidR="00B50616">
              <w:rPr>
                <w:webHidden/>
              </w:rPr>
              <w:fldChar w:fldCharType="separate"/>
            </w:r>
            <w:r w:rsidR="00B50616">
              <w:rPr>
                <w:webHidden/>
              </w:rPr>
              <w:t>36</w:t>
            </w:r>
            <w:r w:rsidR="00B50616">
              <w:rPr>
                <w:webHidden/>
              </w:rPr>
              <w:fldChar w:fldCharType="end"/>
            </w:r>
          </w:hyperlink>
        </w:p>
        <w:p w14:paraId="2441EDA2" w14:textId="673F7D22"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38" w:history="1">
            <w:r w:rsidR="00B50616" w:rsidRPr="003579E9">
              <w:rPr>
                <w:rStyle w:val="Hyperlink"/>
                <w:rFonts w:ascii="Cambria Math" w:hAnsi="Cambria Math"/>
                <w:b/>
              </w:rPr>
              <w:t>66. Contract Signing</w:t>
            </w:r>
            <w:r w:rsidR="00B50616">
              <w:rPr>
                <w:webHidden/>
              </w:rPr>
              <w:tab/>
            </w:r>
            <w:r w:rsidR="00B50616">
              <w:rPr>
                <w:webHidden/>
              </w:rPr>
              <w:fldChar w:fldCharType="begin"/>
            </w:r>
            <w:r w:rsidR="00B50616">
              <w:rPr>
                <w:webHidden/>
              </w:rPr>
              <w:instrText xml:space="preserve"> PAGEREF _Toc212455538 \h </w:instrText>
            </w:r>
            <w:r w:rsidR="00B50616">
              <w:rPr>
                <w:webHidden/>
              </w:rPr>
            </w:r>
            <w:r w:rsidR="00B50616">
              <w:rPr>
                <w:webHidden/>
              </w:rPr>
              <w:fldChar w:fldCharType="separate"/>
            </w:r>
            <w:r w:rsidR="00B50616">
              <w:rPr>
                <w:webHidden/>
              </w:rPr>
              <w:t>36</w:t>
            </w:r>
            <w:r w:rsidR="00B50616">
              <w:rPr>
                <w:webHidden/>
              </w:rPr>
              <w:fldChar w:fldCharType="end"/>
            </w:r>
          </w:hyperlink>
        </w:p>
        <w:p w14:paraId="10461893" w14:textId="53139A02"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39" w:history="1">
            <w:r w:rsidR="00B50616" w:rsidRPr="003579E9">
              <w:rPr>
                <w:rStyle w:val="Hyperlink"/>
                <w:rFonts w:ascii="Cambria Math" w:hAnsi="Cambria Math"/>
                <w:b/>
              </w:rPr>
              <w:t>67. Notification of Contract Signing</w:t>
            </w:r>
            <w:r w:rsidR="00B50616">
              <w:rPr>
                <w:webHidden/>
              </w:rPr>
              <w:tab/>
            </w:r>
            <w:r w:rsidR="00B50616">
              <w:rPr>
                <w:webHidden/>
              </w:rPr>
              <w:fldChar w:fldCharType="begin"/>
            </w:r>
            <w:r w:rsidR="00B50616">
              <w:rPr>
                <w:webHidden/>
              </w:rPr>
              <w:instrText xml:space="preserve"> PAGEREF _Toc212455539 \h </w:instrText>
            </w:r>
            <w:r w:rsidR="00B50616">
              <w:rPr>
                <w:webHidden/>
              </w:rPr>
            </w:r>
            <w:r w:rsidR="00B50616">
              <w:rPr>
                <w:webHidden/>
              </w:rPr>
              <w:fldChar w:fldCharType="separate"/>
            </w:r>
            <w:r w:rsidR="00B50616">
              <w:rPr>
                <w:webHidden/>
              </w:rPr>
              <w:t>36</w:t>
            </w:r>
            <w:r w:rsidR="00B50616">
              <w:rPr>
                <w:webHidden/>
              </w:rPr>
              <w:fldChar w:fldCharType="end"/>
            </w:r>
          </w:hyperlink>
        </w:p>
        <w:p w14:paraId="6C298622" w14:textId="7C3B9D7D"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40" w:history="1">
            <w:r w:rsidR="00B50616" w:rsidRPr="003579E9">
              <w:rPr>
                <w:rStyle w:val="Hyperlink"/>
                <w:rFonts w:ascii="Cambria Math" w:hAnsi="Cambria Math"/>
                <w:b/>
              </w:rPr>
              <w:t>68. Debriefing of Tenderers</w:t>
            </w:r>
            <w:r w:rsidR="00B50616">
              <w:rPr>
                <w:webHidden/>
              </w:rPr>
              <w:tab/>
            </w:r>
            <w:r w:rsidR="00B50616">
              <w:rPr>
                <w:webHidden/>
              </w:rPr>
              <w:fldChar w:fldCharType="begin"/>
            </w:r>
            <w:r w:rsidR="00B50616">
              <w:rPr>
                <w:webHidden/>
              </w:rPr>
              <w:instrText xml:space="preserve"> PAGEREF _Toc212455540 \h </w:instrText>
            </w:r>
            <w:r w:rsidR="00B50616">
              <w:rPr>
                <w:webHidden/>
              </w:rPr>
            </w:r>
            <w:r w:rsidR="00B50616">
              <w:rPr>
                <w:webHidden/>
              </w:rPr>
              <w:fldChar w:fldCharType="separate"/>
            </w:r>
            <w:r w:rsidR="00B50616">
              <w:rPr>
                <w:webHidden/>
              </w:rPr>
              <w:t>36</w:t>
            </w:r>
            <w:r w:rsidR="00B50616">
              <w:rPr>
                <w:webHidden/>
              </w:rPr>
              <w:fldChar w:fldCharType="end"/>
            </w:r>
          </w:hyperlink>
        </w:p>
        <w:p w14:paraId="100BB22D" w14:textId="5DD69954"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41" w:history="1">
            <w:r w:rsidR="00B50616" w:rsidRPr="003579E9">
              <w:rPr>
                <w:rStyle w:val="Hyperlink"/>
                <w:rFonts w:ascii="Cambria Math" w:hAnsi="Cambria Math"/>
                <w:b/>
              </w:rPr>
              <w:t>69. Adjudicator</w:t>
            </w:r>
            <w:r w:rsidR="00B50616">
              <w:rPr>
                <w:webHidden/>
              </w:rPr>
              <w:tab/>
            </w:r>
            <w:r w:rsidR="00B50616">
              <w:rPr>
                <w:webHidden/>
              </w:rPr>
              <w:fldChar w:fldCharType="begin"/>
            </w:r>
            <w:r w:rsidR="00B50616">
              <w:rPr>
                <w:webHidden/>
              </w:rPr>
              <w:instrText xml:space="preserve"> PAGEREF _Toc212455541 \h </w:instrText>
            </w:r>
            <w:r w:rsidR="00B50616">
              <w:rPr>
                <w:webHidden/>
              </w:rPr>
            </w:r>
            <w:r w:rsidR="00B50616">
              <w:rPr>
                <w:webHidden/>
              </w:rPr>
              <w:fldChar w:fldCharType="separate"/>
            </w:r>
            <w:r w:rsidR="00B50616">
              <w:rPr>
                <w:webHidden/>
              </w:rPr>
              <w:t>36</w:t>
            </w:r>
            <w:r w:rsidR="00B50616">
              <w:rPr>
                <w:webHidden/>
              </w:rPr>
              <w:fldChar w:fldCharType="end"/>
            </w:r>
          </w:hyperlink>
        </w:p>
        <w:p w14:paraId="2BBF2A83" w14:textId="7E2BDD10"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42" w:history="1">
            <w:r w:rsidR="00B50616" w:rsidRPr="003579E9">
              <w:rPr>
                <w:rStyle w:val="Hyperlink"/>
                <w:rFonts w:ascii="Cambria Math" w:hAnsi="Cambria Math"/>
                <w:b/>
              </w:rPr>
              <w:t>70. Right to Complain and appeal</w:t>
            </w:r>
            <w:r w:rsidR="00B50616">
              <w:rPr>
                <w:webHidden/>
              </w:rPr>
              <w:tab/>
            </w:r>
            <w:r w:rsidR="00B50616">
              <w:rPr>
                <w:webHidden/>
              </w:rPr>
              <w:fldChar w:fldCharType="begin"/>
            </w:r>
            <w:r w:rsidR="00B50616">
              <w:rPr>
                <w:webHidden/>
              </w:rPr>
              <w:instrText xml:space="preserve"> PAGEREF _Toc212455542 \h </w:instrText>
            </w:r>
            <w:r w:rsidR="00B50616">
              <w:rPr>
                <w:webHidden/>
              </w:rPr>
            </w:r>
            <w:r w:rsidR="00B50616">
              <w:rPr>
                <w:webHidden/>
              </w:rPr>
              <w:fldChar w:fldCharType="separate"/>
            </w:r>
            <w:r w:rsidR="00B50616">
              <w:rPr>
                <w:webHidden/>
              </w:rPr>
              <w:t>36</w:t>
            </w:r>
            <w:r w:rsidR="00B50616">
              <w:rPr>
                <w:webHidden/>
              </w:rPr>
              <w:fldChar w:fldCharType="end"/>
            </w:r>
          </w:hyperlink>
        </w:p>
        <w:p w14:paraId="5FCEA5FA" w14:textId="0D2F6BF7" w:rsidR="00B50616" w:rsidRDefault="00DF3397">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455543" w:history="1">
            <w:r w:rsidR="00B50616" w:rsidRPr="003579E9">
              <w:rPr>
                <w:rStyle w:val="Hyperlink"/>
                <w:rFonts w:ascii="Cambria Math" w:hAnsi="Cambria Math"/>
                <w:noProof/>
                <w:lang w:val="en-GB"/>
              </w:rPr>
              <w:t>Section 2.</w:t>
            </w:r>
            <w:r w:rsidR="00B50616">
              <w:rPr>
                <w:rFonts w:asciiTheme="minorHAnsi" w:eastAsiaTheme="minorEastAsia" w:hAnsiTheme="minorHAnsi" w:cstheme="minorBidi"/>
                <w:b w:val="0"/>
                <w:bCs w:val="0"/>
                <w:noProof/>
                <w:kern w:val="2"/>
                <w:sz w:val="24"/>
                <w:lang w:eastAsia="en-US"/>
                <w14:ligatures w14:val="standardContextual"/>
              </w:rPr>
              <w:tab/>
            </w:r>
            <w:r w:rsidR="00B50616" w:rsidRPr="003579E9">
              <w:rPr>
                <w:rStyle w:val="Hyperlink"/>
                <w:rFonts w:ascii="Cambria Math" w:hAnsi="Cambria Math"/>
                <w:noProof/>
                <w:lang w:val="en-GB"/>
              </w:rPr>
              <w:t>Tender Data Sheet</w:t>
            </w:r>
            <w:r w:rsidR="00B50616">
              <w:rPr>
                <w:noProof/>
                <w:webHidden/>
              </w:rPr>
              <w:tab/>
            </w:r>
            <w:r w:rsidR="00B50616">
              <w:rPr>
                <w:noProof/>
                <w:webHidden/>
              </w:rPr>
              <w:fldChar w:fldCharType="begin"/>
            </w:r>
            <w:r w:rsidR="00B50616">
              <w:rPr>
                <w:noProof/>
                <w:webHidden/>
              </w:rPr>
              <w:instrText xml:space="preserve"> PAGEREF _Toc212455543 \h </w:instrText>
            </w:r>
            <w:r w:rsidR="00B50616">
              <w:rPr>
                <w:noProof/>
                <w:webHidden/>
              </w:rPr>
            </w:r>
            <w:r w:rsidR="00B50616">
              <w:rPr>
                <w:noProof/>
                <w:webHidden/>
              </w:rPr>
              <w:fldChar w:fldCharType="separate"/>
            </w:r>
            <w:r w:rsidR="00B50616">
              <w:rPr>
                <w:noProof/>
                <w:webHidden/>
              </w:rPr>
              <w:t>37</w:t>
            </w:r>
            <w:r w:rsidR="00B50616">
              <w:rPr>
                <w:noProof/>
                <w:webHidden/>
              </w:rPr>
              <w:fldChar w:fldCharType="end"/>
            </w:r>
          </w:hyperlink>
        </w:p>
        <w:p w14:paraId="15C23F1D" w14:textId="115120DB" w:rsidR="00B50616" w:rsidRDefault="00DF3397">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544" w:history="1">
            <w:r w:rsidR="00B50616" w:rsidRPr="003579E9">
              <w:rPr>
                <w:rStyle w:val="Hyperlink"/>
                <w:rFonts w:ascii="Cambria Math" w:hAnsi="Cambria Math"/>
                <w:noProof/>
                <w:lang w:val="en-GB"/>
              </w:rPr>
              <w:t>A.</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noProof/>
                <w:lang w:val="en-GB"/>
              </w:rPr>
              <w:t>General</w:t>
            </w:r>
            <w:r w:rsidR="00B50616">
              <w:rPr>
                <w:noProof/>
                <w:webHidden/>
              </w:rPr>
              <w:tab/>
            </w:r>
            <w:r w:rsidR="00B50616">
              <w:rPr>
                <w:noProof/>
                <w:webHidden/>
              </w:rPr>
              <w:fldChar w:fldCharType="begin"/>
            </w:r>
            <w:r w:rsidR="00B50616">
              <w:rPr>
                <w:noProof/>
                <w:webHidden/>
              </w:rPr>
              <w:instrText xml:space="preserve"> PAGEREF _Toc212455544 \h </w:instrText>
            </w:r>
            <w:r w:rsidR="00B50616">
              <w:rPr>
                <w:noProof/>
                <w:webHidden/>
              </w:rPr>
            </w:r>
            <w:r w:rsidR="00B50616">
              <w:rPr>
                <w:noProof/>
                <w:webHidden/>
              </w:rPr>
              <w:fldChar w:fldCharType="separate"/>
            </w:r>
            <w:r w:rsidR="00B50616">
              <w:rPr>
                <w:noProof/>
                <w:webHidden/>
              </w:rPr>
              <w:t>37</w:t>
            </w:r>
            <w:r w:rsidR="00B50616">
              <w:rPr>
                <w:noProof/>
                <w:webHidden/>
              </w:rPr>
              <w:fldChar w:fldCharType="end"/>
            </w:r>
          </w:hyperlink>
        </w:p>
        <w:p w14:paraId="57FC0676" w14:textId="1BAD04AA" w:rsidR="00B50616" w:rsidRDefault="00DF3397">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545" w:history="1">
            <w:r w:rsidR="00B50616" w:rsidRPr="003579E9">
              <w:rPr>
                <w:rStyle w:val="Hyperlink"/>
                <w:rFonts w:ascii="Cambria Math" w:hAnsi="Cambria Math"/>
                <w:noProof/>
                <w:lang w:val="fr-FR"/>
              </w:rPr>
              <w:t>B.</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noProof/>
                <w:lang w:val="fr-FR"/>
              </w:rPr>
              <w:t>Tender Document</w:t>
            </w:r>
            <w:r w:rsidR="00B50616">
              <w:rPr>
                <w:noProof/>
                <w:webHidden/>
              </w:rPr>
              <w:tab/>
            </w:r>
            <w:r w:rsidR="00B50616">
              <w:rPr>
                <w:noProof/>
                <w:webHidden/>
              </w:rPr>
              <w:fldChar w:fldCharType="begin"/>
            </w:r>
            <w:r w:rsidR="00B50616">
              <w:rPr>
                <w:noProof/>
                <w:webHidden/>
              </w:rPr>
              <w:instrText xml:space="preserve"> PAGEREF _Toc212455545 \h </w:instrText>
            </w:r>
            <w:r w:rsidR="00B50616">
              <w:rPr>
                <w:noProof/>
                <w:webHidden/>
              </w:rPr>
            </w:r>
            <w:r w:rsidR="00B50616">
              <w:rPr>
                <w:noProof/>
                <w:webHidden/>
              </w:rPr>
              <w:fldChar w:fldCharType="separate"/>
            </w:r>
            <w:r w:rsidR="00B50616">
              <w:rPr>
                <w:noProof/>
                <w:webHidden/>
              </w:rPr>
              <w:t>37</w:t>
            </w:r>
            <w:r w:rsidR="00B50616">
              <w:rPr>
                <w:noProof/>
                <w:webHidden/>
              </w:rPr>
              <w:fldChar w:fldCharType="end"/>
            </w:r>
          </w:hyperlink>
        </w:p>
        <w:p w14:paraId="7A90CF48" w14:textId="19342105" w:rsidR="00B50616" w:rsidRDefault="00DF3397">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546" w:history="1">
            <w:r w:rsidR="00B50616" w:rsidRPr="003579E9">
              <w:rPr>
                <w:rStyle w:val="Hyperlink"/>
                <w:rFonts w:ascii="Cambria Math" w:hAnsi="Cambria Math"/>
                <w:noProof/>
                <w:lang w:val="en-GB"/>
              </w:rPr>
              <w:t>C.</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noProof/>
                <w:lang w:val="en-GB"/>
              </w:rPr>
              <w:t>Qualification Criteria</w:t>
            </w:r>
            <w:r w:rsidR="00B50616">
              <w:rPr>
                <w:noProof/>
                <w:webHidden/>
              </w:rPr>
              <w:tab/>
            </w:r>
            <w:r w:rsidR="00B50616">
              <w:rPr>
                <w:noProof/>
                <w:webHidden/>
              </w:rPr>
              <w:fldChar w:fldCharType="begin"/>
            </w:r>
            <w:r w:rsidR="00B50616">
              <w:rPr>
                <w:noProof/>
                <w:webHidden/>
              </w:rPr>
              <w:instrText xml:space="preserve"> PAGEREF _Toc212455546 \h </w:instrText>
            </w:r>
            <w:r w:rsidR="00B50616">
              <w:rPr>
                <w:noProof/>
                <w:webHidden/>
              </w:rPr>
            </w:r>
            <w:r w:rsidR="00B50616">
              <w:rPr>
                <w:noProof/>
                <w:webHidden/>
              </w:rPr>
              <w:fldChar w:fldCharType="separate"/>
            </w:r>
            <w:r w:rsidR="00B50616">
              <w:rPr>
                <w:noProof/>
                <w:webHidden/>
              </w:rPr>
              <w:t>38</w:t>
            </w:r>
            <w:r w:rsidR="00B50616">
              <w:rPr>
                <w:noProof/>
                <w:webHidden/>
              </w:rPr>
              <w:fldChar w:fldCharType="end"/>
            </w:r>
          </w:hyperlink>
        </w:p>
        <w:p w14:paraId="206CE502" w14:textId="52BC85E7" w:rsidR="00B50616" w:rsidRDefault="00DF3397">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547" w:history="1">
            <w:r w:rsidR="00B50616" w:rsidRPr="003579E9">
              <w:rPr>
                <w:rStyle w:val="Hyperlink"/>
                <w:rFonts w:ascii="Cambria Math" w:hAnsi="Cambria Math"/>
                <w:noProof/>
                <w:lang w:val="en-GB"/>
              </w:rPr>
              <w:t>D.</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noProof/>
                <w:lang w:val="en-GB"/>
              </w:rPr>
              <w:t>Preparation of Tender</w:t>
            </w:r>
            <w:r w:rsidR="00B50616">
              <w:rPr>
                <w:noProof/>
                <w:webHidden/>
              </w:rPr>
              <w:tab/>
            </w:r>
            <w:r w:rsidR="00B50616">
              <w:rPr>
                <w:noProof/>
                <w:webHidden/>
              </w:rPr>
              <w:fldChar w:fldCharType="begin"/>
            </w:r>
            <w:r w:rsidR="00B50616">
              <w:rPr>
                <w:noProof/>
                <w:webHidden/>
              </w:rPr>
              <w:instrText xml:space="preserve"> PAGEREF _Toc212455547 \h </w:instrText>
            </w:r>
            <w:r w:rsidR="00B50616">
              <w:rPr>
                <w:noProof/>
                <w:webHidden/>
              </w:rPr>
            </w:r>
            <w:r w:rsidR="00B50616">
              <w:rPr>
                <w:noProof/>
                <w:webHidden/>
              </w:rPr>
              <w:fldChar w:fldCharType="separate"/>
            </w:r>
            <w:r w:rsidR="00B50616">
              <w:rPr>
                <w:noProof/>
                <w:webHidden/>
              </w:rPr>
              <w:t>39</w:t>
            </w:r>
            <w:r w:rsidR="00B50616">
              <w:rPr>
                <w:noProof/>
                <w:webHidden/>
              </w:rPr>
              <w:fldChar w:fldCharType="end"/>
            </w:r>
          </w:hyperlink>
        </w:p>
        <w:p w14:paraId="0C9A4E47" w14:textId="65111A1D" w:rsidR="00B50616" w:rsidRDefault="00DF3397">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548" w:history="1">
            <w:r w:rsidR="00B50616" w:rsidRPr="003579E9">
              <w:rPr>
                <w:rStyle w:val="Hyperlink"/>
                <w:rFonts w:ascii="Cambria Math" w:hAnsi="Cambria Math"/>
                <w:noProof/>
                <w:lang w:val="en-GB"/>
              </w:rPr>
              <w:t>E.</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noProof/>
                <w:lang w:val="en-GB"/>
              </w:rPr>
              <w:t>Submission of Tender</w:t>
            </w:r>
            <w:r w:rsidR="00B50616">
              <w:rPr>
                <w:noProof/>
                <w:webHidden/>
              </w:rPr>
              <w:tab/>
            </w:r>
            <w:r w:rsidR="00B50616">
              <w:rPr>
                <w:noProof/>
                <w:webHidden/>
              </w:rPr>
              <w:fldChar w:fldCharType="begin"/>
            </w:r>
            <w:r w:rsidR="00B50616">
              <w:rPr>
                <w:noProof/>
                <w:webHidden/>
              </w:rPr>
              <w:instrText xml:space="preserve"> PAGEREF _Toc212455548 \h </w:instrText>
            </w:r>
            <w:r w:rsidR="00B50616">
              <w:rPr>
                <w:noProof/>
                <w:webHidden/>
              </w:rPr>
            </w:r>
            <w:r w:rsidR="00B50616">
              <w:rPr>
                <w:noProof/>
                <w:webHidden/>
              </w:rPr>
              <w:fldChar w:fldCharType="separate"/>
            </w:r>
            <w:r w:rsidR="00B50616">
              <w:rPr>
                <w:noProof/>
                <w:webHidden/>
              </w:rPr>
              <w:t>41</w:t>
            </w:r>
            <w:r w:rsidR="00B50616">
              <w:rPr>
                <w:noProof/>
                <w:webHidden/>
              </w:rPr>
              <w:fldChar w:fldCharType="end"/>
            </w:r>
          </w:hyperlink>
        </w:p>
        <w:p w14:paraId="16B9B763" w14:textId="61C9E17D" w:rsidR="00B50616" w:rsidRDefault="00DF3397">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549" w:history="1">
            <w:r w:rsidR="00B50616" w:rsidRPr="003579E9">
              <w:rPr>
                <w:rStyle w:val="Hyperlink"/>
                <w:rFonts w:ascii="Cambria Math" w:hAnsi="Cambria Math"/>
                <w:noProof/>
                <w:lang w:val="en-GB"/>
              </w:rPr>
              <w:t>F.</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noProof/>
                <w:lang w:val="en-GB"/>
              </w:rPr>
              <w:t>Opening and Evaluation of Tenders</w:t>
            </w:r>
            <w:r w:rsidR="00B50616">
              <w:rPr>
                <w:noProof/>
                <w:webHidden/>
              </w:rPr>
              <w:tab/>
            </w:r>
            <w:r w:rsidR="00B50616">
              <w:rPr>
                <w:noProof/>
                <w:webHidden/>
              </w:rPr>
              <w:fldChar w:fldCharType="begin"/>
            </w:r>
            <w:r w:rsidR="00B50616">
              <w:rPr>
                <w:noProof/>
                <w:webHidden/>
              </w:rPr>
              <w:instrText xml:space="preserve"> PAGEREF _Toc212455549 \h </w:instrText>
            </w:r>
            <w:r w:rsidR="00B50616">
              <w:rPr>
                <w:noProof/>
                <w:webHidden/>
              </w:rPr>
            </w:r>
            <w:r w:rsidR="00B50616">
              <w:rPr>
                <w:noProof/>
                <w:webHidden/>
              </w:rPr>
              <w:fldChar w:fldCharType="separate"/>
            </w:r>
            <w:r w:rsidR="00B50616">
              <w:rPr>
                <w:noProof/>
                <w:webHidden/>
              </w:rPr>
              <w:t>41</w:t>
            </w:r>
            <w:r w:rsidR="00B50616">
              <w:rPr>
                <w:noProof/>
                <w:webHidden/>
              </w:rPr>
              <w:fldChar w:fldCharType="end"/>
            </w:r>
          </w:hyperlink>
        </w:p>
        <w:p w14:paraId="6DBD1047" w14:textId="5A710EB6" w:rsidR="00B50616" w:rsidRDefault="00DF3397">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550" w:history="1">
            <w:r w:rsidR="00B50616" w:rsidRPr="003579E9">
              <w:rPr>
                <w:rStyle w:val="Hyperlink"/>
                <w:rFonts w:ascii="Cambria Math" w:hAnsi="Cambria Math"/>
                <w:noProof/>
                <w:lang w:val="en-GB"/>
              </w:rPr>
              <w:t>G.</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noProof/>
                <w:lang w:val="en-GB"/>
              </w:rPr>
              <w:t>Award of Contract</w:t>
            </w:r>
            <w:r w:rsidR="00B50616">
              <w:rPr>
                <w:noProof/>
                <w:webHidden/>
              </w:rPr>
              <w:tab/>
            </w:r>
            <w:r w:rsidR="00B50616">
              <w:rPr>
                <w:noProof/>
                <w:webHidden/>
              </w:rPr>
              <w:fldChar w:fldCharType="begin"/>
            </w:r>
            <w:r w:rsidR="00B50616">
              <w:rPr>
                <w:noProof/>
                <w:webHidden/>
              </w:rPr>
              <w:instrText xml:space="preserve"> PAGEREF _Toc212455550 \h </w:instrText>
            </w:r>
            <w:r w:rsidR="00B50616">
              <w:rPr>
                <w:noProof/>
                <w:webHidden/>
              </w:rPr>
            </w:r>
            <w:r w:rsidR="00B50616">
              <w:rPr>
                <w:noProof/>
                <w:webHidden/>
              </w:rPr>
              <w:fldChar w:fldCharType="separate"/>
            </w:r>
            <w:r w:rsidR="00B50616">
              <w:rPr>
                <w:noProof/>
                <w:webHidden/>
              </w:rPr>
              <w:t>42</w:t>
            </w:r>
            <w:r w:rsidR="00B50616">
              <w:rPr>
                <w:noProof/>
                <w:webHidden/>
              </w:rPr>
              <w:fldChar w:fldCharType="end"/>
            </w:r>
          </w:hyperlink>
        </w:p>
        <w:p w14:paraId="0926604B" w14:textId="58F48FA0" w:rsidR="00B50616" w:rsidRDefault="00DF3397">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455551" w:history="1">
            <w:r w:rsidR="00B50616" w:rsidRPr="003579E9">
              <w:rPr>
                <w:rStyle w:val="Hyperlink"/>
                <w:rFonts w:ascii="Cambria Math" w:hAnsi="Cambria Math"/>
                <w:noProof/>
              </w:rPr>
              <w:t>Section 3:</w:t>
            </w:r>
            <w:r w:rsidR="00B50616">
              <w:rPr>
                <w:rFonts w:asciiTheme="minorHAnsi" w:eastAsiaTheme="minorEastAsia" w:hAnsiTheme="minorHAnsi" w:cstheme="minorBidi"/>
                <w:b w:val="0"/>
                <w:bCs w:val="0"/>
                <w:noProof/>
                <w:kern w:val="2"/>
                <w:sz w:val="24"/>
                <w:lang w:eastAsia="en-US"/>
                <w14:ligatures w14:val="standardContextual"/>
              </w:rPr>
              <w:tab/>
            </w:r>
            <w:r w:rsidR="00B50616" w:rsidRPr="003579E9">
              <w:rPr>
                <w:rStyle w:val="Hyperlink"/>
                <w:rFonts w:ascii="Cambria Math" w:hAnsi="Cambria Math"/>
                <w:noProof/>
              </w:rPr>
              <w:t>General Conditions of Contract</w:t>
            </w:r>
            <w:r w:rsidR="00B50616">
              <w:rPr>
                <w:noProof/>
                <w:webHidden/>
              </w:rPr>
              <w:tab/>
            </w:r>
            <w:r w:rsidR="00B50616">
              <w:rPr>
                <w:noProof/>
                <w:webHidden/>
              </w:rPr>
              <w:fldChar w:fldCharType="begin"/>
            </w:r>
            <w:r w:rsidR="00B50616">
              <w:rPr>
                <w:noProof/>
                <w:webHidden/>
              </w:rPr>
              <w:instrText xml:space="preserve"> PAGEREF _Toc212455551 \h </w:instrText>
            </w:r>
            <w:r w:rsidR="00B50616">
              <w:rPr>
                <w:noProof/>
                <w:webHidden/>
              </w:rPr>
            </w:r>
            <w:r w:rsidR="00B50616">
              <w:rPr>
                <w:noProof/>
                <w:webHidden/>
              </w:rPr>
              <w:fldChar w:fldCharType="separate"/>
            </w:r>
            <w:r w:rsidR="00B50616">
              <w:rPr>
                <w:noProof/>
                <w:webHidden/>
              </w:rPr>
              <w:t>44</w:t>
            </w:r>
            <w:r w:rsidR="00B50616">
              <w:rPr>
                <w:noProof/>
                <w:webHidden/>
              </w:rPr>
              <w:fldChar w:fldCharType="end"/>
            </w:r>
          </w:hyperlink>
        </w:p>
        <w:p w14:paraId="2048D153" w14:textId="05144810" w:rsidR="00B50616" w:rsidRDefault="00DF3397">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552" w:history="1">
            <w:r w:rsidR="00B50616" w:rsidRPr="003579E9">
              <w:rPr>
                <w:rStyle w:val="Hyperlink"/>
                <w:rFonts w:ascii="Cambria Math" w:hAnsi="Cambria Math"/>
                <w:noProof/>
              </w:rPr>
              <w:t>A.</w:t>
            </w:r>
            <w:r w:rsidR="00B50616">
              <w:rPr>
                <w:rFonts w:asciiTheme="minorHAnsi" w:eastAsiaTheme="minorEastAsia" w:hAnsiTheme="minorHAnsi" w:cstheme="minorBidi"/>
                <w:b w:val="0"/>
                <w:noProof/>
                <w:kern w:val="2"/>
                <w:sz w:val="24"/>
                <w:lang w:eastAsia="en-US"/>
                <w14:ligatures w14:val="standardContextual"/>
              </w:rPr>
              <w:tab/>
            </w:r>
            <w:r w:rsidR="00B50616" w:rsidRPr="003579E9">
              <w:rPr>
                <w:rStyle w:val="Hyperlink"/>
                <w:rFonts w:ascii="Cambria Math" w:hAnsi="Cambria Math"/>
                <w:noProof/>
              </w:rPr>
              <w:t>General</w:t>
            </w:r>
            <w:r w:rsidR="00B50616">
              <w:rPr>
                <w:noProof/>
                <w:webHidden/>
              </w:rPr>
              <w:tab/>
            </w:r>
            <w:r w:rsidR="00B50616">
              <w:rPr>
                <w:noProof/>
                <w:webHidden/>
              </w:rPr>
              <w:fldChar w:fldCharType="begin"/>
            </w:r>
            <w:r w:rsidR="00B50616">
              <w:rPr>
                <w:noProof/>
                <w:webHidden/>
              </w:rPr>
              <w:instrText xml:space="preserve"> PAGEREF _Toc212455552 \h </w:instrText>
            </w:r>
            <w:r w:rsidR="00B50616">
              <w:rPr>
                <w:noProof/>
                <w:webHidden/>
              </w:rPr>
            </w:r>
            <w:r w:rsidR="00B50616">
              <w:rPr>
                <w:noProof/>
                <w:webHidden/>
              </w:rPr>
              <w:fldChar w:fldCharType="separate"/>
            </w:r>
            <w:r w:rsidR="00B50616">
              <w:rPr>
                <w:noProof/>
                <w:webHidden/>
              </w:rPr>
              <w:t>44</w:t>
            </w:r>
            <w:r w:rsidR="00B50616">
              <w:rPr>
                <w:noProof/>
                <w:webHidden/>
              </w:rPr>
              <w:fldChar w:fldCharType="end"/>
            </w:r>
          </w:hyperlink>
        </w:p>
        <w:p w14:paraId="249319D9" w14:textId="5A89CF20"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53" w:history="1">
            <w:r w:rsidR="00B50616" w:rsidRPr="003579E9">
              <w:rPr>
                <w:rStyle w:val="Hyperlink"/>
                <w:rFonts w:ascii="Cambria Math" w:hAnsi="Cambria Math"/>
                <w:b/>
              </w:rPr>
              <w:t>1. Definitions</w:t>
            </w:r>
            <w:r w:rsidR="00B50616">
              <w:rPr>
                <w:webHidden/>
              </w:rPr>
              <w:tab/>
            </w:r>
            <w:r w:rsidR="00B50616">
              <w:rPr>
                <w:webHidden/>
              </w:rPr>
              <w:fldChar w:fldCharType="begin"/>
            </w:r>
            <w:r w:rsidR="00B50616">
              <w:rPr>
                <w:webHidden/>
              </w:rPr>
              <w:instrText xml:space="preserve"> PAGEREF _Toc212455553 \h </w:instrText>
            </w:r>
            <w:r w:rsidR="00B50616">
              <w:rPr>
                <w:webHidden/>
              </w:rPr>
            </w:r>
            <w:r w:rsidR="00B50616">
              <w:rPr>
                <w:webHidden/>
              </w:rPr>
              <w:fldChar w:fldCharType="separate"/>
            </w:r>
            <w:r w:rsidR="00B50616">
              <w:rPr>
                <w:webHidden/>
              </w:rPr>
              <w:t>44</w:t>
            </w:r>
            <w:r w:rsidR="00B50616">
              <w:rPr>
                <w:webHidden/>
              </w:rPr>
              <w:fldChar w:fldCharType="end"/>
            </w:r>
          </w:hyperlink>
        </w:p>
        <w:p w14:paraId="3A535241" w14:textId="53B0230A"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54" w:history="1">
            <w:r w:rsidR="00B50616" w:rsidRPr="003579E9">
              <w:rPr>
                <w:rStyle w:val="Hyperlink"/>
                <w:rFonts w:ascii="Cambria Math" w:hAnsi="Cambria Math"/>
                <w:b/>
              </w:rPr>
              <w:t>2. Interpretation</w:t>
            </w:r>
            <w:r w:rsidR="00B50616">
              <w:rPr>
                <w:webHidden/>
              </w:rPr>
              <w:tab/>
            </w:r>
            <w:r w:rsidR="00B50616">
              <w:rPr>
                <w:webHidden/>
              </w:rPr>
              <w:fldChar w:fldCharType="begin"/>
            </w:r>
            <w:r w:rsidR="00B50616">
              <w:rPr>
                <w:webHidden/>
              </w:rPr>
              <w:instrText xml:space="preserve"> PAGEREF _Toc212455554 \h </w:instrText>
            </w:r>
            <w:r w:rsidR="00B50616">
              <w:rPr>
                <w:webHidden/>
              </w:rPr>
            </w:r>
            <w:r w:rsidR="00B50616">
              <w:rPr>
                <w:webHidden/>
              </w:rPr>
              <w:fldChar w:fldCharType="separate"/>
            </w:r>
            <w:r w:rsidR="00B50616">
              <w:rPr>
                <w:webHidden/>
              </w:rPr>
              <w:t>45</w:t>
            </w:r>
            <w:r w:rsidR="00B50616">
              <w:rPr>
                <w:webHidden/>
              </w:rPr>
              <w:fldChar w:fldCharType="end"/>
            </w:r>
          </w:hyperlink>
        </w:p>
        <w:p w14:paraId="298758D6" w14:textId="6F26272D"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55" w:history="1">
            <w:r w:rsidR="00B50616" w:rsidRPr="003579E9">
              <w:rPr>
                <w:rStyle w:val="Hyperlink"/>
                <w:rFonts w:ascii="Cambria Math" w:hAnsi="Cambria Math"/>
                <w:b/>
              </w:rPr>
              <w:t>3. Communications &amp; Notices</w:t>
            </w:r>
            <w:r w:rsidR="00B50616">
              <w:rPr>
                <w:webHidden/>
              </w:rPr>
              <w:tab/>
            </w:r>
            <w:r w:rsidR="00B50616">
              <w:rPr>
                <w:webHidden/>
              </w:rPr>
              <w:fldChar w:fldCharType="begin"/>
            </w:r>
            <w:r w:rsidR="00B50616">
              <w:rPr>
                <w:webHidden/>
              </w:rPr>
              <w:instrText xml:space="preserve"> PAGEREF _Toc212455555 \h </w:instrText>
            </w:r>
            <w:r w:rsidR="00B50616">
              <w:rPr>
                <w:webHidden/>
              </w:rPr>
            </w:r>
            <w:r w:rsidR="00B50616">
              <w:rPr>
                <w:webHidden/>
              </w:rPr>
              <w:fldChar w:fldCharType="separate"/>
            </w:r>
            <w:r w:rsidR="00B50616">
              <w:rPr>
                <w:webHidden/>
              </w:rPr>
              <w:t>46</w:t>
            </w:r>
            <w:r w:rsidR="00B50616">
              <w:rPr>
                <w:webHidden/>
              </w:rPr>
              <w:fldChar w:fldCharType="end"/>
            </w:r>
          </w:hyperlink>
        </w:p>
        <w:p w14:paraId="4867DFAF" w14:textId="648D02A5"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56" w:history="1">
            <w:r w:rsidR="00B50616" w:rsidRPr="003579E9">
              <w:rPr>
                <w:rStyle w:val="Hyperlink"/>
                <w:rFonts w:ascii="Cambria Math" w:hAnsi="Cambria Math"/>
                <w:b/>
                <w:bCs/>
              </w:rPr>
              <w:t>4. Governing Law</w:t>
            </w:r>
            <w:r w:rsidR="00B50616">
              <w:rPr>
                <w:webHidden/>
              </w:rPr>
              <w:tab/>
            </w:r>
            <w:r w:rsidR="00B50616">
              <w:rPr>
                <w:webHidden/>
              </w:rPr>
              <w:fldChar w:fldCharType="begin"/>
            </w:r>
            <w:r w:rsidR="00B50616">
              <w:rPr>
                <w:webHidden/>
              </w:rPr>
              <w:instrText xml:space="preserve"> PAGEREF _Toc212455556 \h </w:instrText>
            </w:r>
            <w:r w:rsidR="00B50616">
              <w:rPr>
                <w:webHidden/>
              </w:rPr>
            </w:r>
            <w:r w:rsidR="00B50616">
              <w:rPr>
                <w:webHidden/>
              </w:rPr>
              <w:fldChar w:fldCharType="separate"/>
            </w:r>
            <w:r w:rsidR="00B50616">
              <w:rPr>
                <w:webHidden/>
              </w:rPr>
              <w:t>46</w:t>
            </w:r>
            <w:r w:rsidR="00B50616">
              <w:rPr>
                <w:webHidden/>
              </w:rPr>
              <w:fldChar w:fldCharType="end"/>
            </w:r>
          </w:hyperlink>
        </w:p>
        <w:p w14:paraId="53FD2386" w14:textId="1A62FA56"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57" w:history="1">
            <w:r w:rsidR="00B50616" w:rsidRPr="003579E9">
              <w:rPr>
                <w:rStyle w:val="Hyperlink"/>
                <w:rFonts w:ascii="Cambria Math" w:hAnsi="Cambria Math"/>
                <w:b/>
              </w:rPr>
              <w:t>5. Governing Language</w:t>
            </w:r>
            <w:r w:rsidR="00B50616">
              <w:rPr>
                <w:webHidden/>
              </w:rPr>
              <w:tab/>
            </w:r>
            <w:r w:rsidR="00B50616">
              <w:rPr>
                <w:webHidden/>
              </w:rPr>
              <w:fldChar w:fldCharType="begin"/>
            </w:r>
            <w:r w:rsidR="00B50616">
              <w:rPr>
                <w:webHidden/>
              </w:rPr>
              <w:instrText xml:space="preserve"> PAGEREF _Toc212455557 \h </w:instrText>
            </w:r>
            <w:r w:rsidR="00B50616">
              <w:rPr>
                <w:webHidden/>
              </w:rPr>
            </w:r>
            <w:r w:rsidR="00B50616">
              <w:rPr>
                <w:webHidden/>
              </w:rPr>
              <w:fldChar w:fldCharType="separate"/>
            </w:r>
            <w:r w:rsidR="00B50616">
              <w:rPr>
                <w:webHidden/>
              </w:rPr>
              <w:t>46</w:t>
            </w:r>
            <w:r w:rsidR="00B50616">
              <w:rPr>
                <w:webHidden/>
              </w:rPr>
              <w:fldChar w:fldCharType="end"/>
            </w:r>
          </w:hyperlink>
        </w:p>
        <w:p w14:paraId="3148BB8D" w14:textId="0FA150C9"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58" w:history="1">
            <w:r w:rsidR="00B50616" w:rsidRPr="003579E9">
              <w:rPr>
                <w:rStyle w:val="Hyperlink"/>
                <w:rFonts w:ascii="Cambria Math" w:hAnsi="Cambria Math"/>
                <w:b/>
              </w:rPr>
              <w:t>6. Corrupt, Fraudulent, Collusive, Coercive or Obstructive Practices</w:t>
            </w:r>
            <w:r w:rsidR="00B50616">
              <w:rPr>
                <w:webHidden/>
              </w:rPr>
              <w:tab/>
            </w:r>
            <w:r w:rsidR="00B50616">
              <w:rPr>
                <w:webHidden/>
              </w:rPr>
              <w:fldChar w:fldCharType="begin"/>
            </w:r>
            <w:r w:rsidR="00B50616">
              <w:rPr>
                <w:webHidden/>
              </w:rPr>
              <w:instrText xml:space="preserve"> PAGEREF _Toc212455558 \h </w:instrText>
            </w:r>
            <w:r w:rsidR="00B50616">
              <w:rPr>
                <w:webHidden/>
              </w:rPr>
            </w:r>
            <w:r w:rsidR="00B50616">
              <w:rPr>
                <w:webHidden/>
              </w:rPr>
              <w:fldChar w:fldCharType="separate"/>
            </w:r>
            <w:r w:rsidR="00B50616">
              <w:rPr>
                <w:webHidden/>
              </w:rPr>
              <w:t>47</w:t>
            </w:r>
            <w:r w:rsidR="00B50616">
              <w:rPr>
                <w:webHidden/>
              </w:rPr>
              <w:fldChar w:fldCharType="end"/>
            </w:r>
          </w:hyperlink>
        </w:p>
        <w:p w14:paraId="4E4FCAF7" w14:textId="65A2B080"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59" w:history="1">
            <w:r w:rsidR="00B50616" w:rsidRPr="003579E9">
              <w:rPr>
                <w:rStyle w:val="Hyperlink"/>
                <w:rFonts w:ascii="Cambria Math" w:hAnsi="Cambria Math"/>
                <w:b/>
              </w:rPr>
              <w:t>7. Documents Forming the Contract and Priority of Documents</w:t>
            </w:r>
            <w:r w:rsidR="00B50616">
              <w:rPr>
                <w:webHidden/>
              </w:rPr>
              <w:tab/>
            </w:r>
            <w:r w:rsidR="00B50616">
              <w:rPr>
                <w:webHidden/>
              </w:rPr>
              <w:fldChar w:fldCharType="begin"/>
            </w:r>
            <w:r w:rsidR="00B50616">
              <w:rPr>
                <w:webHidden/>
              </w:rPr>
              <w:instrText xml:space="preserve"> PAGEREF _Toc212455559 \h </w:instrText>
            </w:r>
            <w:r w:rsidR="00B50616">
              <w:rPr>
                <w:webHidden/>
              </w:rPr>
            </w:r>
            <w:r w:rsidR="00B50616">
              <w:rPr>
                <w:webHidden/>
              </w:rPr>
              <w:fldChar w:fldCharType="separate"/>
            </w:r>
            <w:r w:rsidR="00B50616">
              <w:rPr>
                <w:webHidden/>
              </w:rPr>
              <w:t>49</w:t>
            </w:r>
            <w:r w:rsidR="00B50616">
              <w:rPr>
                <w:webHidden/>
              </w:rPr>
              <w:fldChar w:fldCharType="end"/>
            </w:r>
          </w:hyperlink>
        </w:p>
        <w:p w14:paraId="662A4F27" w14:textId="7367676F"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60" w:history="1">
            <w:r w:rsidR="00B50616" w:rsidRPr="003579E9">
              <w:rPr>
                <w:rStyle w:val="Hyperlink"/>
                <w:rFonts w:ascii="Cambria Math" w:hAnsi="Cambria Math"/>
                <w:b/>
              </w:rPr>
              <w:t>8. Scope of Supply</w:t>
            </w:r>
            <w:r w:rsidR="00B50616">
              <w:rPr>
                <w:webHidden/>
              </w:rPr>
              <w:tab/>
            </w:r>
            <w:r w:rsidR="00B50616">
              <w:rPr>
                <w:webHidden/>
              </w:rPr>
              <w:fldChar w:fldCharType="begin"/>
            </w:r>
            <w:r w:rsidR="00B50616">
              <w:rPr>
                <w:webHidden/>
              </w:rPr>
              <w:instrText xml:space="preserve"> PAGEREF _Toc212455560 \h </w:instrText>
            </w:r>
            <w:r w:rsidR="00B50616">
              <w:rPr>
                <w:webHidden/>
              </w:rPr>
            </w:r>
            <w:r w:rsidR="00B50616">
              <w:rPr>
                <w:webHidden/>
              </w:rPr>
              <w:fldChar w:fldCharType="separate"/>
            </w:r>
            <w:r w:rsidR="00B50616">
              <w:rPr>
                <w:webHidden/>
              </w:rPr>
              <w:t>49</w:t>
            </w:r>
            <w:r w:rsidR="00B50616">
              <w:rPr>
                <w:webHidden/>
              </w:rPr>
              <w:fldChar w:fldCharType="end"/>
            </w:r>
          </w:hyperlink>
        </w:p>
        <w:p w14:paraId="002B7AD1" w14:textId="24B6420A"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61" w:history="1">
            <w:r w:rsidR="00B50616" w:rsidRPr="003579E9">
              <w:rPr>
                <w:rStyle w:val="Hyperlink"/>
                <w:rFonts w:ascii="Cambria Math" w:hAnsi="Cambria Math"/>
                <w:b/>
              </w:rPr>
              <w:t>9. Assignment</w:t>
            </w:r>
            <w:r w:rsidR="00B50616">
              <w:rPr>
                <w:webHidden/>
              </w:rPr>
              <w:tab/>
            </w:r>
            <w:r w:rsidR="00B50616">
              <w:rPr>
                <w:webHidden/>
              </w:rPr>
              <w:fldChar w:fldCharType="begin"/>
            </w:r>
            <w:r w:rsidR="00B50616">
              <w:rPr>
                <w:webHidden/>
              </w:rPr>
              <w:instrText xml:space="preserve"> PAGEREF _Toc212455561 \h </w:instrText>
            </w:r>
            <w:r w:rsidR="00B50616">
              <w:rPr>
                <w:webHidden/>
              </w:rPr>
            </w:r>
            <w:r w:rsidR="00B50616">
              <w:rPr>
                <w:webHidden/>
              </w:rPr>
              <w:fldChar w:fldCharType="separate"/>
            </w:r>
            <w:r w:rsidR="00B50616">
              <w:rPr>
                <w:webHidden/>
              </w:rPr>
              <w:t>49</w:t>
            </w:r>
            <w:r w:rsidR="00B50616">
              <w:rPr>
                <w:webHidden/>
              </w:rPr>
              <w:fldChar w:fldCharType="end"/>
            </w:r>
          </w:hyperlink>
        </w:p>
        <w:p w14:paraId="1F1349C4" w14:textId="2D935AD5"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62" w:history="1">
            <w:r w:rsidR="00B50616" w:rsidRPr="003579E9">
              <w:rPr>
                <w:rStyle w:val="Hyperlink"/>
                <w:rFonts w:ascii="Cambria Math" w:hAnsi="Cambria Math"/>
                <w:b/>
              </w:rPr>
              <w:t>10. Eligibility</w:t>
            </w:r>
            <w:r w:rsidR="00B50616">
              <w:rPr>
                <w:webHidden/>
              </w:rPr>
              <w:tab/>
            </w:r>
            <w:r w:rsidR="00B50616">
              <w:rPr>
                <w:webHidden/>
              </w:rPr>
              <w:fldChar w:fldCharType="begin"/>
            </w:r>
            <w:r w:rsidR="00B50616">
              <w:rPr>
                <w:webHidden/>
              </w:rPr>
              <w:instrText xml:space="preserve"> PAGEREF _Toc212455562 \h </w:instrText>
            </w:r>
            <w:r w:rsidR="00B50616">
              <w:rPr>
                <w:webHidden/>
              </w:rPr>
            </w:r>
            <w:r w:rsidR="00B50616">
              <w:rPr>
                <w:webHidden/>
              </w:rPr>
              <w:fldChar w:fldCharType="separate"/>
            </w:r>
            <w:r w:rsidR="00B50616">
              <w:rPr>
                <w:webHidden/>
              </w:rPr>
              <w:t>49</w:t>
            </w:r>
            <w:r w:rsidR="00B50616">
              <w:rPr>
                <w:webHidden/>
              </w:rPr>
              <w:fldChar w:fldCharType="end"/>
            </w:r>
          </w:hyperlink>
        </w:p>
        <w:p w14:paraId="4201B3A1" w14:textId="56394258"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63" w:history="1">
            <w:r w:rsidR="00B50616" w:rsidRPr="003579E9">
              <w:rPr>
                <w:rStyle w:val="Hyperlink"/>
                <w:rFonts w:ascii="Cambria Math" w:hAnsi="Cambria Math"/>
                <w:b/>
                <w:bCs/>
              </w:rPr>
              <w:t>11. Gratuities / Agency fees</w:t>
            </w:r>
            <w:r w:rsidR="00B50616">
              <w:rPr>
                <w:webHidden/>
              </w:rPr>
              <w:tab/>
            </w:r>
            <w:r w:rsidR="00B50616">
              <w:rPr>
                <w:webHidden/>
              </w:rPr>
              <w:fldChar w:fldCharType="begin"/>
            </w:r>
            <w:r w:rsidR="00B50616">
              <w:rPr>
                <w:webHidden/>
              </w:rPr>
              <w:instrText xml:space="preserve"> PAGEREF _Toc212455563 \h </w:instrText>
            </w:r>
            <w:r w:rsidR="00B50616">
              <w:rPr>
                <w:webHidden/>
              </w:rPr>
            </w:r>
            <w:r w:rsidR="00B50616">
              <w:rPr>
                <w:webHidden/>
              </w:rPr>
              <w:fldChar w:fldCharType="separate"/>
            </w:r>
            <w:r w:rsidR="00B50616">
              <w:rPr>
                <w:webHidden/>
              </w:rPr>
              <w:t>49</w:t>
            </w:r>
            <w:r w:rsidR="00B50616">
              <w:rPr>
                <w:webHidden/>
              </w:rPr>
              <w:fldChar w:fldCharType="end"/>
            </w:r>
          </w:hyperlink>
        </w:p>
        <w:p w14:paraId="5654FE08" w14:textId="09D95487"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64" w:history="1">
            <w:r w:rsidR="00B50616" w:rsidRPr="003579E9">
              <w:rPr>
                <w:rStyle w:val="Hyperlink"/>
                <w:rFonts w:ascii="Cambria Math" w:hAnsi="Cambria Math"/>
                <w:b/>
                <w:bCs/>
              </w:rPr>
              <w:t>12. Confidential Details</w:t>
            </w:r>
            <w:r w:rsidR="00B50616">
              <w:rPr>
                <w:webHidden/>
              </w:rPr>
              <w:tab/>
            </w:r>
            <w:r w:rsidR="00B50616">
              <w:rPr>
                <w:webHidden/>
              </w:rPr>
              <w:fldChar w:fldCharType="begin"/>
            </w:r>
            <w:r w:rsidR="00B50616">
              <w:rPr>
                <w:webHidden/>
              </w:rPr>
              <w:instrText xml:space="preserve"> PAGEREF _Toc212455564 \h </w:instrText>
            </w:r>
            <w:r w:rsidR="00B50616">
              <w:rPr>
                <w:webHidden/>
              </w:rPr>
            </w:r>
            <w:r w:rsidR="00B50616">
              <w:rPr>
                <w:webHidden/>
              </w:rPr>
              <w:fldChar w:fldCharType="separate"/>
            </w:r>
            <w:r w:rsidR="00B50616">
              <w:rPr>
                <w:webHidden/>
              </w:rPr>
              <w:t>50</w:t>
            </w:r>
            <w:r w:rsidR="00B50616">
              <w:rPr>
                <w:webHidden/>
              </w:rPr>
              <w:fldChar w:fldCharType="end"/>
            </w:r>
          </w:hyperlink>
        </w:p>
        <w:p w14:paraId="15A24AE1" w14:textId="33B62E21"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65" w:history="1">
            <w:r w:rsidR="00B50616" w:rsidRPr="003579E9">
              <w:rPr>
                <w:rStyle w:val="Hyperlink"/>
                <w:rFonts w:ascii="Cambria Math" w:hAnsi="Cambria Math"/>
                <w:b/>
                <w:bCs/>
              </w:rPr>
              <w:t>13. Trademark, Patent and Intellectual Property Rights</w:t>
            </w:r>
            <w:r w:rsidR="00B50616">
              <w:rPr>
                <w:webHidden/>
              </w:rPr>
              <w:tab/>
            </w:r>
            <w:r w:rsidR="00B50616">
              <w:rPr>
                <w:webHidden/>
              </w:rPr>
              <w:fldChar w:fldCharType="begin"/>
            </w:r>
            <w:r w:rsidR="00B50616">
              <w:rPr>
                <w:webHidden/>
              </w:rPr>
              <w:instrText xml:space="preserve"> PAGEREF _Toc212455565 \h </w:instrText>
            </w:r>
            <w:r w:rsidR="00B50616">
              <w:rPr>
                <w:webHidden/>
              </w:rPr>
            </w:r>
            <w:r w:rsidR="00B50616">
              <w:rPr>
                <w:webHidden/>
              </w:rPr>
              <w:fldChar w:fldCharType="separate"/>
            </w:r>
            <w:r w:rsidR="00B50616">
              <w:rPr>
                <w:webHidden/>
              </w:rPr>
              <w:t>50</w:t>
            </w:r>
            <w:r w:rsidR="00B50616">
              <w:rPr>
                <w:webHidden/>
              </w:rPr>
              <w:fldChar w:fldCharType="end"/>
            </w:r>
          </w:hyperlink>
        </w:p>
        <w:p w14:paraId="0E1F68A4" w14:textId="7D7E1972"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66" w:history="1">
            <w:r w:rsidR="00B50616" w:rsidRPr="003579E9">
              <w:rPr>
                <w:rStyle w:val="Hyperlink"/>
                <w:rFonts w:ascii="Cambria Math" w:hAnsi="Cambria Math"/>
                <w:b/>
                <w:bCs/>
              </w:rPr>
              <w:t>14. Copyright</w:t>
            </w:r>
            <w:r w:rsidR="00B50616">
              <w:rPr>
                <w:webHidden/>
              </w:rPr>
              <w:tab/>
            </w:r>
            <w:r w:rsidR="00B50616">
              <w:rPr>
                <w:webHidden/>
              </w:rPr>
              <w:fldChar w:fldCharType="begin"/>
            </w:r>
            <w:r w:rsidR="00B50616">
              <w:rPr>
                <w:webHidden/>
              </w:rPr>
              <w:instrText xml:space="preserve"> PAGEREF _Toc212455566 \h </w:instrText>
            </w:r>
            <w:r w:rsidR="00B50616">
              <w:rPr>
                <w:webHidden/>
              </w:rPr>
            </w:r>
            <w:r w:rsidR="00B50616">
              <w:rPr>
                <w:webHidden/>
              </w:rPr>
              <w:fldChar w:fldCharType="separate"/>
            </w:r>
            <w:r w:rsidR="00B50616">
              <w:rPr>
                <w:webHidden/>
              </w:rPr>
              <w:t>50</w:t>
            </w:r>
            <w:r w:rsidR="00B50616">
              <w:rPr>
                <w:webHidden/>
              </w:rPr>
              <w:fldChar w:fldCharType="end"/>
            </w:r>
          </w:hyperlink>
        </w:p>
        <w:p w14:paraId="65FE1951" w14:textId="35B7A95A"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67" w:history="1">
            <w:r w:rsidR="00B50616" w:rsidRPr="003579E9">
              <w:rPr>
                <w:rStyle w:val="Hyperlink"/>
                <w:rFonts w:ascii="Cambria Math" w:hAnsi="Cambria Math"/>
                <w:b/>
                <w:bCs/>
              </w:rPr>
              <w:t>15. Subcontracting</w:t>
            </w:r>
            <w:r w:rsidR="00B50616">
              <w:rPr>
                <w:webHidden/>
              </w:rPr>
              <w:tab/>
            </w:r>
            <w:r w:rsidR="00B50616">
              <w:rPr>
                <w:webHidden/>
              </w:rPr>
              <w:fldChar w:fldCharType="begin"/>
            </w:r>
            <w:r w:rsidR="00B50616">
              <w:rPr>
                <w:webHidden/>
              </w:rPr>
              <w:instrText xml:space="preserve"> PAGEREF _Toc212455567 \h </w:instrText>
            </w:r>
            <w:r w:rsidR="00B50616">
              <w:rPr>
                <w:webHidden/>
              </w:rPr>
            </w:r>
            <w:r w:rsidR="00B50616">
              <w:rPr>
                <w:webHidden/>
              </w:rPr>
              <w:fldChar w:fldCharType="separate"/>
            </w:r>
            <w:r w:rsidR="00B50616">
              <w:rPr>
                <w:webHidden/>
              </w:rPr>
              <w:t>50</w:t>
            </w:r>
            <w:r w:rsidR="00B50616">
              <w:rPr>
                <w:webHidden/>
              </w:rPr>
              <w:fldChar w:fldCharType="end"/>
            </w:r>
          </w:hyperlink>
        </w:p>
        <w:p w14:paraId="601E2C0A" w14:textId="35028FE3"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68" w:history="1">
            <w:r w:rsidR="00B50616" w:rsidRPr="003579E9">
              <w:rPr>
                <w:rStyle w:val="Hyperlink"/>
                <w:rFonts w:ascii="Cambria Math" w:hAnsi="Cambria Math"/>
                <w:b/>
                <w:bCs/>
              </w:rPr>
              <w:t>16. Supplier’s Responsibilities</w:t>
            </w:r>
            <w:r w:rsidR="00B50616">
              <w:rPr>
                <w:webHidden/>
              </w:rPr>
              <w:tab/>
            </w:r>
            <w:r w:rsidR="00B50616">
              <w:rPr>
                <w:webHidden/>
              </w:rPr>
              <w:fldChar w:fldCharType="begin"/>
            </w:r>
            <w:r w:rsidR="00B50616">
              <w:rPr>
                <w:webHidden/>
              </w:rPr>
              <w:instrText xml:space="preserve"> PAGEREF _Toc212455568 \h </w:instrText>
            </w:r>
            <w:r w:rsidR="00B50616">
              <w:rPr>
                <w:webHidden/>
              </w:rPr>
            </w:r>
            <w:r w:rsidR="00B50616">
              <w:rPr>
                <w:webHidden/>
              </w:rPr>
              <w:fldChar w:fldCharType="separate"/>
            </w:r>
            <w:r w:rsidR="00B50616">
              <w:rPr>
                <w:webHidden/>
              </w:rPr>
              <w:t>50</w:t>
            </w:r>
            <w:r w:rsidR="00B50616">
              <w:rPr>
                <w:webHidden/>
              </w:rPr>
              <w:fldChar w:fldCharType="end"/>
            </w:r>
          </w:hyperlink>
        </w:p>
        <w:p w14:paraId="008C5FE4" w14:textId="223B5F6F"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69" w:history="1">
            <w:r w:rsidR="00B50616" w:rsidRPr="003579E9">
              <w:rPr>
                <w:rStyle w:val="Hyperlink"/>
                <w:rFonts w:ascii="Cambria Math" w:hAnsi="Cambria Math"/>
                <w:b/>
                <w:bCs/>
              </w:rPr>
              <w:t>17. Procuring Entity’s Responsibilities</w:t>
            </w:r>
            <w:r w:rsidR="00B50616">
              <w:rPr>
                <w:webHidden/>
              </w:rPr>
              <w:tab/>
            </w:r>
            <w:r w:rsidR="00B50616">
              <w:rPr>
                <w:webHidden/>
              </w:rPr>
              <w:fldChar w:fldCharType="begin"/>
            </w:r>
            <w:r w:rsidR="00B50616">
              <w:rPr>
                <w:webHidden/>
              </w:rPr>
              <w:instrText xml:space="preserve"> PAGEREF _Toc212455569 \h </w:instrText>
            </w:r>
            <w:r w:rsidR="00B50616">
              <w:rPr>
                <w:webHidden/>
              </w:rPr>
            </w:r>
            <w:r w:rsidR="00B50616">
              <w:rPr>
                <w:webHidden/>
              </w:rPr>
              <w:fldChar w:fldCharType="separate"/>
            </w:r>
            <w:r w:rsidR="00B50616">
              <w:rPr>
                <w:webHidden/>
              </w:rPr>
              <w:t>51</w:t>
            </w:r>
            <w:r w:rsidR="00B50616">
              <w:rPr>
                <w:webHidden/>
              </w:rPr>
              <w:fldChar w:fldCharType="end"/>
            </w:r>
          </w:hyperlink>
        </w:p>
        <w:p w14:paraId="244762A8" w14:textId="69D2785F"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70" w:history="1">
            <w:r w:rsidR="00B50616" w:rsidRPr="003579E9">
              <w:rPr>
                <w:rStyle w:val="Hyperlink"/>
                <w:rFonts w:ascii="Cambria Math" w:hAnsi="Cambria Math"/>
                <w:b/>
                <w:bCs/>
              </w:rPr>
              <w:t>18. Issue change order, Order for Additional Delivery</w:t>
            </w:r>
            <w:r w:rsidR="00B50616">
              <w:rPr>
                <w:webHidden/>
              </w:rPr>
              <w:tab/>
            </w:r>
            <w:r w:rsidR="00B50616">
              <w:rPr>
                <w:webHidden/>
              </w:rPr>
              <w:fldChar w:fldCharType="begin"/>
            </w:r>
            <w:r w:rsidR="00B50616">
              <w:rPr>
                <w:webHidden/>
              </w:rPr>
              <w:instrText xml:space="preserve"> PAGEREF _Toc212455570 \h </w:instrText>
            </w:r>
            <w:r w:rsidR="00B50616">
              <w:rPr>
                <w:webHidden/>
              </w:rPr>
            </w:r>
            <w:r w:rsidR="00B50616">
              <w:rPr>
                <w:webHidden/>
              </w:rPr>
              <w:fldChar w:fldCharType="separate"/>
            </w:r>
            <w:r w:rsidR="00B50616">
              <w:rPr>
                <w:webHidden/>
              </w:rPr>
              <w:t>51</w:t>
            </w:r>
            <w:r w:rsidR="00B50616">
              <w:rPr>
                <w:webHidden/>
              </w:rPr>
              <w:fldChar w:fldCharType="end"/>
            </w:r>
          </w:hyperlink>
        </w:p>
        <w:p w14:paraId="61A07CAE" w14:textId="7BB9D118"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71" w:history="1">
            <w:r w:rsidR="00B50616" w:rsidRPr="003579E9">
              <w:rPr>
                <w:rStyle w:val="Hyperlink"/>
                <w:rFonts w:ascii="Cambria Math" w:hAnsi="Cambria Math"/>
                <w:b/>
                <w:bCs/>
              </w:rPr>
              <w:t>19. Order for Additional Delivery</w:t>
            </w:r>
            <w:r w:rsidR="00B50616">
              <w:rPr>
                <w:webHidden/>
              </w:rPr>
              <w:tab/>
            </w:r>
            <w:r w:rsidR="00B50616">
              <w:rPr>
                <w:webHidden/>
              </w:rPr>
              <w:fldChar w:fldCharType="begin"/>
            </w:r>
            <w:r w:rsidR="00B50616">
              <w:rPr>
                <w:webHidden/>
              </w:rPr>
              <w:instrText xml:space="preserve"> PAGEREF _Toc212455571 \h </w:instrText>
            </w:r>
            <w:r w:rsidR="00B50616">
              <w:rPr>
                <w:webHidden/>
              </w:rPr>
            </w:r>
            <w:r w:rsidR="00B50616">
              <w:rPr>
                <w:webHidden/>
              </w:rPr>
              <w:fldChar w:fldCharType="separate"/>
            </w:r>
            <w:r w:rsidR="00B50616">
              <w:rPr>
                <w:webHidden/>
              </w:rPr>
              <w:t>51</w:t>
            </w:r>
            <w:r w:rsidR="00B50616">
              <w:rPr>
                <w:webHidden/>
              </w:rPr>
              <w:fldChar w:fldCharType="end"/>
            </w:r>
          </w:hyperlink>
        </w:p>
        <w:p w14:paraId="64DC06A6" w14:textId="29DFA1B9"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72" w:history="1">
            <w:r w:rsidR="00B50616" w:rsidRPr="003579E9">
              <w:rPr>
                <w:rStyle w:val="Hyperlink"/>
                <w:rFonts w:ascii="Cambria Math" w:hAnsi="Cambria Math"/>
                <w:b/>
                <w:bCs/>
              </w:rPr>
              <w:t>20. Packing and Documents</w:t>
            </w:r>
            <w:r w:rsidR="00B50616">
              <w:rPr>
                <w:webHidden/>
              </w:rPr>
              <w:tab/>
            </w:r>
            <w:r w:rsidR="00B50616">
              <w:rPr>
                <w:webHidden/>
              </w:rPr>
              <w:fldChar w:fldCharType="begin"/>
            </w:r>
            <w:r w:rsidR="00B50616">
              <w:rPr>
                <w:webHidden/>
              </w:rPr>
              <w:instrText xml:space="preserve"> PAGEREF _Toc212455572 \h </w:instrText>
            </w:r>
            <w:r w:rsidR="00B50616">
              <w:rPr>
                <w:webHidden/>
              </w:rPr>
            </w:r>
            <w:r w:rsidR="00B50616">
              <w:rPr>
                <w:webHidden/>
              </w:rPr>
              <w:fldChar w:fldCharType="separate"/>
            </w:r>
            <w:r w:rsidR="00B50616">
              <w:rPr>
                <w:webHidden/>
              </w:rPr>
              <w:t>51</w:t>
            </w:r>
            <w:r w:rsidR="00B50616">
              <w:rPr>
                <w:webHidden/>
              </w:rPr>
              <w:fldChar w:fldCharType="end"/>
            </w:r>
          </w:hyperlink>
        </w:p>
        <w:p w14:paraId="67F7F1F5" w14:textId="14253B2B"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73" w:history="1">
            <w:r w:rsidR="00B50616" w:rsidRPr="003579E9">
              <w:rPr>
                <w:rStyle w:val="Hyperlink"/>
                <w:rFonts w:ascii="Cambria Math" w:hAnsi="Cambria Math"/>
                <w:b/>
                <w:bCs/>
              </w:rPr>
              <w:t>21. Delivery and Documents</w:t>
            </w:r>
            <w:r w:rsidR="00B50616">
              <w:rPr>
                <w:webHidden/>
              </w:rPr>
              <w:tab/>
            </w:r>
            <w:r w:rsidR="00B50616">
              <w:rPr>
                <w:webHidden/>
              </w:rPr>
              <w:fldChar w:fldCharType="begin"/>
            </w:r>
            <w:r w:rsidR="00B50616">
              <w:rPr>
                <w:webHidden/>
              </w:rPr>
              <w:instrText xml:space="preserve"> PAGEREF _Toc212455573 \h </w:instrText>
            </w:r>
            <w:r w:rsidR="00B50616">
              <w:rPr>
                <w:webHidden/>
              </w:rPr>
            </w:r>
            <w:r w:rsidR="00B50616">
              <w:rPr>
                <w:webHidden/>
              </w:rPr>
              <w:fldChar w:fldCharType="separate"/>
            </w:r>
            <w:r w:rsidR="00B50616">
              <w:rPr>
                <w:webHidden/>
              </w:rPr>
              <w:t>52</w:t>
            </w:r>
            <w:r w:rsidR="00B50616">
              <w:rPr>
                <w:webHidden/>
              </w:rPr>
              <w:fldChar w:fldCharType="end"/>
            </w:r>
          </w:hyperlink>
        </w:p>
        <w:p w14:paraId="2E0A342C" w14:textId="1E0DAC13"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74" w:history="1">
            <w:r w:rsidR="00B50616" w:rsidRPr="003579E9">
              <w:rPr>
                <w:rStyle w:val="Hyperlink"/>
                <w:rFonts w:ascii="Cambria Math" w:hAnsi="Cambria Math"/>
                <w:b/>
                <w:bCs/>
              </w:rPr>
              <w:t>22. Acceptance</w:t>
            </w:r>
            <w:r w:rsidR="00B50616">
              <w:rPr>
                <w:webHidden/>
              </w:rPr>
              <w:tab/>
            </w:r>
            <w:r w:rsidR="00B50616">
              <w:rPr>
                <w:webHidden/>
              </w:rPr>
              <w:fldChar w:fldCharType="begin"/>
            </w:r>
            <w:r w:rsidR="00B50616">
              <w:rPr>
                <w:webHidden/>
              </w:rPr>
              <w:instrText xml:space="preserve"> PAGEREF _Toc212455574 \h </w:instrText>
            </w:r>
            <w:r w:rsidR="00B50616">
              <w:rPr>
                <w:webHidden/>
              </w:rPr>
            </w:r>
            <w:r w:rsidR="00B50616">
              <w:rPr>
                <w:webHidden/>
              </w:rPr>
              <w:fldChar w:fldCharType="separate"/>
            </w:r>
            <w:r w:rsidR="00B50616">
              <w:rPr>
                <w:webHidden/>
              </w:rPr>
              <w:t>52</w:t>
            </w:r>
            <w:r w:rsidR="00B50616">
              <w:rPr>
                <w:webHidden/>
              </w:rPr>
              <w:fldChar w:fldCharType="end"/>
            </w:r>
          </w:hyperlink>
        </w:p>
        <w:p w14:paraId="5880529A" w14:textId="45C525F1"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75" w:history="1">
            <w:r w:rsidR="00B50616" w:rsidRPr="003579E9">
              <w:rPr>
                <w:rStyle w:val="Hyperlink"/>
                <w:rFonts w:ascii="Cambria Math" w:hAnsi="Cambria Math"/>
                <w:b/>
                <w:bCs/>
              </w:rPr>
              <w:t>23. Contract Price</w:t>
            </w:r>
            <w:r w:rsidR="00B50616">
              <w:rPr>
                <w:webHidden/>
              </w:rPr>
              <w:tab/>
            </w:r>
            <w:r w:rsidR="00B50616">
              <w:rPr>
                <w:webHidden/>
              </w:rPr>
              <w:fldChar w:fldCharType="begin"/>
            </w:r>
            <w:r w:rsidR="00B50616">
              <w:rPr>
                <w:webHidden/>
              </w:rPr>
              <w:instrText xml:space="preserve"> PAGEREF _Toc212455575 \h </w:instrText>
            </w:r>
            <w:r w:rsidR="00B50616">
              <w:rPr>
                <w:webHidden/>
              </w:rPr>
            </w:r>
            <w:r w:rsidR="00B50616">
              <w:rPr>
                <w:webHidden/>
              </w:rPr>
              <w:fldChar w:fldCharType="separate"/>
            </w:r>
            <w:r w:rsidR="00B50616">
              <w:rPr>
                <w:webHidden/>
              </w:rPr>
              <w:t>52</w:t>
            </w:r>
            <w:r w:rsidR="00B50616">
              <w:rPr>
                <w:webHidden/>
              </w:rPr>
              <w:fldChar w:fldCharType="end"/>
            </w:r>
          </w:hyperlink>
        </w:p>
        <w:p w14:paraId="4DEDB6E2" w14:textId="2F3D5AEA"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76" w:history="1">
            <w:r w:rsidR="00B50616" w:rsidRPr="003579E9">
              <w:rPr>
                <w:rStyle w:val="Hyperlink"/>
                <w:rFonts w:ascii="Cambria Math" w:hAnsi="Cambria Math"/>
                <w:b/>
                <w:bCs/>
              </w:rPr>
              <w:t>24. Transportation</w:t>
            </w:r>
            <w:r w:rsidR="00B50616">
              <w:rPr>
                <w:webHidden/>
              </w:rPr>
              <w:tab/>
            </w:r>
            <w:r w:rsidR="00B50616">
              <w:rPr>
                <w:webHidden/>
              </w:rPr>
              <w:fldChar w:fldCharType="begin"/>
            </w:r>
            <w:r w:rsidR="00B50616">
              <w:rPr>
                <w:webHidden/>
              </w:rPr>
              <w:instrText xml:space="preserve"> PAGEREF _Toc212455576 \h </w:instrText>
            </w:r>
            <w:r w:rsidR="00B50616">
              <w:rPr>
                <w:webHidden/>
              </w:rPr>
            </w:r>
            <w:r w:rsidR="00B50616">
              <w:rPr>
                <w:webHidden/>
              </w:rPr>
              <w:fldChar w:fldCharType="separate"/>
            </w:r>
            <w:r w:rsidR="00B50616">
              <w:rPr>
                <w:webHidden/>
              </w:rPr>
              <w:t>52</w:t>
            </w:r>
            <w:r w:rsidR="00B50616">
              <w:rPr>
                <w:webHidden/>
              </w:rPr>
              <w:fldChar w:fldCharType="end"/>
            </w:r>
          </w:hyperlink>
        </w:p>
        <w:p w14:paraId="338DED3F" w14:textId="21567DDA"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77" w:history="1">
            <w:r w:rsidR="00B50616" w:rsidRPr="003579E9">
              <w:rPr>
                <w:rStyle w:val="Hyperlink"/>
                <w:rFonts w:ascii="Cambria Math" w:hAnsi="Cambria Math"/>
                <w:b/>
                <w:bCs/>
              </w:rPr>
              <w:t>25. Terms of Payment</w:t>
            </w:r>
            <w:r w:rsidR="00B50616">
              <w:rPr>
                <w:webHidden/>
              </w:rPr>
              <w:tab/>
            </w:r>
            <w:r w:rsidR="00B50616">
              <w:rPr>
                <w:webHidden/>
              </w:rPr>
              <w:fldChar w:fldCharType="begin"/>
            </w:r>
            <w:r w:rsidR="00B50616">
              <w:rPr>
                <w:webHidden/>
              </w:rPr>
              <w:instrText xml:space="preserve"> PAGEREF _Toc212455577 \h </w:instrText>
            </w:r>
            <w:r w:rsidR="00B50616">
              <w:rPr>
                <w:webHidden/>
              </w:rPr>
            </w:r>
            <w:r w:rsidR="00B50616">
              <w:rPr>
                <w:webHidden/>
              </w:rPr>
              <w:fldChar w:fldCharType="separate"/>
            </w:r>
            <w:r w:rsidR="00B50616">
              <w:rPr>
                <w:webHidden/>
              </w:rPr>
              <w:t>53</w:t>
            </w:r>
            <w:r w:rsidR="00B50616">
              <w:rPr>
                <w:webHidden/>
              </w:rPr>
              <w:fldChar w:fldCharType="end"/>
            </w:r>
          </w:hyperlink>
        </w:p>
        <w:p w14:paraId="66D34800" w14:textId="01791B24"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78" w:history="1">
            <w:r w:rsidR="00B50616" w:rsidRPr="003579E9">
              <w:rPr>
                <w:rStyle w:val="Hyperlink"/>
                <w:rFonts w:ascii="Cambria Math" w:hAnsi="Cambria Math"/>
                <w:b/>
                <w:bCs/>
              </w:rPr>
              <w:t>26. Insurance</w:t>
            </w:r>
            <w:r w:rsidR="00B50616">
              <w:rPr>
                <w:webHidden/>
              </w:rPr>
              <w:tab/>
            </w:r>
            <w:r w:rsidR="00B50616">
              <w:rPr>
                <w:webHidden/>
              </w:rPr>
              <w:fldChar w:fldCharType="begin"/>
            </w:r>
            <w:r w:rsidR="00B50616">
              <w:rPr>
                <w:webHidden/>
              </w:rPr>
              <w:instrText xml:space="preserve"> PAGEREF _Toc212455578 \h </w:instrText>
            </w:r>
            <w:r w:rsidR="00B50616">
              <w:rPr>
                <w:webHidden/>
              </w:rPr>
            </w:r>
            <w:r w:rsidR="00B50616">
              <w:rPr>
                <w:webHidden/>
              </w:rPr>
              <w:fldChar w:fldCharType="separate"/>
            </w:r>
            <w:r w:rsidR="00B50616">
              <w:rPr>
                <w:webHidden/>
              </w:rPr>
              <w:t>53</w:t>
            </w:r>
            <w:r w:rsidR="00B50616">
              <w:rPr>
                <w:webHidden/>
              </w:rPr>
              <w:fldChar w:fldCharType="end"/>
            </w:r>
          </w:hyperlink>
        </w:p>
        <w:p w14:paraId="527E1818" w14:textId="582CEE88"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79" w:history="1">
            <w:r w:rsidR="00B50616" w:rsidRPr="003579E9">
              <w:rPr>
                <w:rStyle w:val="Hyperlink"/>
                <w:rFonts w:ascii="Cambria Math" w:hAnsi="Cambria Math"/>
                <w:b/>
                <w:bCs/>
              </w:rPr>
              <w:t>27. Taxes and Duties</w:t>
            </w:r>
            <w:r w:rsidR="00B50616">
              <w:rPr>
                <w:webHidden/>
              </w:rPr>
              <w:tab/>
            </w:r>
            <w:r w:rsidR="00B50616">
              <w:rPr>
                <w:webHidden/>
              </w:rPr>
              <w:fldChar w:fldCharType="begin"/>
            </w:r>
            <w:r w:rsidR="00B50616">
              <w:rPr>
                <w:webHidden/>
              </w:rPr>
              <w:instrText xml:space="preserve"> PAGEREF _Toc212455579 \h </w:instrText>
            </w:r>
            <w:r w:rsidR="00B50616">
              <w:rPr>
                <w:webHidden/>
              </w:rPr>
            </w:r>
            <w:r w:rsidR="00B50616">
              <w:rPr>
                <w:webHidden/>
              </w:rPr>
              <w:fldChar w:fldCharType="separate"/>
            </w:r>
            <w:r w:rsidR="00B50616">
              <w:rPr>
                <w:webHidden/>
              </w:rPr>
              <w:t>53</w:t>
            </w:r>
            <w:r w:rsidR="00B50616">
              <w:rPr>
                <w:webHidden/>
              </w:rPr>
              <w:fldChar w:fldCharType="end"/>
            </w:r>
          </w:hyperlink>
        </w:p>
        <w:p w14:paraId="4A6F205E" w14:textId="5F4A8F9F"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80" w:history="1">
            <w:r w:rsidR="00B50616" w:rsidRPr="003579E9">
              <w:rPr>
                <w:rStyle w:val="Hyperlink"/>
                <w:rFonts w:ascii="Cambria Math" w:hAnsi="Cambria Math"/>
                <w:b/>
                <w:bCs/>
              </w:rPr>
              <w:t>28. Performance Security</w:t>
            </w:r>
            <w:r w:rsidR="00B50616">
              <w:rPr>
                <w:webHidden/>
              </w:rPr>
              <w:tab/>
            </w:r>
            <w:r w:rsidR="00B50616">
              <w:rPr>
                <w:webHidden/>
              </w:rPr>
              <w:fldChar w:fldCharType="begin"/>
            </w:r>
            <w:r w:rsidR="00B50616">
              <w:rPr>
                <w:webHidden/>
              </w:rPr>
              <w:instrText xml:space="preserve"> PAGEREF _Toc212455580 \h </w:instrText>
            </w:r>
            <w:r w:rsidR="00B50616">
              <w:rPr>
                <w:webHidden/>
              </w:rPr>
            </w:r>
            <w:r w:rsidR="00B50616">
              <w:rPr>
                <w:webHidden/>
              </w:rPr>
              <w:fldChar w:fldCharType="separate"/>
            </w:r>
            <w:r w:rsidR="00B50616">
              <w:rPr>
                <w:webHidden/>
              </w:rPr>
              <w:t>53</w:t>
            </w:r>
            <w:r w:rsidR="00B50616">
              <w:rPr>
                <w:webHidden/>
              </w:rPr>
              <w:fldChar w:fldCharType="end"/>
            </w:r>
          </w:hyperlink>
        </w:p>
        <w:p w14:paraId="24399336" w14:textId="7BEDCFD0"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81" w:history="1">
            <w:r w:rsidR="00B50616" w:rsidRPr="003579E9">
              <w:rPr>
                <w:rStyle w:val="Hyperlink"/>
                <w:rFonts w:ascii="Cambria Math" w:hAnsi="Cambria Math"/>
                <w:b/>
                <w:bCs/>
              </w:rPr>
              <w:t>29. Retention Money</w:t>
            </w:r>
            <w:r w:rsidR="00B50616">
              <w:rPr>
                <w:webHidden/>
              </w:rPr>
              <w:tab/>
            </w:r>
            <w:r w:rsidR="00B50616">
              <w:rPr>
                <w:webHidden/>
              </w:rPr>
              <w:fldChar w:fldCharType="begin"/>
            </w:r>
            <w:r w:rsidR="00B50616">
              <w:rPr>
                <w:webHidden/>
              </w:rPr>
              <w:instrText xml:space="preserve"> PAGEREF _Toc212455581 \h </w:instrText>
            </w:r>
            <w:r w:rsidR="00B50616">
              <w:rPr>
                <w:webHidden/>
              </w:rPr>
            </w:r>
            <w:r w:rsidR="00B50616">
              <w:rPr>
                <w:webHidden/>
              </w:rPr>
              <w:fldChar w:fldCharType="separate"/>
            </w:r>
            <w:r w:rsidR="00B50616">
              <w:rPr>
                <w:webHidden/>
              </w:rPr>
              <w:t>54</w:t>
            </w:r>
            <w:r w:rsidR="00B50616">
              <w:rPr>
                <w:webHidden/>
              </w:rPr>
              <w:fldChar w:fldCharType="end"/>
            </w:r>
          </w:hyperlink>
        </w:p>
        <w:p w14:paraId="4FD14905" w14:textId="5ADD0308"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82" w:history="1">
            <w:r w:rsidR="00B50616" w:rsidRPr="003579E9">
              <w:rPr>
                <w:rStyle w:val="Hyperlink"/>
                <w:rFonts w:ascii="Cambria Math" w:hAnsi="Cambria Math"/>
                <w:b/>
              </w:rPr>
              <w:t>30. Specifications and Standards</w:t>
            </w:r>
            <w:r w:rsidR="00B50616">
              <w:rPr>
                <w:webHidden/>
              </w:rPr>
              <w:tab/>
            </w:r>
            <w:r w:rsidR="00B50616">
              <w:rPr>
                <w:webHidden/>
              </w:rPr>
              <w:fldChar w:fldCharType="begin"/>
            </w:r>
            <w:r w:rsidR="00B50616">
              <w:rPr>
                <w:webHidden/>
              </w:rPr>
              <w:instrText xml:space="preserve"> PAGEREF _Toc212455582 \h </w:instrText>
            </w:r>
            <w:r w:rsidR="00B50616">
              <w:rPr>
                <w:webHidden/>
              </w:rPr>
            </w:r>
            <w:r w:rsidR="00B50616">
              <w:rPr>
                <w:webHidden/>
              </w:rPr>
              <w:fldChar w:fldCharType="separate"/>
            </w:r>
            <w:r w:rsidR="00B50616">
              <w:rPr>
                <w:webHidden/>
              </w:rPr>
              <w:t>54</w:t>
            </w:r>
            <w:r w:rsidR="00B50616">
              <w:rPr>
                <w:webHidden/>
              </w:rPr>
              <w:fldChar w:fldCharType="end"/>
            </w:r>
          </w:hyperlink>
        </w:p>
        <w:p w14:paraId="2AEB2CD2" w14:textId="4867BE6A"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83" w:history="1">
            <w:r w:rsidR="00B50616" w:rsidRPr="003579E9">
              <w:rPr>
                <w:rStyle w:val="Hyperlink"/>
                <w:rFonts w:ascii="Cambria Math" w:hAnsi="Cambria Math"/>
                <w:b/>
              </w:rPr>
              <w:t>31. Inspections, Examinations and Tests</w:t>
            </w:r>
            <w:r w:rsidR="00B50616">
              <w:rPr>
                <w:webHidden/>
              </w:rPr>
              <w:tab/>
            </w:r>
            <w:r w:rsidR="00B50616">
              <w:rPr>
                <w:webHidden/>
              </w:rPr>
              <w:fldChar w:fldCharType="begin"/>
            </w:r>
            <w:r w:rsidR="00B50616">
              <w:rPr>
                <w:webHidden/>
              </w:rPr>
              <w:instrText xml:space="preserve"> PAGEREF _Toc212455583 \h </w:instrText>
            </w:r>
            <w:r w:rsidR="00B50616">
              <w:rPr>
                <w:webHidden/>
              </w:rPr>
            </w:r>
            <w:r w:rsidR="00B50616">
              <w:rPr>
                <w:webHidden/>
              </w:rPr>
              <w:fldChar w:fldCharType="separate"/>
            </w:r>
            <w:r w:rsidR="00B50616">
              <w:rPr>
                <w:webHidden/>
              </w:rPr>
              <w:t>55</w:t>
            </w:r>
            <w:r w:rsidR="00B50616">
              <w:rPr>
                <w:webHidden/>
              </w:rPr>
              <w:fldChar w:fldCharType="end"/>
            </w:r>
          </w:hyperlink>
        </w:p>
        <w:p w14:paraId="1B232C43" w14:textId="6D77079E"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84" w:history="1">
            <w:r w:rsidR="00B50616" w:rsidRPr="003579E9">
              <w:rPr>
                <w:rStyle w:val="Hyperlink"/>
                <w:rFonts w:ascii="Cambria Math" w:hAnsi="Cambria Math"/>
                <w:b/>
              </w:rPr>
              <w:t>32. Warranty</w:t>
            </w:r>
            <w:r w:rsidR="00B50616">
              <w:rPr>
                <w:webHidden/>
              </w:rPr>
              <w:tab/>
            </w:r>
            <w:r w:rsidR="00B50616">
              <w:rPr>
                <w:webHidden/>
              </w:rPr>
              <w:fldChar w:fldCharType="begin"/>
            </w:r>
            <w:r w:rsidR="00B50616">
              <w:rPr>
                <w:webHidden/>
              </w:rPr>
              <w:instrText xml:space="preserve"> PAGEREF _Toc212455584 \h </w:instrText>
            </w:r>
            <w:r w:rsidR="00B50616">
              <w:rPr>
                <w:webHidden/>
              </w:rPr>
            </w:r>
            <w:r w:rsidR="00B50616">
              <w:rPr>
                <w:webHidden/>
              </w:rPr>
              <w:fldChar w:fldCharType="separate"/>
            </w:r>
            <w:r w:rsidR="00B50616">
              <w:rPr>
                <w:webHidden/>
              </w:rPr>
              <w:t>56</w:t>
            </w:r>
            <w:r w:rsidR="00B50616">
              <w:rPr>
                <w:webHidden/>
              </w:rPr>
              <w:fldChar w:fldCharType="end"/>
            </w:r>
          </w:hyperlink>
        </w:p>
        <w:p w14:paraId="2F65D41E" w14:textId="753178C6"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85" w:history="1">
            <w:r w:rsidR="00B50616" w:rsidRPr="003579E9">
              <w:rPr>
                <w:rStyle w:val="Hyperlink"/>
                <w:rFonts w:ascii="Cambria Math" w:hAnsi="Cambria Math"/>
                <w:b/>
              </w:rPr>
              <w:t>33. Extension of Delivery and Completion Schedule</w:t>
            </w:r>
            <w:r w:rsidR="00B50616">
              <w:rPr>
                <w:webHidden/>
              </w:rPr>
              <w:tab/>
            </w:r>
            <w:r w:rsidR="00B50616">
              <w:rPr>
                <w:webHidden/>
              </w:rPr>
              <w:fldChar w:fldCharType="begin"/>
            </w:r>
            <w:r w:rsidR="00B50616">
              <w:rPr>
                <w:webHidden/>
              </w:rPr>
              <w:instrText xml:space="preserve"> PAGEREF _Toc212455585 \h </w:instrText>
            </w:r>
            <w:r w:rsidR="00B50616">
              <w:rPr>
                <w:webHidden/>
              </w:rPr>
            </w:r>
            <w:r w:rsidR="00B50616">
              <w:rPr>
                <w:webHidden/>
              </w:rPr>
              <w:fldChar w:fldCharType="separate"/>
            </w:r>
            <w:r w:rsidR="00B50616">
              <w:rPr>
                <w:webHidden/>
              </w:rPr>
              <w:t>56</w:t>
            </w:r>
            <w:r w:rsidR="00B50616">
              <w:rPr>
                <w:webHidden/>
              </w:rPr>
              <w:fldChar w:fldCharType="end"/>
            </w:r>
          </w:hyperlink>
        </w:p>
        <w:p w14:paraId="70874B34" w14:textId="610AF834"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86" w:history="1">
            <w:r w:rsidR="00B50616" w:rsidRPr="003579E9">
              <w:rPr>
                <w:rStyle w:val="Hyperlink"/>
                <w:rFonts w:ascii="Cambria Math" w:hAnsi="Cambria Math"/>
                <w:b/>
              </w:rPr>
              <w:t>34. Liquidated Damages</w:t>
            </w:r>
            <w:r w:rsidR="00B50616">
              <w:rPr>
                <w:webHidden/>
              </w:rPr>
              <w:tab/>
            </w:r>
            <w:r w:rsidR="00B50616">
              <w:rPr>
                <w:webHidden/>
              </w:rPr>
              <w:fldChar w:fldCharType="begin"/>
            </w:r>
            <w:r w:rsidR="00B50616">
              <w:rPr>
                <w:webHidden/>
              </w:rPr>
              <w:instrText xml:space="preserve"> PAGEREF _Toc212455586 \h </w:instrText>
            </w:r>
            <w:r w:rsidR="00B50616">
              <w:rPr>
                <w:webHidden/>
              </w:rPr>
            </w:r>
            <w:r w:rsidR="00B50616">
              <w:rPr>
                <w:webHidden/>
              </w:rPr>
              <w:fldChar w:fldCharType="separate"/>
            </w:r>
            <w:r w:rsidR="00B50616">
              <w:rPr>
                <w:webHidden/>
              </w:rPr>
              <w:t>57</w:t>
            </w:r>
            <w:r w:rsidR="00B50616">
              <w:rPr>
                <w:webHidden/>
              </w:rPr>
              <w:fldChar w:fldCharType="end"/>
            </w:r>
          </w:hyperlink>
        </w:p>
        <w:p w14:paraId="115CEE99" w14:textId="55983963"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87" w:history="1">
            <w:r w:rsidR="00B50616" w:rsidRPr="003579E9">
              <w:rPr>
                <w:rStyle w:val="Hyperlink"/>
                <w:rFonts w:ascii="Cambria Math" w:hAnsi="Cambria Math"/>
                <w:b/>
              </w:rPr>
              <w:t>35. Limitation of Liability</w:t>
            </w:r>
            <w:r w:rsidR="00B50616">
              <w:rPr>
                <w:webHidden/>
              </w:rPr>
              <w:tab/>
            </w:r>
            <w:r w:rsidR="00B50616">
              <w:rPr>
                <w:webHidden/>
              </w:rPr>
              <w:fldChar w:fldCharType="begin"/>
            </w:r>
            <w:r w:rsidR="00B50616">
              <w:rPr>
                <w:webHidden/>
              </w:rPr>
              <w:instrText xml:space="preserve"> PAGEREF _Toc212455587 \h </w:instrText>
            </w:r>
            <w:r w:rsidR="00B50616">
              <w:rPr>
                <w:webHidden/>
              </w:rPr>
            </w:r>
            <w:r w:rsidR="00B50616">
              <w:rPr>
                <w:webHidden/>
              </w:rPr>
              <w:fldChar w:fldCharType="separate"/>
            </w:r>
            <w:r w:rsidR="00B50616">
              <w:rPr>
                <w:webHidden/>
              </w:rPr>
              <w:t>57</w:t>
            </w:r>
            <w:r w:rsidR="00B50616">
              <w:rPr>
                <w:webHidden/>
              </w:rPr>
              <w:fldChar w:fldCharType="end"/>
            </w:r>
          </w:hyperlink>
        </w:p>
        <w:p w14:paraId="353A1BDB" w14:textId="30B3A325"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88" w:history="1">
            <w:r w:rsidR="00B50616" w:rsidRPr="003579E9">
              <w:rPr>
                <w:rStyle w:val="Hyperlink"/>
                <w:rFonts w:ascii="Cambria Math" w:hAnsi="Cambria Math"/>
                <w:b/>
              </w:rPr>
              <w:t>36. Adjustment for Changes in Legislation</w:t>
            </w:r>
            <w:r w:rsidR="00B50616">
              <w:rPr>
                <w:webHidden/>
              </w:rPr>
              <w:tab/>
            </w:r>
            <w:r w:rsidR="00B50616">
              <w:rPr>
                <w:webHidden/>
              </w:rPr>
              <w:fldChar w:fldCharType="begin"/>
            </w:r>
            <w:r w:rsidR="00B50616">
              <w:rPr>
                <w:webHidden/>
              </w:rPr>
              <w:instrText xml:space="preserve"> PAGEREF _Toc212455588 \h </w:instrText>
            </w:r>
            <w:r w:rsidR="00B50616">
              <w:rPr>
                <w:webHidden/>
              </w:rPr>
            </w:r>
            <w:r w:rsidR="00B50616">
              <w:rPr>
                <w:webHidden/>
              </w:rPr>
              <w:fldChar w:fldCharType="separate"/>
            </w:r>
            <w:r w:rsidR="00B50616">
              <w:rPr>
                <w:webHidden/>
              </w:rPr>
              <w:t>58</w:t>
            </w:r>
            <w:r w:rsidR="00B50616">
              <w:rPr>
                <w:webHidden/>
              </w:rPr>
              <w:fldChar w:fldCharType="end"/>
            </w:r>
          </w:hyperlink>
        </w:p>
        <w:p w14:paraId="114B63D9" w14:textId="20F8F7F1"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89" w:history="1">
            <w:r w:rsidR="00B50616" w:rsidRPr="003579E9">
              <w:rPr>
                <w:rStyle w:val="Hyperlink"/>
                <w:rFonts w:ascii="Cambria Math" w:hAnsi="Cambria Math"/>
                <w:b/>
              </w:rPr>
              <w:t>37. Force Majeure</w:t>
            </w:r>
            <w:r w:rsidR="00B50616">
              <w:rPr>
                <w:webHidden/>
              </w:rPr>
              <w:tab/>
            </w:r>
            <w:r w:rsidR="00B50616">
              <w:rPr>
                <w:webHidden/>
              </w:rPr>
              <w:fldChar w:fldCharType="begin"/>
            </w:r>
            <w:r w:rsidR="00B50616">
              <w:rPr>
                <w:webHidden/>
              </w:rPr>
              <w:instrText xml:space="preserve"> PAGEREF _Toc212455589 \h </w:instrText>
            </w:r>
            <w:r w:rsidR="00B50616">
              <w:rPr>
                <w:webHidden/>
              </w:rPr>
            </w:r>
            <w:r w:rsidR="00B50616">
              <w:rPr>
                <w:webHidden/>
              </w:rPr>
              <w:fldChar w:fldCharType="separate"/>
            </w:r>
            <w:r w:rsidR="00B50616">
              <w:rPr>
                <w:webHidden/>
              </w:rPr>
              <w:t>58</w:t>
            </w:r>
            <w:r w:rsidR="00B50616">
              <w:rPr>
                <w:webHidden/>
              </w:rPr>
              <w:fldChar w:fldCharType="end"/>
            </w:r>
          </w:hyperlink>
        </w:p>
        <w:p w14:paraId="144233A8" w14:textId="355FBD52"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90" w:history="1">
            <w:r w:rsidR="00B50616" w:rsidRPr="003579E9">
              <w:rPr>
                <w:rStyle w:val="Hyperlink"/>
                <w:rFonts w:ascii="Cambria Math" w:hAnsi="Cambria Math"/>
                <w:b/>
              </w:rPr>
              <w:t>38. Notice of Force Majeure</w:t>
            </w:r>
            <w:r w:rsidR="00B50616">
              <w:rPr>
                <w:webHidden/>
              </w:rPr>
              <w:tab/>
            </w:r>
            <w:r w:rsidR="00B50616">
              <w:rPr>
                <w:webHidden/>
              </w:rPr>
              <w:fldChar w:fldCharType="begin"/>
            </w:r>
            <w:r w:rsidR="00B50616">
              <w:rPr>
                <w:webHidden/>
              </w:rPr>
              <w:instrText xml:space="preserve"> PAGEREF _Toc212455590 \h </w:instrText>
            </w:r>
            <w:r w:rsidR="00B50616">
              <w:rPr>
                <w:webHidden/>
              </w:rPr>
            </w:r>
            <w:r w:rsidR="00B50616">
              <w:rPr>
                <w:webHidden/>
              </w:rPr>
              <w:fldChar w:fldCharType="separate"/>
            </w:r>
            <w:r w:rsidR="00B50616">
              <w:rPr>
                <w:webHidden/>
              </w:rPr>
              <w:t>59</w:t>
            </w:r>
            <w:r w:rsidR="00B50616">
              <w:rPr>
                <w:webHidden/>
              </w:rPr>
              <w:fldChar w:fldCharType="end"/>
            </w:r>
          </w:hyperlink>
        </w:p>
        <w:p w14:paraId="4AC473DF" w14:textId="45AEEADF"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91" w:history="1">
            <w:r w:rsidR="00B50616" w:rsidRPr="003579E9">
              <w:rPr>
                <w:rStyle w:val="Hyperlink"/>
                <w:rFonts w:ascii="Cambria Math" w:hAnsi="Cambria Math"/>
                <w:b/>
              </w:rPr>
              <w:t>39. Duty to Minimise Delay</w:t>
            </w:r>
            <w:r w:rsidR="00B50616">
              <w:rPr>
                <w:webHidden/>
              </w:rPr>
              <w:tab/>
            </w:r>
            <w:r w:rsidR="00B50616">
              <w:rPr>
                <w:webHidden/>
              </w:rPr>
              <w:fldChar w:fldCharType="begin"/>
            </w:r>
            <w:r w:rsidR="00B50616">
              <w:rPr>
                <w:webHidden/>
              </w:rPr>
              <w:instrText xml:space="preserve"> PAGEREF _Toc212455591 \h </w:instrText>
            </w:r>
            <w:r w:rsidR="00B50616">
              <w:rPr>
                <w:webHidden/>
              </w:rPr>
            </w:r>
            <w:r w:rsidR="00B50616">
              <w:rPr>
                <w:webHidden/>
              </w:rPr>
              <w:fldChar w:fldCharType="separate"/>
            </w:r>
            <w:r w:rsidR="00B50616">
              <w:rPr>
                <w:webHidden/>
              </w:rPr>
              <w:t>59</w:t>
            </w:r>
            <w:r w:rsidR="00B50616">
              <w:rPr>
                <w:webHidden/>
              </w:rPr>
              <w:fldChar w:fldCharType="end"/>
            </w:r>
          </w:hyperlink>
        </w:p>
        <w:p w14:paraId="6D9E028F" w14:textId="473A75BB"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92" w:history="1">
            <w:r w:rsidR="00B50616" w:rsidRPr="003579E9">
              <w:rPr>
                <w:rStyle w:val="Hyperlink"/>
                <w:rFonts w:ascii="Cambria Math" w:hAnsi="Cambria Math"/>
                <w:b/>
              </w:rPr>
              <w:t>40. Consequences of Force Majeure</w:t>
            </w:r>
            <w:r w:rsidR="00B50616">
              <w:rPr>
                <w:webHidden/>
              </w:rPr>
              <w:tab/>
            </w:r>
            <w:r w:rsidR="00B50616">
              <w:rPr>
                <w:webHidden/>
              </w:rPr>
              <w:fldChar w:fldCharType="begin"/>
            </w:r>
            <w:r w:rsidR="00B50616">
              <w:rPr>
                <w:webHidden/>
              </w:rPr>
              <w:instrText xml:space="preserve"> PAGEREF _Toc212455592 \h </w:instrText>
            </w:r>
            <w:r w:rsidR="00B50616">
              <w:rPr>
                <w:webHidden/>
              </w:rPr>
            </w:r>
            <w:r w:rsidR="00B50616">
              <w:rPr>
                <w:webHidden/>
              </w:rPr>
              <w:fldChar w:fldCharType="separate"/>
            </w:r>
            <w:r w:rsidR="00B50616">
              <w:rPr>
                <w:webHidden/>
              </w:rPr>
              <w:t>59</w:t>
            </w:r>
            <w:r w:rsidR="00B50616">
              <w:rPr>
                <w:webHidden/>
              </w:rPr>
              <w:fldChar w:fldCharType="end"/>
            </w:r>
          </w:hyperlink>
        </w:p>
        <w:p w14:paraId="61D50BE7" w14:textId="6A759CD3"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93" w:history="1">
            <w:r w:rsidR="00B50616" w:rsidRPr="003579E9">
              <w:rPr>
                <w:rStyle w:val="Hyperlink"/>
                <w:rFonts w:ascii="Cambria Math" w:hAnsi="Cambria Math"/>
                <w:b/>
              </w:rPr>
              <w:t>41. Termination for Default</w:t>
            </w:r>
            <w:r w:rsidR="00B50616">
              <w:rPr>
                <w:webHidden/>
              </w:rPr>
              <w:tab/>
            </w:r>
            <w:r w:rsidR="00B50616">
              <w:rPr>
                <w:webHidden/>
              </w:rPr>
              <w:fldChar w:fldCharType="begin"/>
            </w:r>
            <w:r w:rsidR="00B50616">
              <w:rPr>
                <w:webHidden/>
              </w:rPr>
              <w:instrText xml:space="preserve"> PAGEREF _Toc212455593 \h </w:instrText>
            </w:r>
            <w:r w:rsidR="00B50616">
              <w:rPr>
                <w:webHidden/>
              </w:rPr>
            </w:r>
            <w:r w:rsidR="00B50616">
              <w:rPr>
                <w:webHidden/>
              </w:rPr>
              <w:fldChar w:fldCharType="separate"/>
            </w:r>
            <w:r w:rsidR="00B50616">
              <w:rPr>
                <w:webHidden/>
              </w:rPr>
              <w:t>59</w:t>
            </w:r>
            <w:r w:rsidR="00B50616">
              <w:rPr>
                <w:webHidden/>
              </w:rPr>
              <w:fldChar w:fldCharType="end"/>
            </w:r>
          </w:hyperlink>
        </w:p>
        <w:p w14:paraId="453682BF" w14:textId="6494B0AF"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94" w:history="1">
            <w:r w:rsidR="00B50616" w:rsidRPr="003579E9">
              <w:rPr>
                <w:rStyle w:val="Hyperlink"/>
                <w:rFonts w:ascii="Cambria Math" w:hAnsi="Cambria Math"/>
                <w:b/>
              </w:rPr>
              <w:t>42. Termination for Insolvency</w:t>
            </w:r>
            <w:r w:rsidR="00B50616">
              <w:rPr>
                <w:webHidden/>
              </w:rPr>
              <w:tab/>
            </w:r>
            <w:r w:rsidR="00B50616">
              <w:rPr>
                <w:webHidden/>
              </w:rPr>
              <w:fldChar w:fldCharType="begin"/>
            </w:r>
            <w:r w:rsidR="00B50616">
              <w:rPr>
                <w:webHidden/>
              </w:rPr>
              <w:instrText xml:space="preserve"> PAGEREF _Toc212455594 \h </w:instrText>
            </w:r>
            <w:r w:rsidR="00B50616">
              <w:rPr>
                <w:webHidden/>
              </w:rPr>
            </w:r>
            <w:r w:rsidR="00B50616">
              <w:rPr>
                <w:webHidden/>
              </w:rPr>
              <w:fldChar w:fldCharType="separate"/>
            </w:r>
            <w:r w:rsidR="00B50616">
              <w:rPr>
                <w:webHidden/>
              </w:rPr>
              <w:t>61</w:t>
            </w:r>
            <w:r w:rsidR="00B50616">
              <w:rPr>
                <w:webHidden/>
              </w:rPr>
              <w:fldChar w:fldCharType="end"/>
            </w:r>
          </w:hyperlink>
        </w:p>
        <w:p w14:paraId="5742AD75" w14:textId="544785BF"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95" w:history="1">
            <w:r w:rsidR="00B50616" w:rsidRPr="003579E9">
              <w:rPr>
                <w:rStyle w:val="Hyperlink"/>
                <w:rFonts w:ascii="Cambria Math" w:hAnsi="Cambria Math"/>
                <w:b/>
              </w:rPr>
              <w:t>43. Termination for Convenience</w:t>
            </w:r>
            <w:r w:rsidR="00B50616">
              <w:rPr>
                <w:webHidden/>
              </w:rPr>
              <w:tab/>
            </w:r>
            <w:r w:rsidR="00B50616">
              <w:rPr>
                <w:webHidden/>
              </w:rPr>
              <w:fldChar w:fldCharType="begin"/>
            </w:r>
            <w:r w:rsidR="00B50616">
              <w:rPr>
                <w:webHidden/>
              </w:rPr>
              <w:instrText xml:space="preserve"> PAGEREF _Toc212455595 \h </w:instrText>
            </w:r>
            <w:r w:rsidR="00B50616">
              <w:rPr>
                <w:webHidden/>
              </w:rPr>
            </w:r>
            <w:r w:rsidR="00B50616">
              <w:rPr>
                <w:webHidden/>
              </w:rPr>
              <w:fldChar w:fldCharType="separate"/>
            </w:r>
            <w:r w:rsidR="00B50616">
              <w:rPr>
                <w:webHidden/>
              </w:rPr>
              <w:t>61</w:t>
            </w:r>
            <w:r w:rsidR="00B50616">
              <w:rPr>
                <w:webHidden/>
              </w:rPr>
              <w:fldChar w:fldCharType="end"/>
            </w:r>
          </w:hyperlink>
        </w:p>
        <w:p w14:paraId="340533B4" w14:textId="5832452F"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96" w:history="1">
            <w:r w:rsidR="00B50616" w:rsidRPr="003579E9">
              <w:rPr>
                <w:rStyle w:val="Hyperlink"/>
                <w:rFonts w:ascii="Cambria Math" w:hAnsi="Cambria Math"/>
                <w:b/>
              </w:rPr>
              <w:t>44. Amendment to Contract</w:t>
            </w:r>
            <w:r w:rsidR="00B50616">
              <w:rPr>
                <w:webHidden/>
              </w:rPr>
              <w:tab/>
            </w:r>
            <w:r w:rsidR="00B50616">
              <w:rPr>
                <w:webHidden/>
              </w:rPr>
              <w:fldChar w:fldCharType="begin"/>
            </w:r>
            <w:r w:rsidR="00B50616">
              <w:rPr>
                <w:webHidden/>
              </w:rPr>
              <w:instrText xml:space="preserve"> PAGEREF _Toc212455596 \h </w:instrText>
            </w:r>
            <w:r w:rsidR="00B50616">
              <w:rPr>
                <w:webHidden/>
              </w:rPr>
            </w:r>
            <w:r w:rsidR="00B50616">
              <w:rPr>
                <w:webHidden/>
              </w:rPr>
              <w:fldChar w:fldCharType="separate"/>
            </w:r>
            <w:r w:rsidR="00B50616">
              <w:rPr>
                <w:webHidden/>
              </w:rPr>
              <w:t>61</w:t>
            </w:r>
            <w:r w:rsidR="00B50616">
              <w:rPr>
                <w:webHidden/>
              </w:rPr>
              <w:fldChar w:fldCharType="end"/>
            </w:r>
          </w:hyperlink>
        </w:p>
        <w:p w14:paraId="469D3DD5" w14:textId="4122F035" w:rsidR="00B50616" w:rsidRDefault="00DF3397">
          <w:pPr>
            <w:pStyle w:val="TOC3"/>
            <w:rPr>
              <w:rFonts w:asciiTheme="minorHAnsi" w:eastAsiaTheme="minorEastAsia" w:hAnsiTheme="minorHAnsi" w:cstheme="minorBidi"/>
              <w:kern w:val="2"/>
              <w:sz w:val="24"/>
              <w:szCs w:val="24"/>
              <w:lang w:eastAsia="en-US"/>
              <w14:ligatures w14:val="standardContextual"/>
            </w:rPr>
          </w:pPr>
          <w:hyperlink w:anchor="_Toc212455597" w:history="1">
            <w:r w:rsidR="00B50616" w:rsidRPr="003579E9">
              <w:rPr>
                <w:rStyle w:val="Hyperlink"/>
                <w:rFonts w:ascii="Cambria Math" w:hAnsi="Cambria Math"/>
                <w:b/>
              </w:rPr>
              <w:t>45. Settlement of Disputes</w:t>
            </w:r>
            <w:r w:rsidR="00B50616">
              <w:rPr>
                <w:webHidden/>
              </w:rPr>
              <w:tab/>
            </w:r>
            <w:r w:rsidR="00B50616">
              <w:rPr>
                <w:webHidden/>
              </w:rPr>
              <w:fldChar w:fldCharType="begin"/>
            </w:r>
            <w:r w:rsidR="00B50616">
              <w:rPr>
                <w:webHidden/>
              </w:rPr>
              <w:instrText xml:space="preserve"> PAGEREF _Toc212455597 \h </w:instrText>
            </w:r>
            <w:r w:rsidR="00B50616">
              <w:rPr>
                <w:webHidden/>
              </w:rPr>
            </w:r>
            <w:r w:rsidR="00B50616">
              <w:rPr>
                <w:webHidden/>
              </w:rPr>
              <w:fldChar w:fldCharType="separate"/>
            </w:r>
            <w:r w:rsidR="00B50616">
              <w:rPr>
                <w:webHidden/>
              </w:rPr>
              <w:t>61</w:t>
            </w:r>
            <w:r w:rsidR="00B50616">
              <w:rPr>
                <w:webHidden/>
              </w:rPr>
              <w:fldChar w:fldCharType="end"/>
            </w:r>
          </w:hyperlink>
        </w:p>
        <w:p w14:paraId="1959EC1F" w14:textId="08B789E0" w:rsidR="00B50616" w:rsidRDefault="00DF3397">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455598" w:history="1">
            <w:r w:rsidR="00B50616" w:rsidRPr="003579E9">
              <w:rPr>
                <w:rStyle w:val="Hyperlink"/>
                <w:rFonts w:ascii="Cambria Math" w:hAnsi="Cambria Math"/>
                <w:noProof/>
                <w:lang w:val="en-GB"/>
              </w:rPr>
              <w:t>Section 4.</w:t>
            </w:r>
            <w:r w:rsidR="00B50616">
              <w:rPr>
                <w:rFonts w:asciiTheme="minorHAnsi" w:eastAsiaTheme="minorEastAsia" w:hAnsiTheme="minorHAnsi" w:cstheme="minorBidi"/>
                <w:b w:val="0"/>
                <w:bCs w:val="0"/>
                <w:noProof/>
                <w:kern w:val="2"/>
                <w:sz w:val="24"/>
                <w:lang w:eastAsia="en-US"/>
                <w14:ligatures w14:val="standardContextual"/>
              </w:rPr>
              <w:tab/>
            </w:r>
            <w:r w:rsidR="00B50616" w:rsidRPr="003579E9">
              <w:rPr>
                <w:rStyle w:val="Hyperlink"/>
                <w:rFonts w:ascii="Cambria Math" w:hAnsi="Cambria Math"/>
                <w:noProof/>
                <w:lang w:val="en-GB"/>
              </w:rPr>
              <w:t>Particular Conditions of Contract</w:t>
            </w:r>
            <w:r w:rsidR="00B50616">
              <w:rPr>
                <w:noProof/>
                <w:webHidden/>
              </w:rPr>
              <w:tab/>
            </w:r>
            <w:r w:rsidR="00B50616">
              <w:rPr>
                <w:noProof/>
                <w:webHidden/>
              </w:rPr>
              <w:fldChar w:fldCharType="begin"/>
            </w:r>
            <w:r w:rsidR="00B50616">
              <w:rPr>
                <w:noProof/>
                <w:webHidden/>
              </w:rPr>
              <w:instrText xml:space="preserve"> PAGEREF _Toc212455598 \h </w:instrText>
            </w:r>
            <w:r w:rsidR="00B50616">
              <w:rPr>
                <w:noProof/>
                <w:webHidden/>
              </w:rPr>
            </w:r>
            <w:r w:rsidR="00B50616">
              <w:rPr>
                <w:noProof/>
                <w:webHidden/>
              </w:rPr>
              <w:fldChar w:fldCharType="separate"/>
            </w:r>
            <w:r w:rsidR="00B50616">
              <w:rPr>
                <w:noProof/>
                <w:webHidden/>
              </w:rPr>
              <w:t>63</w:t>
            </w:r>
            <w:r w:rsidR="00B50616">
              <w:rPr>
                <w:noProof/>
                <w:webHidden/>
              </w:rPr>
              <w:fldChar w:fldCharType="end"/>
            </w:r>
          </w:hyperlink>
        </w:p>
        <w:p w14:paraId="29C42FA3" w14:textId="68E93B24" w:rsidR="00B50616" w:rsidRDefault="00DF3397">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455599" w:history="1">
            <w:r w:rsidR="00B50616" w:rsidRPr="003579E9">
              <w:rPr>
                <w:rStyle w:val="Hyperlink"/>
                <w:rFonts w:ascii="Cambria Math" w:hAnsi="Cambria Math" w:cs="Arial"/>
                <w:noProof/>
                <w:lang w:val="en-GB"/>
              </w:rPr>
              <w:t>Section 5.</w:t>
            </w:r>
            <w:r w:rsidR="00B50616">
              <w:rPr>
                <w:rFonts w:asciiTheme="minorHAnsi" w:eastAsiaTheme="minorEastAsia" w:hAnsiTheme="minorHAnsi" w:cstheme="minorBidi"/>
                <w:b w:val="0"/>
                <w:bCs w:val="0"/>
                <w:noProof/>
                <w:kern w:val="2"/>
                <w:sz w:val="24"/>
                <w:lang w:eastAsia="en-US"/>
                <w14:ligatures w14:val="standardContextual"/>
              </w:rPr>
              <w:tab/>
            </w:r>
            <w:r w:rsidR="00B50616" w:rsidRPr="003579E9">
              <w:rPr>
                <w:rStyle w:val="Hyperlink"/>
                <w:rFonts w:ascii="Cambria Math" w:hAnsi="Cambria Math" w:cs="Arial"/>
                <w:noProof/>
                <w:lang w:val="en-GB"/>
              </w:rPr>
              <w:t>Tender and Contract Forms</w:t>
            </w:r>
            <w:r w:rsidR="00B50616">
              <w:rPr>
                <w:noProof/>
                <w:webHidden/>
              </w:rPr>
              <w:tab/>
            </w:r>
            <w:r w:rsidR="00B50616">
              <w:rPr>
                <w:noProof/>
                <w:webHidden/>
              </w:rPr>
              <w:fldChar w:fldCharType="begin"/>
            </w:r>
            <w:r w:rsidR="00B50616">
              <w:rPr>
                <w:noProof/>
                <w:webHidden/>
              </w:rPr>
              <w:instrText xml:space="preserve"> PAGEREF _Toc212455599 \h </w:instrText>
            </w:r>
            <w:r w:rsidR="00B50616">
              <w:rPr>
                <w:noProof/>
                <w:webHidden/>
              </w:rPr>
            </w:r>
            <w:r w:rsidR="00B50616">
              <w:rPr>
                <w:noProof/>
                <w:webHidden/>
              </w:rPr>
              <w:fldChar w:fldCharType="separate"/>
            </w:r>
            <w:r w:rsidR="00B50616">
              <w:rPr>
                <w:noProof/>
                <w:webHidden/>
              </w:rPr>
              <w:t>68</w:t>
            </w:r>
            <w:r w:rsidR="00B50616">
              <w:rPr>
                <w:noProof/>
                <w:webHidden/>
              </w:rPr>
              <w:fldChar w:fldCharType="end"/>
            </w:r>
          </w:hyperlink>
        </w:p>
        <w:p w14:paraId="666459E7" w14:textId="3D030767" w:rsidR="00B50616" w:rsidRDefault="00DF3397">
          <w:pPr>
            <w:pStyle w:val="TOC2"/>
            <w:rPr>
              <w:rFonts w:asciiTheme="minorHAnsi" w:eastAsiaTheme="minorEastAsia" w:hAnsiTheme="minorHAnsi" w:cstheme="minorBidi"/>
              <w:b w:val="0"/>
              <w:noProof/>
              <w:kern w:val="2"/>
              <w:sz w:val="24"/>
              <w:lang w:eastAsia="en-US"/>
              <w14:ligatures w14:val="standardContextual"/>
            </w:rPr>
          </w:pPr>
          <w:hyperlink w:anchor="_Toc212455600" w:history="1">
            <w:r w:rsidR="00B50616" w:rsidRPr="003579E9">
              <w:rPr>
                <w:rStyle w:val="Hyperlink"/>
                <w:rFonts w:ascii="Cambria Math" w:hAnsi="Cambria Math"/>
                <w:i/>
                <w:iCs/>
                <w:noProof/>
                <w:lang w:val="en-GB"/>
              </w:rPr>
              <w:t>Tender Submission Letter (Form PG3-1)</w:t>
            </w:r>
            <w:r w:rsidR="00B50616">
              <w:rPr>
                <w:noProof/>
                <w:webHidden/>
              </w:rPr>
              <w:tab/>
            </w:r>
            <w:r w:rsidR="00B50616">
              <w:rPr>
                <w:noProof/>
                <w:webHidden/>
              </w:rPr>
              <w:fldChar w:fldCharType="begin"/>
            </w:r>
            <w:r w:rsidR="00B50616">
              <w:rPr>
                <w:noProof/>
                <w:webHidden/>
              </w:rPr>
              <w:instrText xml:space="preserve"> PAGEREF _Toc212455600 \h </w:instrText>
            </w:r>
            <w:r w:rsidR="00B50616">
              <w:rPr>
                <w:noProof/>
                <w:webHidden/>
              </w:rPr>
            </w:r>
            <w:r w:rsidR="00B50616">
              <w:rPr>
                <w:noProof/>
                <w:webHidden/>
              </w:rPr>
              <w:fldChar w:fldCharType="separate"/>
            </w:r>
            <w:r w:rsidR="00B50616">
              <w:rPr>
                <w:noProof/>
                <w:webHidden/>
              </w:rPr>
              <w:t>69</w:t>
            </w:r>
            <w:r w:rsidR="00B50616">
              <w:rPr>
                <w:noProof/>
                <w:webHidden/>
              </w:rPr>
              <w:fldChar w:fldCharType="end"/>
            </w:r>
          </w:hyperlink>
        </w:p>
        <w:p w14:paraId="32D9DD04" w14:textId="02EFC2F7" w:rsidR="00B50616" w:rsidRDefault="00DF3397">
          <w:pPr>
            <w:pStyle w:val="TOC2"/>
            <w:rPr>
              <w:rFonts w:asciiTheme="minorHAnsi" w:eastAsiaTheme="minorEastAsia" w:hAnsiTheme="minorHAnsi" w:cstheme="minorBidi"/>
              <w:b w:val="0"/>
              <w:noProof/>
              <w:kern w:val="2"/>
              <w:sz w:val="24"/>
              <w:lang w:eastAsia="en-US"/>
              <w14:ligatures w14:val="standardContextual"/>
            </w:rPr>
          </w:pPr>
          <w:hyperlink w:anchor="_Toc212455601" w:history="1">
            <w:r w:rsidR="00B50616" w:rsidRPr="003579E9">
              <w:rPr>
                <w:rStyle w:val="Hyperlink"/>
                <w:rFonts w:ascii="Cambria Math" w:hAnsi="Cambria Math"/>
                <w:i/>
                <w:iCs/>
                <w:noProof/>
                <w:lang w:val="en-GB"/>
              </w:rPr>
              <w:t>Letter of Authorization (Form PG3-1A)</w:t>
            </w:r>
            <w:r w:rsidR="00B50616">
              <w:rPr>
                <w:noProof/>
                <w:webHidden/>
              </w:rPr>
              <w:tab/>
            </w:r>
            <w:r w:rsidR="00B50616">
              <w:rPr>
                <w:noProof/>
                <w:webHidden/>
              </w:rPr>
              <w:fldChar w:fldCharType="begin"/>
            </w:r>
            <w:r w:rsidR="00B50616">
              <w:rPr>
                <w:noProof/>
                <w:webHidden/>
              </w:rPr>
              <w:instrText xml:space="preserve"> PAGEREF _Toc212455601 \h </w:instrText>
            </w:r>
            <w:r w:rsidR="00B50616">
              <w:rPr>
                <w:noProof/>
                <w:webHidden/>
              </w:rPr>
            </w:r>
            <w:r w:rsidR="00B50616">
              <w:rPr>
                <w:noProof/>
                <w:webHidden/>
              </w:rPr>
              <w:fldChar w:fldCharType="separate"/>
            </w:r>
            <w:r w:rsidR="00B50616">
              <w:rPr>
                <w:noProof/>
                <w:webHidden/>
              </w:rPr>
              <w:t>72</w:t>
            </w:r>
            <w:r w:rsidR="00B50616">
              <w:rPr>
                <w:noProof/>
                <w:webHidden/>
              </w:rPr>
              <w:fldChar w:fldCharType="end"/>
            </w:r>
          </w:hyperlink>
        </w:p>
        <w:p w14:paraId="6B00C415" w14:textId="6A2F624A" w:rsidR="00B50616" w:rsidRDefault="00DF3397">
          <w:pPr>
            <w:pStyle w:val="TOC2"/>
            <w:rPr>
              <w:rFonts w:asciiTheme="minorHAnsi" w:eastAsiaTheme="minorEastAsia" w:hAnsiTheme="minorHAnsi" w:cstheme="minorBidi"/>
              <w:b w:val="0"/>
              <w:noProof/>
              <w:kern w:val="2"/>
              <w:sz w:val="24"/>
              <w:lang w:eastAsia="en-US"/>
              <w14:ligatures w14:val="standardContextual"/>
            </w:rPr>
          </w:pPr>
          <w:hyperlink w:anchor="_Toc212455602" w:history="1">
            <w:r w:rsidR="00B50616" w:rsidRPr="003579E9">
              <w:rPr>
                <w:rStyle w:val="Hyperlink"/>
                <w:rFonts w:ascii="Cambria Math" w:hAnsi="Cambria Math"/>
                <w:i/>
                <w:iCs/>
                <w:noProof/>
                <w:lang w:val="en-GB"/>
              </w:rPr>
              <w:t>Tenderer Information (Form PG3-2)</w:t>
            </w:r>
            <w:r w:rsidR="00B50616">
              <w:rPr>
                <w:noProof/>
                <w:webHidden/>
              </w:rPr>
              <w:tab/>
            </w:r>
            <w:r w:rsidR="00B50616">
              <w:rPr>
                <w:noProof/>
                <w:webHidden/>
              </w:rPr>
              <w:fldChar w:fldCharType="begin"/>
            </w:r>
            <w:r w:rsidR="00B50616">
              <w:rPr>
                <w:noProof/>
                <w:webHidden/>
              </w:rPr>
              <w:instrText xml:space="preserve"> PAGEREF _Toc212455602 \h </w:instrText>
            </w:r>
            <w:r w:rsidR="00B50616">
              <w:rPr>
                <w:noProof/>
                <w:webHidden/>
              </w:rPr>
            </w:r>
            <w:r w:rsidR="00B50616">
              <w:rPr>
                <w:noProof/>
                <w:webHidden/>
              </w:rPr>
              <w:fldChar w:fldCharType="separate"/>
            </w:r>
            <w:r w:rsidR="00B50616">
              <w:rPr>
                <w:noProof/>
                <w:webHidden/>
              </w:rPr>
              <w:t>74</w:t>
            </w:r>
            <w:r w:rsidR="00B50616">
              <w:rPr>
                <w:noProof/>
                <w:webHidden/>
              </w:rPr>
              <w:fldChar w:fldCharType="end"/>
            </w:r>
          </w:hyperlink>
        </w:p>
        <w:p w14:paraId="176F4D79" w14:textId="7DDF9523" w:rsidR="00B50616" w:rsidRDefault="00DF3397">
          <w:pPr>
            <w:pStyle w:val="TOC2"/>
            <w:rPr>
              <w:rFonts w:asciiTheme="minorHAnsi" w:eastAsiaTheme="minorEastAsia" w:hAnsiTheme="minorHAnsi" w:cstheme="minorBidi"/>
              <w:b w:val="0"/>
              <w:noProof/>
              <w:kern w:val="2"/>
              <w:sz w:val="24"/>
              <w:lang w:eastAsia="en-US"/>
              <w14:ligatures w14:val="standardContextual"/>
            </w:rPr>
          </w:pPr>
          <w:hyperlink w:anchor="_Toc212455603" w:history="1">
            <w:r w:rsidR="00B50616" w:rsidRPr="003579E9">
              <w:rPr>
                <w:rStyle w:val="Hyperlink"/>
                <w:rFonts w:ascii="Cambria Math" w:hAnsi="Cambria Math"/>
                <w:i/>
                <w:iCs/>
                <w:noProof/>
                <w:lang w:val="en-GB"/>
              </w:rPr>
              <w:t>Subcontractor Information Form (Form PG3-3)</w:t>
            </w:r>
            <w:r w:rsidR="00B50616">
              <w:rPr>
                <w:noProof/>
                <w:webHidden/>
              </w:rPr>
              <w:tab/>
            </w:r>
            <w:r w:rsidR="00B50616">
              <w:rPr>
                <w:noProof/>
                <w:webHidden/>
              </w:rPr>
              <w:fldChar w:fldCharType="begin"/>
            </w:r>
            <w:r w:rsidR="00B50616">
              <w:rPr>
                <w:noProof/>
                <w:webHidden/>
              </w:rPr>
              <w:instrText xml:space="preserve"> PAGEREF _Toc212455603 \h </w:instrText>
            </w:r>
            <w:r w:rsidR="00B50616">
              <w:rPr>
                <w:noProof/>
                <w:webHidden/>
              </w:rPr>
            </w:r>
            <w:r w:rsidR="00B50616">
              <w:rPr>
                <w:noProof/>
                <w:webHidden/>
              </w:rPr>
              <w:fldChar w:fldCharType="separate"/>
            </w:r>
            <w:r w:rsidR="00B50616">
              <w:rPr>
                <w:noProof/>
                <w:webHidden/>
              </w:rPr>
              <w:t>77</w:t>
            </w:r>
            <w:r w:rsidR="00B50616">
              <w:rPr>
                <w:noProof/>
                <w:webHidden/>
              </w:rPr>
              <w:fldChar w:fldCharType="end"/>
            </w:r>
          </w:hyperlink>
        </w:p>
        <w:p w14:paraId="23FBC78B" w14:textId="34C8809B" w:rsidR="00B50616" w:rsidRDefault="00DF3397">
          <w:pPr>
            <w:pStyle w:val="TOC2"/>
            <w:rPr>
              <w:rFonts w:asciiTheme="minorHAnsi" w:eastAsiaTheme="minorEastAsia" w:hAnsiTheme="minorHAnsi" w:cstheme="minorBidi"/>
              <w:b w:val="0"/>
              <w:noProof/>
              <w:kern w:val="2"/>
              <w:sz w:val="24"/>
              <w:lang w:eastAsia="en-US"/>
              <w14:ligatures w14:val="standardContextual"/>
            </w:rPr>
          </w:pPr>
          <w:hyperlink w:anchor="_Toc212455604" w:history="1">
            <w:r w:rsidR="00B50616" w:rsidRPr="003579E9">
              <w:rPr>
                <w:rStyle w:val="Hyperlink"/>
                <w:rFonts w:ascii="Cambria Math" w:hAnsi="Cambria Math"/>
                <w:i/>
                <w:iCs/>
                <w:noProof/>
                <w:lang w:val="en-GB"/>
              </w:rPr>
              <w:t>Price Schedule for Goods (Form PG3-4A)</w:t>
            </w:r>
            <w:r w:rsidR="00B50616">
              <w:rPr>
                <w:noProof/>
                <w:webHidden/>
              </w:rPr>
              <w:tab/>
            </w:r>
            <w:r w:rsidR="00B50616">
              <w:rPr>
                <w:noProof/>
                <w:webHidden/>
              </w:rPr>
              <w:fldChar w:fldCharType="begin"/>
            </w:r>
            <w:r w:rsidR="00B50616">
              <w:rPr>
                <w:noProof/>
                <w:webHidden/>
              </w:rPr>
              <w:instrText xml:space="preserve"> PAGEREF _Toc212455604 \h </w:instrText>
            </w:r>
            <w:r w:rsidR="00B50616">
              <w:rPr>
                <w:noProof/>
                <w:webHidden/>
              </w:rPr>
            </w:r>
            <w:r w:rsidR="00B50616">
              <w:rPr>
                <w:noProof/>
                <w:webHidden/>
              </w:rPr>
              <w:fldChar w:fldCharType="separate"/>
            </w:r>
            <w:r w:rsidR="00B50616">
              <w:rPr>
                <w:noProof/>
                <w:webHidden/>
              </w:rPr>
              <w:t>79</w:t>
            </w:r>
            <w:r w:rsidR="00B50616">
              <w:rPr>
                <w:noProof/>
                <w:webHidden/>
              </w:rPr>
              <w:fldChar w:fldCharType="end"/>
            </w:r>
          </w:hyperlink>
        </w:p>
        <w:p w14:paraId="0D22D5E6" w14:textId="4A76E2F3" w:rsidR="00B50616" w:rsidRDefault="00DF3397">
          <w:pPr>
            <w:pStyle w:val="TOC2"/>
            <w:rPr>
              <w:rFonts w:asciiTheme="minorHAnsi" w:eastAsiaTheme="minorEastAsia" w:hAnsiTheme="minorHAnsi" w:cstheme="minorBidi"/>
              <w:b w:val="0"/>
              <w:noProof/>
              <w:kern w:val="2"/>
              <w:sz w:val="24"/>
              <w:lang w:eastAsia="en-US"/>
              <w14:ligatures w14:val="standardContextual"/>
            </w:rPr>
          </w:pPr>
          <w:hyperlink w:anchor="_Toc212455605" w:history="1">
            <w:r w:rsidR="00B50616" w:rsidRPr="003579E9">
              <w:rPr>
                <w:rStyle w:val="Hyperlink"/>
                <w:rFonts w:ascii="Cambria Math" w:hAnsi="Cambria Math"/>
                <w:i/>
                <w:iCs/>
                <w:noProof/>
                <w:lang w:val="en-GB"/>
              </w:rPr>
              <w:t>Price Schedule for Related Services (Form PG3-4B)</w:t>
            </w:r>
            <w:r w:rsidR="00B50616">
              <w:rPr>
                <w:noProof/>
                <w:webHidden/>
              </w:rPr>
              <w:tab/>
            </w:r>
            <w:r w:rsidR="00B50616">
              <w:rPr>
                <w:noProof/>
                <w:webHidden/>
              </w:rPr>
              <w:fldChar w:fldCharType="begin"/>
            </w:r>
            <w:r w:rsidR="00B50616">
              <w:rPr>
                <w:noProof/>
                <w:webHidden/>
              </w:rPr>
              <w:instrText xml:space="preserve"> PAGEREF _Toc212455605 \h </w:instrText>
            </w:r>
            <w:r w:rsidR="00B50616">
              <w:rPr>
                <w:noProof/>
                <w:webHidden/>
              </w:rPr>
            </w:r>
            <w:r w:rsidR="00B50616">
              <w:rPr>
                <w:noProof/>
                <w:webHidden/>
              </w:rPr>
              <w:fldChar w:fldCharType="separate"/>
            </w:r>
            <w:r w:rsidR="00B50616">
              <w:rPr>
                <w:noProof/>
                <w:webHidden/>
              </w:rPr>
              <w:t>80</w:t>
            </w:r>
            <w:r w:rsidR="00B50616">
              <w:rPr>
                <w:noProof/>
                <w:webHidden/>
              </w:rPr>
              <w:fldChar w:fldCharType="end"/>
            </w:r>
          </w:hyperlink>
        </w:p>
        <w:p w14:paraId="0C748717" w14:textId="2790C771" w:rsidR="00B50616" w:rsidRDefault="00DF3397">
          <w:pPr>
            <w:pStyle w:val="TOC2"/>
            <w:rPr>
              <w:rFonts w:asciiTheme="minorHAnsi" w:eastAsiaTheme="minorEastAsia" w:hAnsiTheme="minorHAnsi" w:cstheme="minorBidi"/>
              <w:b w:val="0"/>
              <w:noProof/>
              <w:kern w:val="2"/>
              <w:sz w:val="24"/>
              <w:lang w:eastAsia="en-US"/>
              <w14:ligatures w14:val="standardContextual"/>
            </w:rPr>
          </w:pPr>
          <w:hyperlink w:anchor="_Toc212455606" w:history="1">
            <w:r w:rsidR="00B50616" w:rsidRPr="003579E9">
              <w:rPr>
                <w:rStyle w:val="Hyperlink"/>
                <w:rFonts w:ascii="Cambria Math" w:hAnsi="Cambria Math"/>
                <w:i/>
                <w:iCs/>
                <w:noProof/>
                <w:lang w:val="en-GB"/>
              </w:rPr>
              <w:t>Specifications Submission and Compliance Sheet (Form PG3-5)</w:t>
            </w:r>
            <w:r w:rsidR="00B50616">
              <w:rPr>
                <w:noProof/>
                <w:webHidden/>
              </w:rPr>
              <w:tab/>
            </w:r>
            <w:r w:rsidR="00B50616">
              <w:rPr>
                <w:noProof/>
                <w:webHidden/>
              </w:rPr>
              <w:fldChar w:fldCharType="begin"/>
            </w:r>
            <w:r w:rsidR="00B50616">
              <w:rPr>
                <w:noProof/>
                <w:webHidden/>
              </w:rPr>
              <w:instrText xml:space="preserve"> PAGEREF _Toc212455606 \h </w:instrText>
            </w:r>
            <w:r w:rsidR="00B50616">
              <w:rPr>
                <w:noProof/>
                <w:webHidden/>
              </w:rPr>
            </w:r>
            <w:r w:rsidR="00B50616">
              <w:rPr>
                <w:noProof/>
                <w:webHidden/>
              </w:rPr>
              <w:fldChar w:fldCharType="separate"/>
            </w:r>
            <w:r w:rsidR="00B50616">
              <w:rPr>
                <w:noProof/>
                <w:webHidden/>
              </w:rPr>
              <w:t>82</w:t>
            </w:r>
            <w:r w:rsidR="00B50616">
              <w:rPr>
                <w:noProof/>
                <w:webHidden/>
              </w:rPr>
              <w:fldChar w:fldCharType="end"/>
            </w:r>
          </w:hyperlink>
        </w:p>
        <w:p w14:paraId="6D6F291C" w14:textId="49F229E9" w:rsidR="00B50616" w:rsidRDefault="00DF3397">
          <w:pPr>
            <w:pStyle w:val="TOC2"/>
            <w:rPr>
              <w:rFonts w:asciiTheme="minorHAnsi" w:eastAsiaTheme="minorEastAsia" w:hAnsiTheme="minorHAnsi" w:cstheme="minorBidi"/>
              <w:b w:val="0"/>
              <w:noProof/>
              <w:kern w:val="2"/>
              <w:sz w:val="24"/>
              <w:lang w:eastAsia="en-US"/>
              <w14:ligatures w14:val="standardContextual"/>
            </w:rPr>
          </w:pPr>
          <w:hyperlink w:anchor="_Toc212455607" w:history="1">
            <w:r w:rsidR="00B50616" w:rsidRPr="003579E9">
              <w:rPr>
                <w:rStyle w:val="Hyperlink"/>
                <w:rFonts w:ascii="Cambria Math" w:hAnsi="Cambria Math"/>
                <w:i/>
                <w:iCs/>
                <w:noProof/>
                <w:lang w:val="en-GB"/>
              </w:rPr>
              <w:t>Manufacturer’s Authorisation Letter (Form PG3 - 6)</w:t>
            </w:r>
            <w:r w:rsidR="00B50616">
              <w:rPr>
                <w:noProof/>
                <w:webHidden/>
              </w:rPr>
              <w:tab/>
            </w:r>
            <w:r w:rsidR="00B50616">
              <w:rPr>
                <w:noProof/>
                <w:webHidden/>
              </w:rPr>
              <w:fldChar w:fldCharType="begin"/>
            </w:r>
            <w:r w:rsidR="00B50616">
              <w:rPr>
                <w:noProof/>
                <w:webHidden/>
              </w:rPr>
              <w:instrText xml:space="preserve"> PAGEREF _Toc212455607 \h </w:instrText>
            </w:r>
            <w:r w:rsidR="00B50616">
              <w:rPr>
                <w:noProof/>
                <w:webHidden/>
              </w:rPr>
            </w:r>
            <w:r w:rsidR="00B50616">
              <w:rPr>
                <w:noProof/>
                <w:webHidden/>
              </w:rPr>
              <w:fldChar w:fldCharType="separate"/>
            </w:r>
            <w:r w:rsidR="00B50616">
              <w:rPr>
                <w:noProof/>
                <w:webHidden/>
              </w:rPr>
              <w:t>83</w:t>
            </w:r>
            <w:r w:rsidR="00B50616">
              <w:rPr>
                <w:noProof/>
                <w:webHidden/>
              </w:rPr>
              <w:fldChar w:fldCharType="end"/>
            </w:r>
          </w:hyperlink>
        </w:p>
        <w:p w14:paraId="5C891A5F" w14:textId="005D92B5" w:rsidR="00B50616" w:rsidRDefault="00DF3397">
          <w:pPr>
            <w:pStyle w:val="TOC2"/>
            <w:rPr>
              <w:rFonts w:asciiTheme="minorHAnsi" w:eastAsiaTheme="minorEastAsia" w:hAnsiTheme="minorHAnsi" w:cstheme="minorBidi"/>
              <w:b w:val="0"/>
              <w:noProof/>
              <w:kern w:val="2"/>
              <w:sz w:val="24"/>
              <w:lang w:eastAsia="en-US"/>
              <w14:ligatures w14:val="standardContextual"/>
            </w:rPr>
          </w:pPr>
          <w:hyperlink w:anchor="_Toc212455608" w:history="1">
            <w:r w:rsidR="00B50616" w:rsidRPr="003579E9">
              <w:rPr>
                <w:rStyle w:val="Hyperlink"/>
                <w:rFonts w:ascii="Cambria Math" w:hAnsi="Cambria Math"/>
                <w:i/>
                <w:iCs/>
                <w:noProof/>
                <w:lang w:val="en-GB"/>
              </w:rPr>
              <w:t>Bank Guarantee for Tender Security (Form PG3-7)</w:t>
            </w:r>
            <w:r w:rsidR="00B50616">
              <w:rPr>
                <w:noProof/>
                <w:webHidden/>
              </w:rPr>
              <w:tab/>
            </w:r>
            <w:r w:rsidR="00B50616">
              <w:rPr>
                <w:noProof/>
                <w:webHidden/>
              </w:rPr>
              <w:fldChar w:fldCharType="begin"/>
            </w:r>
            <w:r w:rsidR="00B50616">
              <w:rPr>
                <w:noProof/>
                <w:webHidden/>
              </w:rPr>
              <w:instrText xml:space="preserve"> PAGEREF _Toc212455608 \h </w:instrText>
            </w:r>
            <w:r w:rsidR="00B50616">
              <w:rPr>
                <w:noProof/>
                <w:webHidden/>
              </w:rPr>
            </w:r>
            <w:r w:rsidR="00B50616">
              <w:rPr>
                <w:noProof/>
                <w:webHidden/>
              </w:rPr>
              <w:fldChar w:fldCharType="separate"/>
            </w:r>
            <w:r w:rsidR="00B50616">
              <w:rPr>
                <w:noProof/>
                <w:webHidden/>
              </w:rPr>
              <w:t>84</w:t>
            </w:r>
            <w:r w:rsidR="00B50616">
              <w:rPr>
                <w:noProof/>
                <w:webHidden/>
              </w:rPr>
              <w:fldChar w:fldCharType="end"/>
            </w:r>
          </w:hyperlink>
        </w:p>
        <w:p w14:paraId="12C58A74" w14:textId="2CEA8013" w:rsidR="00B50616" w:rsidRDefault="00DF3397">
          <w:pPr>
            <w:pStyle w:val="TOC2"/>
            <w:rPr>
              <w:rFonts w:asciiTheme="minorHAnsi" w:eastAsiaTheme="minorEastAsia" w:hAnsiTheme="minorHAnsi" w:cstheme="minorBidi"/>
              <w:b w:val="0"/>
              <w:noProof/>
              <w:kern w:val="2"/>
              <w:sz w:val="24"/>
              <w:lang w:eastAsia="en-US"/>
              <w14:ligatures w14:val="standardContextual"/>
            </w:rPr>
          </w:pPr>
          <w:hyperlink w:anchor="_Toc212455609" w:history="1">
            <w:r w:rsidR="00B50616" w:rsidRPr="003579E9">
              <w:rPr>
                <w:rStyle w:val="Hyperlink"/>
                <w:rFonts w:ascii="Cambria Math" w:hAnsi="Cambria Math"/>
                <w:i/>
                <w:iCs/>
                <w:noProof/>
                <w:lang w:val="en-GB"/>
              </w:rPr>
              <w:t>Letter of Commitment for Bank’s Undertaking for Line of Credit (Form PG3-8)</w:t>
            </w:r>
            <w:r w:rsidR="00B50616">
              <w:rPr>
                <w:noProof/>
                <w:webHidden/>
              </w:rPr>
              <w:tab/>
            </w:r>
            <w:r w:rsidR="00B50616">
              <w:rPr>
                <w:noProof/>
                <w:webHidden/>
              </w:rPr>
              <w:fldChar w:fldCharType="begin"/>
            </w:r>
            <w:r w:rsidR="00B50616">
              <w:rPr>
                <w:noProof/>
                <w:webHidden/>
              </w:rPr>
              <w:instrText xml:space="preserve"> PAGEREF _Toc212455609 \h </w:instrText>
            </w:r>
            <w:r w:rsidR="00B50616">
              <w:rPr>
                <w:noProof/>
                <w:webHidden/>
              </w:rPr>
            </w:r>
            <w:r w:rsidR="00B50616">
              <w:rPr>
                <w:noProof/>
                <w:webHidden/>
              </w:rPr>
              <w:fldChar w:fldCharType="separate"/>
            </w:r>
            <w:r w:rsidR="00B50616">
              <w:rPr>
                <w:noProof/>
                <w:webHidden/>
              </w:rPr>
              <w:t>86</w:t>
            </w:r>
            <w:r w:rsidR="00B50616">
              <w:rPr>
                <w:noProof/>
                <w:webHidden/>
              </w:rPr>
              <w:fldChar w:fldCharType="end"/>
            </w:r>
          </w:hyperlink>
        </w:p>
        <w:p w14:paraId="3F5D32BF" w14:textId="28B3B706" w:rsidR="00B50616" w:rsidRDefault="00DF3397">
          <w:pPr>
            <w:pStyle w:val="TOC2"/>
            <w:rPr>
              <w:rFonts w:asciiTheme="minorHAnsi" w:eastAsiaTheme="minorEastAsia" w:hAnsiTheme="minorHAnsi" w:cstheme="minorBidi"/>
              <w:b w:val="0"/>
              <w:noProof/>
              <w:kern w:val="2"/>
              <w:sz w:val="24"/>
              <w:lang w:eastAsia="en-US"/>
              <w14:ligatures w14:val="standardContextual"/>
            </w:rPr>
          </w:pPr>
          <w:hyperlink w:anchor="_Toc212455610" w:history="1">
            <w:r w:rsidR="00B50616" w:rsidRPr="003579E9">
              <w:rPr>
                <w:rStyle w:val="Hyperlink"/>
                <w:rFonts w:ascii="Cambria Math" w:hAnsi="Cambria Math"/>
                <w:i/>
                <w:iCs/>
                <w:noProof/>
                <w:lang w:val="en-GB"/>
              </w:rPr>
              <w:t>Notification of Award (Form PG3-9)</w:t>
            </w:r>
            <w:r w:rsidR="00B50616">
              <w:rPr>
                <w:noProof/>
                <w:webHidden/>
              </w:rPr>
              <w:tab/>
            </w:r>
            <w:r w:rsidR="00B50616">
              <w:rPr>
                <w:noProof/>
                <w:webHidden/>
              </w:rPr>
              <w:fldChar w:fldCharType="begin"/>
            </w:r>
            <w:r w:rsidR="00B50616">
              <w:rPr>
                <w:noProof/>
                <w:webHidden/>
              </w:rPr>
              <w:instrText xml:space="preserve"> PAGEREF _Toc212455610 \h </w:instrText>
            </w:r>
            <w:r w:rsidR="00B50616">
              <w:rPr>
                <w:noProof/>
                <w:webHidden/>
              </w:rPr>
            </w:r>
            <w:r w:rsidR="00B50616">
              <w:rPr>
                <w:noProof/>
                <w:webHidden/>
              </w:rPr>
              <w:fldChar w:fldCharType="separate"/>
            </w:r>
            <w:r w:rsidR="00B50616">
              <w:rPr>
                <w:noProof/>
                <w:webHidden/>
              </w:rPr>
              <w:t>87</w:t>
            </w:r>
            <w:r w:rsidR="00B50616">
              <w:rPr>
                <w:noProof/>
                <w:webHidden/>
              </w:rPr>
              <w:fldChar w:fldCharType="end"/>
            </w:r>
          </w:hyperlink>
        </w:p>
        <w:p w14:paraId="7570A279" w14:textId="254F05AA" w:rsidR="00B50616" w:rsidRDefault="00DF3397">
          <w:pPr>
            <w:pStyle w:val="TOC2"/>
            <w:rPr>
              <w:rFonts w:asciiTheme="minorHAnsi" w:eastAsiaTheme="minorEastAsia" w:hAnsiTheme="minorHAnsi" w:cstheme="minorBidi"/>
              <w:b w:val="0"/>
              <w:noProof/>
              <w:kern w:val="2"/>
              <w:sz w:val="24"/>
              <w:lang w:eastAsia="en-US"/>
              <w14:ligatures w14:val="standardContextual"/>
            </w:rPr>
          </w:pPr>
          <w:hyperlink w:anchor="_Toc212455611" w:history="1">
            <w:r w:rsidR="00B50616" w:rsidRPr="003579E9">
              <w:rPr>
                <w:rStyle w:val="Hyperlink"/>
                <w:rFonts w:ascii="Cambria Math" w:hAnsi="Cambria Math"/>
                <w:i/>
                <w:iCs/>
                <w:noProof/>
                <w:lang w:val="en-GB"/>
              </w:rPr>
              <w:t>Contract Agreement (Form PG3-10)</w:t>
            </w:r>
            <w:r w:rsidR="00B50616">
              <w:rPr>
                <w:noProof/>
                <w:webHidden/>
              </w:rPr>
              <w:tab/>
            </w:r>
            <w:r w:rsidR="00B50616">
              <w:rPr>
                <w:noProof/>
                <w:webHidden/>
              </w:rPr>
              <w:fldChar w:fldCharType="begin"/>
            </w:r>
            <w:r w:rsidR="00B50616">
              <w:rPr>
                <w:noProof/>
                <w:webHidden/>
              </w:rPr>
              <w:instrText xml:space="preserve"> PAGEREF _Toc212455611 \h </w:instrText>
            </w:r>
            <w:r w:rsidR="00B50616">
              <w:rPr>
                <w:noProof/>
                <w:webHidden/>
              </w:rPr>
            </w:r>
            <w:r w:rsidR="00B50616">
              <w:rPr>
                <w:noProof/>
                <w:webHidden/>
              </w:rPr>
              <w:fldChar w:fldCharType="separate"/>
            </w:r>
            <w:r w:rsidR="00B50616">
              <w:rPr>
                <w:noProof/>
                <w:webHidden/>
              </w:rPr>
              <w:t>88</w:t>
            </w:r>
            <w:r w:rsidR="00B50616">
              <w:rPr>
                <w:noProof/>
                <w:webHidden/>
              </w:rPr>
              <w:fldChar w:fldCharType="end"/>
            </w:r>
          </w:hyperlink>
        </w:p>
        <w:p w14:paraId="7D15FB08" w14:textId="0101C297" w:rsidR="00B50616" w:rsidRDefault="00DF3397">
          <w:pPr>
            <w:pStyle w:val="TOC2"/>
            <w:rPr>
              <w:rFonts w:asciiTheme="minorHAnsi" w:eastAsiaTheme="minorEastAsia" w:hAnsiTheme="minorHAnsi" w:cstheme="minorBidi"/>
              <w:b w:val="0"/>
              <w:noProof/>
              <w:kern w:val="2"/>
              <w:sz w:val="24"/>
              <w:lang w:eastAsia="en-US"/>
              <w14:ligatures w14:val="standardContextual"/>
            </w:rPr>
          </w:pPr>
          <w:hyperlink w:anchor="_Toc212455612" w:history="1">
            <w:r w:rsidR="00B50616" w:rsidRPr="003579E9">
              <w:rPr>
                <w:rStyle w:val="Hyperlink"/>
                <w:rFonts w:ascii="Cambria Math" w:hAnsi="Cambria Math"/>
                <w:i/>
                <w:iCs/>
                <w:noProof/>
                <w:lang w:val="en-GB"/>
              </w:rPr>
              <w:t>Bank Guarantee for Performance Security (Form PG3-11)</w:t>
            </w:r>
            <w:r w:rsidR="00B50616">
              <w:rPr>
                <w:noProof/>
                <w:webHidden/>
              </w:rPr>
              <w:tab/>
            </w:r>
            <w:r w:rsidR="00B50616">
              <w:rPr>
                <w:noProof/>
                <w:webHidden/>
              </w:rPr>
              <w:fldChar w:fldCharType="begin"/>
            </w:r>
            <w:r w:rsidR="00B50616">
              <w:rPr>
                <w:noProof/>
                <w:webHidden/>
              </w:rPr>
              <w:instrText xml:space="preserve"> PAGEREF _Toc212455612 \h </w:instrText>
            </w:r>
            <w:r w:rsidR="00B50616">
              <w:rPr>
                <w:noProof/>
                <w:webHidden/>
              </w:rPr>
            </w:r>
            <w:r w:rsidR="00B50616">
              <w:rPr>
                <w:noProof/>
                <w:webHidden/>
              </w:rPr>
              <w:fldChar w:fldCharType="separate"/>
            </w:r>
            <w:r w:rsidR="00B50616">
              <w:rPr>
                <w:noProof/>
                <w:webHidden/>
              </w:rPr>
              <w:t>90</w:t>
            </w:r>
            <w:r w:rsidR="00B50616">
              <w:rPr>
                <w:noProof/>
                <w:webHidden/>
              </w:rPr>
              <w:fldChar w:fldCharType="end"/>
            </w:r>
          </w:hyperlink>
        </w:p>
        <w:p w14:paraId="4F4C6481" w14:textId="0BC2D061" w:rsidR="00B50616" w:rsidRDefault="00DF3397">
          <w:pPr>
            <w:pStyle w:val="TOC2"/>
            <w:rPr>
              <w:rFonts w:asciiTheme="minorHAnsi" w:eastAsiaTheme="minorEastAsia" w:hAnsiTheme="minorHAnsi" w:cstheme="minorBidi"/>
              <w:b w:val="0"/>
              <w:noProof/>
              <w:kern w:val="2"/>
              <w:sz w:val="24"/>
              <w:lang w:eastAsia="en-US"/>
              <w14:ligatures w14:val="standardContextual"/>
            </w:rPr>
          </w:pPr>
          <w:hyperlink w:anchor="_Toc212455613" w:history="1">
            <w:r w:rsidR="00B50616" w:rsidRPr="003579E9">
              <w:rPr>
                <w:rStyle w:val="Hyperlink"/>
                <w:rFonts w:ascii="Cambria Math" w:hAnsi="Cambria Math"/>
                <w:i/>
                <w:iCs/>
                <w:noProof/>
                <w:lang w:val="en-GB"/>
              </w:rPr>
              <w:t>Bank Guarantee for Advance Payment (Form PG3-12)</w:t>
            </w:r>
            <w:r w:rsidR="00B50616">
              <w:rPr>
                <w:noProof/>
                <w:webHidden/>
              </w:rPr>
              <w:tab/>
            </w:r>
            <w:r w:rsidR="00B50616">
              <w:rPr>
                <w:noProof/>
                <w:webHidden/>
              </w:rPr>
              <w:fldChar w:fldCharType="begin"/>
            </w:r>
            <w:r w:rsidR="00B50616">
              <w:rPr>
                <w:noProof/>
                <w:webHidden/>
              </w:rPr>
              <w:instrText xml:space="preserve"> PAGEREF _Toc212455613 \h </w:instrText>
            </w:r>
            <w:r w:rsidR="00B50616">
              <w:rPr>
                <w:noProof/>
                <w:webHidden/>
              </w:rPr>
            </w:r>
            <w:r w:rsidR="00B50616">
              <w:rPr>
                <w:noProof/>
                <w:webHidden/>
              </w:rPr>
              <w:fldChar w:fldCharType="separate"/>
            </w:r>
            <w:r w:rsidR="00B50616">
              <w:rPr>
                <w:noProof/>
                <w:webHidden/>
              </w:rPr>
              <w:t>91</w:t>
            </w:r>
            <w:r w:rsidR="00B50616">
              <w:rPr>
                <w:noProof/>
                <w:webHidden/>
              </w:rPr>
              <w:fldChar w:fldCharType="end"/>
            </w:r>
          </w:hyperlink>
        </w:p>
        <w:p w14:paraId="40B899C8" w14:textId="4185571B" w:rsidR="00B50616" w:rsidRDefault="00DF3397">
          <w:pPr>
            <w:pStyle w:val="TOC2"/>
            <w:rPr>
              <w:rFonts w:asciiTheme="minorHAnsi" w:eastAsiaTheme="minorEastAsia" w:hAnsiTheme="minorHAnsi" w:cstheme="minorBidi"/>
              <w:b w:val="0"/>
              <w:noProof/>
              <w:kern w:val="2"/>
              <w:sz w:val="24"/>
              <w:lang w:eastAsia="en-US"/>
              <w14:ligatures w14:val="standardContextual"/>
            </w:rPr>
          </w:pPr>
          <w:hyperlink w:anchor="_Toc212455614" w:history="1">
            <w:r w:rsidR="00B50616" w:rsidRPr="003579E9">
              <w:rPr>
                <w:rStyle w:val="Hyperlink"/>
                <w:rFonts w:ascii="Cambria Math" w:hAnsi="Cambria Math"/>
                <w:i/>
                <w:iCs/>
                <w:noProof/>
                <w:lang w:val="en-GB"/>
              </w:rPr>
              <w:t>Contract Amendment (Form PG3-13)</w:t>
            </w:r>
            <w:r w:rsidR="00B50616">
              <w:rPr>
                <w:noProof/>
                <w:webHidden/>
              </w:rPr>
              <w:tab/>
            </w:r>
            <w:r w:rsidR="00B50616">
              <w:rPr>
                <w:noProof/>
                <w:webHidden/>
              </w:rPr>
              <w:fldChar w:fldCharType="begin"/>
            </w:r>
            <w:r w:rsidR="00B50616">
              <w:rPr>
                <w:noProof/>
                <w:webHidden/>
              </w:rPr>
              <w:instrText xml:space="preserve"> PAGEREF _Toc212455614 \h </w:instrText>
            </w:r>
            <w:r w:rsidR="00B50616">
              <w:rPr>
                <w:noProof/>
                <w:webHidden/>
              </w:rPr>
            </w:r>
            <w:r w:rsidR="00B50616">
              <w:rPr>
                <w:noProof/>
                <w:webHidden/>
              </w:rPr>
              <w:fldChar w:fldCharType="separate"/>
            </w:r>
            <w:r w:rsidR="00B50616">
              <w:rPr>
                <w:noProof/>
                <w:webHidden/>
              </w:rPr>
              <w:t>92</w:t>
            </w:r>
            <w:r w:rsidR="00B50616">
              <w:rPr>
                <w:noProof/>
                <w:webHidden/>
              </w:rPr>
              <w:fldChar w:fldCharType="end"/>
            </w:r>
          </w:hyperlink>
        </w:p>
        <w:p w14:paraId="04F05D3C" w14:textId="3D7E1A20" w:rsidR="00B50616" w:rsidRDefault="00DF3397">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455615" w:history="1">
            <w:r w:rsidR="00B50616" w:rsidRPr="003579E9">
              <w:rPr>
                <w:rStyle w:val="Hyperlink"/>
                <w:rFonts w:ascii="Cambria Math" w:hAnsi="Cambria Math" w:cs="Arial"/>
                <w:noProof/>
                <w:lang w:val="fr-FR"/>
              </w:rPr>
              <w:t>Section 6.</w:t>
            </w:r>
            <w:r w:rsidR="00B50616">
              <w:rPr>
                <w:rFonts w:asciiTheme="minorHAnsi" w:eastAsiaTheme="minorEastAsia" w:hAnsiTheme="minorHAnsi" w:cstheme="minorBidi"/>
                <w:b w:val="0"/>
                <w:bCs w:val="0"/>
                <w:noProof/>
                <w:kern w:val="2"/>
                <w:sz w:val="24"/>
                <w:lang w:eastAsia="en-US"/>
                <w14:ligatures w14:val="standardContextual"/>
              </w:rPr>
              <w:tab/>
            </w:r>
            <w:r w:rsidR="00B50616" w:rsidRPr="003579E9">
              <w:rPr>
                <w:rStyle w:val="Hyperlink"/>
                <w:rFonts w:ascii="Cambria Math" w:hAnsi="Cambria Math" w:cs="Arial"/>
                <w:noProof/>
                <w:lang w:val="fr-FR"/>
              </w:rPr>
              <w:t>Schedule of Requirements</w:t>
            </w:r>
            <w:r w:rsidR="00B50616">
              <w:rPr>
                <w:noProof/>
                <w:webHidden/>
              </w:rPr>
              <w:tab/>
            </w:r>
            <w:r w:rsidR="00B50616">
              <w:rPr>
                <w:noProof/>
                <w:webHidden/>
              </w:rPr>
              <w:fldChar w:fldCharType="begin"/>
            </w:r>
            <w:r w:rsidR="00B50616">
              <w:rPr>
                <w:noProof/>
                <w:webHidden/>
              </w:rPr>
              <w:instrText xml:space="preserve"> PAGEREF _Toc212455615 \h </w:instrText>
            </w:r>
            <w:r w:rsidR="00B50616">
              <w:rPr>
                <w:noProof/>
                <w:webHidden/>
              </w:rPr>
            </w:r>
            <w:r w:rsidR="00B50616">
              <w:rPr>
                <w:noProof/>
                <w:webHidden/>
              </w:rPr>
              <w:fldChar w:fldCharType="separate"/>
            </w:r>
            <w:r w:rsidR="00B50616">
              <w:rPr>
                <w:noProof/>
                <w:webHidden/>
              </w:rPr>
              <w:t>93</w:t>
            </w:r>
            <w:r w:rsidR="00B50616">
              <w:rPr>
                <w:noProof/>
                <w:webHidden/>
              </w:rPr>
              <w:fldChar w:fldCharType="end"/>
            </w:r>
          </w:hyperlink>
        </w:p>
        <w:p w14:paraId="14357687" w14:textId="54D2B211" w:rsidR="00B50616" w:rsidRDefault="00DF3397">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455616" w:history="1">
            <w:r w:rsidR="00B50616" w:rsidRPr="003579E9">
              <w:rPr>
                <w:rStyle w:val="Hyperlink"/>
                <w:rFonts w:ascii="Cambria Math" w:hAnsi="Cambria Math" w:cs="Arial"/>
                <w:noProof/>
                <w:lang w:val="fr-FR"/>
              </w:rPr>
              <w:t>Section 7.</w:t>
            </w:r>
            <w:r w:rsidR="00B50616">
              <w:rPr>
                <w:rFonts w:asciiTheme="minorHAnsi" w:eastAsiaTheme="minorEastAsia" w:hAnsiTheme="minorHAnsi" w:cstheme="minorBidi"/>
                <w:b w:val="0"/>
                <w:bCs w:val="0"/>
                <w:noProof/>
                <w:kern w:val="2"/>
                <w:sz w:val="24"/>
                <w:lang w:eastAsia="en-US"/>
                <w14:ligatures w14:val="standardContextual"/>
              </w:rPr>
              <w:tab/>
            </w:r>
            <w:r w:rsidR="00B50616" w:rsidRPr="003579E9">
              <w:rPr>
                <w:rStyle w:val="Hyperlink"/>
                <w:rFonts w:ascii="Cambria Math" w:hAnsi="Cambria Math" w:cs="Arial"/>
                <w:noProof/>
                <w:lang w:val="fr-FR"/>
              </w:rPr>
              <w:t>Technical Specifications</w:t>
            </w:r>
            <w:r w:rsidR="00B50616">
              <w:rPr>
                <w:noProof/>
                <w:webHidden/>
              </w:rPr>
              <w:tab/>
            </w:r>
            <w:r w:rsidR="00B50616">
              <w:rPr>
                <w:noProof/>
                <w:webHidden/>
              </w:rPr>
              <w:fldChar w:fldCharType="begin"/>
            </w:r>
            <w:r w:rsidR="00B50616">
              <w:rPr>
                <w:noProof/>
                <w:webHidden/>
              </w:rPr>
              <w:instrText xml:space="preserve"> PAGEREF _Toc212455616 \h </w:instrText>
            </w:r>
            <w:r w:rsidR="00B50616">
              <w:rPr>
                <w:noProof/>
                <w:webHidden/>
              </w:rPr>
            </w:r>
            <w:r w:rsidR="00B50616">
              <w:rPr>
                <w:noProof/>
                <w:webHidden/>
              </w:rPr>
              <w:fldChar w:fldCharType="separate"/>
            </w:r>
            <w:r w:rsidR="00B50616">
              <w:rPr>
                <w:noProof/>
                <w:webHidden/>
              </w:rPr>
              <w:t>96</w:t>
            </w:r>
            <w:r w:rsidR="00B50616">
              <w:rPr>
                <w:noProof/>
                <w:webHidden/>
              </w:rPr>
              <w:fldChar w:fldCharType="end"/>
            </w:r>
          </w:hyperlink>
        </w:p>
        <w:p w14:paraId="6210E791" w14:textId="30057F94" w:rsidR="00B50616" w:rsidRDefault="00DF3397">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455617" w:history="1">
            <w:r w:rsidR="00B50616" w:rsidRPr="003579E9">
              <w:rPr>
                <w:rStyle w:val="Hyperlink"/>
                <w:rFonts w:ascii="Cambria Math" w:hAnsi="Cambria Math" w:cs="Arial"/>
                <w:noProof/>
                <w:lang w:val="en-GB"/>
              </w:rPr>
              <w:t>Section 8.</w:t>
            </w:r>
            <w:r w:rsidR="00B50616">
              <w:rPr>
                <w:rFonts w:asciiTheme="minorHAnsi" w:eastAsiaTheme="minorEastAsia" w:hAnsiTheme="minorHAnsi" w:cstheme="minorBidi"/>
                <w:b w:val="0"/>
                <w:bCs w:val="0"/>
                <w:noProof/>
                <w:kern w:val="2"/>
                <w:sz w:val="24"/>
                <w:lang w:eastAsia="en-US"/>
                <w14:ligatures w14:val="standardContextual"/>
              </w:rPr>
              <w:tab/>
            </w:r>
            <w:r w:rsidR="00B50616" w:rsidRPr="003579E9">
              <w:rPr>
                <w:rStyle w:val="Hyperlink"/>
                <w:rFonts w:ascii="Cambria Math" w:hAnsi="Cambria Math" w:cs="Arial"/>
                <w:noProof/>
                <w:lang w:val="en-GB"/>
              </w:rPr>
              <w:t>Drawings</w:t>
            </w:r>
            <w:r w:rsidR="00B50616">
              <w:rPr>
                <w:noProof/>
                <w:webHidden/>
              </w:rPr>
              <w:tab/>
            </w:r>
            <w:r w:rsidR="00B50616">
              <w:rPr>
                <w:noProof/>
                <w:webHidden/>
              </w:rPr>
              <w:fldChar w:fldCharType="begin"/>
            </w:r>
            <w:r w:rsidR="00B50616">
              <w:rPr>
                <w:noProof/>
                <w:webHidden/>
              </w:rPr>
              <w:instrText xml:space="preserve"> PAGEREF _Toc212455617 \h </w:instrText>
            </w:r>
            <w:r w:rsidR="00B50616">
              <w:rPr>
                <w:noProof/>
                <w:webHidden/>
              </w:rPr>
            </w:r>
            <w:r w:rsidR="00B50616">
              <w:rPr>
                <w:noProof/>
                <w:webHidden/>
              </w:rPr>
              <w:fldChar w:fldCharType="separate"/>
            </w:r>
            <w:r w:rsidR="00B50616">
              <w:rPr>
                <w:noProof/>
                <w:webHidden/>
              </w:rPr>
              <w:t>97</w:t>
            </w:r>
            <w:r w:rsidR="00B50616">
              <w:rPr>
                <w:noProof/>
                <w:webHidden/>
              </w:rPr>
              <w:fldChar w:fldCharType="end"/>
            </w:r>
          </w:hyperlink>
        </w:p>
        <w:p w14:paraId="3D908D4D" w14:textId="2E9966DE" w:rsidR="00B50616" w:rsidRDefault="00DF3397">
          <w:pPr>
            <w:pStyle w:val="TOC1"/>
            <w:rPr>
              <w:rFonts w:asciiTheme="minorHAnsi" w:eastAsiaTheme="minorEastAsia" w:hAnsiTheme="minorHAnsi" w:cstheme="minorBidi"/>
              <w:b w:val="0"/>
              <w:bCs w:val="0"/>
              <w:noProof/>
              <w:kern w:val="2"/>
              <w:sz w:val="24"/>
              <w:lang w:eastAsia="en-US"/>
              <w14:ligatures w14:val="standardContextual"/>
            </w:rPr>
          </w:pPr>
          <w:hyperlink w:anchor="_Toc212455618" w:history="1">
            <w:r w:rsidR="00B50616" w:rsidRPr="003579E9">
              <w:rPr>
                <w:rStyle w:val="Hyperlink"/>
                <w:rFonts w:ascii="Cambria Math" w:hAnsi="Cambria Math" w:cs="Arial"/>
                <w:noProof/>
                <w:lang w:val="en-GB"/>
              </w:rPr>
              <w:t>Annexures: Formats</w:t>
            </w:r>
            <w:r w:rsidR="00B50616">
              <w:rPr>
                <w:noProof/>
                <w:webHidden/>
              </w:rPr>
              <w:tab/>
            </w:r>
            <w:r w:rsidR="00B50616">
              <w:rPr>
                <w:noProof/>
                <w:webHidden/>
              </w:rPr>
              <w:fldChar w:fldCharType="begin"/>
            </w:r>
            <w:r w:rsidR="00B50616">
              <w:rPr>
                <w:noProof/>
                <w:webHidden/>
              </w:rPr>
              <w:instrText xml:space="preserve"> PAGEREF _Toc212455618 \h </w:instrText>
            </w:r>
            <w:r w:rsidR="00B50616">
              <w:rPr>
                <w:noProof/>
                <w:webHidden/>
              </w:rPr>
            </w:r>
            <w:r w:rsidR="00B50616">
              <w:rPr>
                <w:noProof/>
                <w:webHidden/>
              </w:rPr>
              <w:fldChar w:fldCharType="separate"/>
            </w:r>
            <w:r w:rsidR="00B50616">
              <w:rPr>
                <w:noProof/>
                <w:webHidden/>
              </w:rPr>
              <w:t>98</w:t>
            </w:r>
            <w:r w:rsidR="00B50616">
              <w:rPr>
                <w:noProof/>
                <w:webHidden/>
              </w:rPr>
              <w:fldChar w:fldCharType="end"/>
            </w:r>
          </w:hyperlink>
        </w:p>
        <w:p w14:paraId="5515F822" w14:textId="6D89A4D4" w:rsidR="00BC5CDF" w:rsidRDefault="00BC5CDF">
          <w:r>
            <w:rPr>
              <w:b/>
              <w:bCs/>
              <w:noProof/>
            </w:rPr>
            <w:fldChar w:fldCharType="end"/>
          </w:r>
        </w:p>
      </w:sdtContent>
    </w:sdt>
    <w:p w14:paraId="5459AA06" w14:textId="73504A02" w:rsidR="00C916DC" w:rsidRPr="00C66A2C" w:rsidRDefault="00726F7E" w:rsidP="00C66A2C">
      <w:pPr>
        <w:pStyle w:val="Heading1"/>
        <w:spacing w:after="240"/>
        <w:jc w:val="center"/>
        <w:rPr>
          <w:rFonts w:ascii="Cambria Math" w:hAnsi="Cambria Math"/>
          <w:b/>
          <w:bCs/>
          <w:sz w:val="36"/>
          <w:szCs w:val="36"/>
        </w:rPr>
      </w:pPr>
      <w:bookmarkStart w:id="1" w:name="_Toc212455465"/>
      <w:r w:rsidRPr="00C66A2C">
        <w:rPr>
          <w:rFonts w:ascii="Cambria Math" w:hAnsi="Cambria Math"/>
          <w:b/>
          <w:bCs/>
          <w:color w:val="auto"/>
          <w:sz w:val="36"/>
          <w:szCs w:val="36"/>
        </w:rPr>
        <w:t>Section</w:t>
      </w:r>
      <w:r w:rsidR="00C66A2C" w:rsidRPr="00C66A2C">
        <w:rPr>
          <w:rFonts w:ascii="Cambria Math" w:hAnsi="Cambria Math"/>
          <w:b/>
          <w:bCs/>
          <w:color w:val="auto"/>
          <w:sz w:val="36"/>
          <w:szCs w:val="36"/>
        </w:rPr>
        <w:t xml:space="preserve"> 1</w:t>
      </w:r>
      <w:r w:rsidRPr="00C66A2C">
        <w:rPr>
          <w:rFonts w:ascii="Cambria Math" w:hAnsi="Cambria Math"/>
          <w:b/>
          <w:bCs/>
          <w:color w:val="auto"/>
          <w:sz w:val="36"/>
          <w:szCs w:val="36"/>
        </w:rPr>
        <w:t>:</w:t>
      </w:r>
      <w:r w:rsidR="00C66A2C" w:rsidRPr="00C66A2C">
        <w:rPr>
          <w:rFonts w:ascii="Cambria Math" w:hAnsi="Cambria Math"/>
          <w:b/>
          <w:bCs/>
          <w:color w:val="auto"/>
          <w:sz w:val="36"/>
          <w:szCs w:val="36"/>
        </w:rPr>
        <w:tab/>
      </w:r>
      <w:r w:rsidRPr="00C66A2C">
        <w:rPr>
          <w:rFonts w:ascii="Cambria Math" w:hAnsi="Cambria Math"/>
          <w:b/>
          <w:bCs/>
          <w:color w:val="auto"/>
          <w:sz w:val="36"/>
          <w:szCs w:val="36"/>
        </w:rPr>
        <w:t xml:space="preserve">Instructions </w:t>
      </w:r>
      <w:r w:rsidR="00492751" w:rsidRPr="00C66A2C">
        <w:rPr>
          <w:rFonts w:ascii="Cambria Math" w:hAnsi="Cambria Math"/>
          <w:b/>
          <w:bCs/>
          <w:color w:val="auto"/>
          <w:sz w:val="36"/>
          <w:szCs w:val="36"/>
        </w:rPr>
        <w:t>t</w:t>
      </w:r>
      <w:r w:rsidRPr="00C66A2C">
        <w:rPr>
          <w:rFonts w:ascii="Cambria Math" w:hAnsi="Cambria Math"/>
          <w:b/>
          <w:bCs/>
          <w:color w:val="auto"/>
          <w:sz w:val="36"/>
          <w:szCs w:val="36"/>
        </w:rPr>
        <w:t>o Tenderers</w:t>
      </w:r>
      <w:bookmarkEnd w:id="1"/>
    </w:p>
    <w:p w14:paraId="0EDC9608" w14:textId="77777777" w:rsidR="00726F7E" w:rsidRPr="00C66A2C" w:rsidRDefault="00492751">
      <w:pPr>
        <w:pStyle w:val="Heading2"/>
        <w:numPr>
          <w:ilvl w:val="0"/>
          <w:numId w:val="55"/>
        </w:numPr>
        <w:spacing w:after="240"/>
        <w:rPr>
          <w:rFonts w:ascii="Cambria Math" w:hAnsi="Cambria Math"/>
          <w:sz w:val="32"/>
          <w:szCs w:val="32"/>
        </w:rPr>
      </w:pPr>
      <w:bookmarkStart w:id="2" w:name="_Toc212455466"/>
      <w:r w:rsidRPr="00C66A2C">
        <w:rPr>
          <w:rFonts w:ascii="Cambria Math" w:hAnsi="Cambria Math"/>
          <w:sz w:val="32"/>
          <w:szCs w:val="32"/>
        </w:rPr>
        <w:t>General</w:t>
      </w:r>
      <w:bookmarkEnd w:id="2"/>
    </w:p>
    <w:tbl>
      <w:tblPr>
        <w:tblStyle w:val="TableGrid"/>
        <w:tblpPr w:leftFromText="180" w:rightFromText="180" w:vertAnchor="text" w:tblpY="1"/>
        <w:tblOverlap w:val="never"/>
        <w:tblW w:w="0" w:type="auto"/>
        <w:tblLook w:val="04A0" w:firstRow="1" w:lastRow="0" w:firstColumn="1" w:lastColumn="0" w:noHBand="0" w:noVBand="1"/>
      </w:tblPr>
      <w:tblGrid>
        <w:gridCol w:w="2425"/>
        <w:gridCol w:w="720"/>
        <w:gridCol w:w="6205"/>
      </w:tblGrid>
      <w:tr w:rsidR="000C2336" w:rsidRPr="00BE2AED" w14:paraId="28F1CDC1" w14:textId="77777777" w:rsidTr="00BE2AED">
        <w:tc>
          <w:tcPr>
            <w:tcW w:w="2425" w:type="dxa"/>
            <w:vMerge w:val="restart"/>
          </w:tcPr>
          <w:p w14:paraId="3F745FF6" w14:textId="77777777" w:rsidR="000C2336" w:rsidRPr="00EB6B42" w:rsidRDefault="000C2336" w:rsidP="00BE2AED">
            <w:pPr>
              <w:pStyle w:val="Heading3"/>
              <w:outlineLvl w:val="2"/>
              <w:rPr>
                <w:rFonts w:ascii="Cambria Math" w:hAnsi="Cambria Math"/>
                <w:b/>
                <w:color w:val="auto"/>
              </w:rPr>
            </w:pPr>
            <w:bookmarkStart w:id="3" w:name="_Toc132720627"/>
            <w:bookmarkStart w:id="4" w:name="_Toc212455467"/>
            <w:r w:rsidRPr="00EB6B42">
              <w:rPr>
                <w:rFonts w:ascii="Cambria Math" w:hAnsi="Cambria Math"/>
                <w:b/>
                <w:color w:val="auto"/>
              </w:rPr>
              <w:t>1. Scope of Tender</w:t>
            </w:r>
            <w:bookmarkEnd w:id="3"/>
            <w:bookmarkEnd w:id="4"/>
          </w:p>
        </w:tc>
        <w:tc>
          <w:tcPr>
            <w:tcW w:w="720" w:type="dxa"/>
          </w:tcPr>
          <w:p w14:paraId="6E923CE7" w14:textId="77777777" w:rsidR="000C2336" w:rsidRPr="00BE2AED" w:rsidRDefault="000C2336" w:rsidP="00BE2AED">
            <w:pPr>
              <w:rPr>
                <w:rFonts w:ascii="Cambria Math" w:hAnsi="Cambria Math"/>
              </w:rPr>
            </w:pPr>
            <w:r w:rsidRPr="00BE2AED">
              <w:rPr>
                <w:rFonts w:ascii="Cambria Math" w:hAnsi="Cambria Math"/>
              </w:rPr>
              <w:t>1.1</w:t>
            </w:r>
          </w:p>
        </w:tc>
        <w:tc>
          <w:tcPr>
            <w:tcW w:w="6205" w:type="dxa"/>
          </w:tcPr>
          <w:p w14:paraId="7B375044" w14:textId="77777777" w:rsidR="000C2336" w:rsidRPr="00BE2AED" w:rsidRDefault="000C2336" w:rsidP="00BE2AED">
            <w:pPr>
              <w:pStyle w:val="Sub-ClauseText"/>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The Procuring Entity, as indicated in the Tender Data Sheet (</w:t>
            </w:r>
            <w:r w:rsidRPr="00BE2AED">
              <w:rPr>
                <w:rFonts w:ascii="Cambria Math" w:hAnsi="Cambria Math" w:cs="Arial"/>
                <w:b/>
                <w:color w:val="000000"/>
                <w:sz w:val="22"/>
                <w:szCs w:val="22"/>
                <w:lang w:val="en-GB"/>
              </w:rPr>
              <w:t>TDS)</w:t>
            </w:r>
            <w:r w:rsidRPr="00BE2AED">
              <w:rPr>
                <w:rFonts w:ascii="Cambria Math" w:hAnsi="Cambria Math" w:cs="Arial"/>
                <w:color w:val="000000"/>
                <w:sz w:val="22"/>
                <w:szCs w:val="22"/>
                <w:lang w:val="en-GB"/>
              </w:rPr>
              <w:t xml:space="preserve"> issues this Tender Document for the procurement of </w:t>
            </w:r>
            <w:r w:rsidR="002F1A4C" w:rsidRPr="00BE2AED">
              <w:rPr>
                <w:rFonts w:ascii="Cambria Math" w:hAnsi="Cambria Math" w:cs="Arial"/>
                <w:color w:val="000000"/>
                <w:sz w:val="22"/>
                <w:szCs w:val="22"/>
                <w:lang w:val="en-GB"/>
              </w:rPr>
              <w:t xml:space="preserve">Goods </w:t>
            </w:r>
            <w:r w:rsidRPr="00BE2AED">
              <w:rPr>
                <w:rFonts w:ascii="Cambria Math" w:hAnsi="Cambria Math" w:cs="Arial"/>
                <w:color w:val="000000"/>
                <w:sz w:val="22"/>
                <w:szCs w:val="22"/>
                <w:lang w:val="en-GB"/>
              </w:rPr>
              <w:t xml:space="preserve">incidental thereto as specified in the </w:t>
            </w:r>
            <w:r w:rsidRPr="00BE2AED">
              <w:rPr>
                <w:rFonts w:ascii="Cambria Math" w:hAnsi="Cambria Math" w:cs="Arial"/>
                <w:b/>
                <w:color w:val="000000"/>
                <w:sz w:val="22"/>
                <w:szCs w:val="22"/>
                <w:lang w:val="en-GB"/>
              </w:rPr>
              <w:t>TDS</w:t>
            </w:r>
            <w:r w:rsidRPr="00BE2AED">
              <w:rPr>
                <w:rFonts w:ascii="Cambria Math" w:hAnsi="Cambria Math" w:cs="Arial"/>
                <w:color w:val="000000"/>
                <w:sz w:val="22"/>
                <w:szCs w:val="22"/>
                <w:lang w:val="en-GB"/>
              </w:rPr>
              <w:t xml:space="preserve"> and as detailed in </w:t>
            </w:r>
            <w:r w:rsidRPr="00BE2AED">
              <w:rPr>
                <w:rFonts w:ascii="Cambria Math" w:hAnsi="Cambria Math" w:cs="Arial"/>
                <w:b/>
                <w:color w:val="000000"/>
                <w:sz w:val="22"/>
                <w:szCs w:val="22"/>
                <w:lang w:val="en-GB"/>
              </w:rPr>
              <w:t xml:space="preserve">Section 6: </w:t>
            </w:r>
            <w:r w:rsidR="005525AE" w:rsidRPr="00BE2AED">
              <w:rPr>
                <w:rFonts w:ascii="Cambria Math" w:hAnsi="Cambria Math" w:cs="Arial"/>
                <w:b/>
                <w:color w:val="000000"/>
                <w:sz w:val="22"/>
                <w:szCs w:val="22"/>
                <w:lang w:val="en-GB"/>
              </w:rPr>
              <w:t>Schedule of Requirements.</w:t>
            </w:r>
            <w:r w:rsidRPr="00BE2AED">
              <w:rPr>
                <w:rFonts w:ascii="Cambria Math" w:hAnsi="Cambria Math" w:cs="Arial"/>
                <w:color w:val="000000"/>
                <w:sz w:val="22"/>
                <w:szCs w:val="22"/>
                <w:lang w:val="en-GB"/>
              </w:rPr>
              <w:t xml:space="preserve"> The name of the Tender and the number and identification of its constituent lot(s) are stated in the </w:t>
            </w:r>
            <w:r w:rsidRPr="00BE2AED">
              <w:rPr>
                <w:rFonts w:ascii="Cambria Math" w:hAnsi="Cambria Math" w:cs="Arial"/>
                <w:b/>
                <w:color w:val="000000"/>
                <w:sz w:val="22"/>
                <w:szCs w:val="22"/>
                <w:lang w:val="en-GB"/>
              </w:rPr>
              <w:t>TDS.</w:t>
            </w:r>
          </w:p>
          <w:p w14:paraId="140F45B4" w14:textId="77777777" w:rsidR="000C2336" w:rsidRPr="00BE2AED" w:rsidRDefault="000C2336" w:rsidP="00BE2AED">
            <w:pPr>
              <w:rPr>
                <w:rFonts w:ascii="Cambria Math" w:hAnsi="Cambria Math"/>
              </w:rPr>
            </w:pPr>
          </w:p>
        </w:tc>
      </w:tr>
      <w:tr w:rsidR="000C2336" w:rsidRPr="00BE2AED" w14:paraId="4906FD2B" w14:textId="77777777" w:rsidTr="00BE2AED">
        <w:tc>
          <w:tcPr>
            <w:tcW w:w="2425" w:type="dxa"/>
            <w:vMerge/>
          </w:tcPr>
          <w:p w14:paraId="5F6F23E7" w14:textId="77777777" w:rsidR="000C2336" w:rsidRPr="00EB6B42" w:rsidRDefault="000C2336" w:rsidP="00BE2AED">
            <w:pPr>
              <w:pStyle w:val="Heading3"/>
              <w:outlineLvl w:val="2"/>
              <w:rPr>
                <w:rFonts w:ascii="Cambria Math" w:hAnsi="Cambria Math"/>
                <w:b/>
                <w:color w:val="auto"/>
              </w:rPr>
            </w:pPr>
          </w:p>
        </w:tc>
        <w:tc>
          <w:tcPr>
            <w:tcW w:w="720" w:type="dxa"/>
          </w:tcPr>
          <w:p w14:paraId="45C13700" w14:textId="77777777" w:rsidR="000C2336" w:rsidRPr="00BE2AED" w:rsidRDefault="000C2336" w:rsidP="00BE2AED">
            <w:pPr>
              <w:rPr>
                <w:rFonts w:ascii="Cambria Math" w:hAnsi="Cambria Math"/>
              </w:rPr>
            </w:pPr>
            <w:r w:rsidRPr="00BE2AED">
              <w:rPr>
                <w:rFonts w:ascii="Cambria Math" w:hAnsi="Cambria Math"/>
              </w:rPr>
              <w:t>1.2</w:t>
            </w:r>
          </w:p>
        </w:tc>
        <w:tc>
          <w:tcPr>
            <w:tcW w:w="6205" w:type="dxa"/>
          </w:tcPr>
          <w:p w14:paraId="2067CBED" w14:textId="77777777" w:rsidR="000C2336" w:rsidRPr="00BE2AED" w:rsidRDefault="000C2336" w:rsidP="00BE2AED">
            <w:pPr>
              <w:jc w:val="both"/>
              <w:rPr>
                <w:rFonts w:ascii="Cambria Math" w:hAnsi="Cambria Math"/>
              </w:rPr>
            </w:pPr>
            <w:r w:rsidRPr="00BE2AED">
              <w:rPr>
                <w:rFonts w:ascii="Cambria Math" w:hAnsi="Cambria Math" w:cs="Arial"/>
                <w:color w:val="000000"/>
                <w:lang w:val="en-GB"/>
              </w:rPr>
              <w:t xml:space="preserve">The successful Tenderer shall be required to execute the </w:t>
            </w:r>
            <w:r w:rsidR="002F1A4C" w:rsidRPr="00BE2AED">
              <w:rPr>
                <w:rFonts w:ascii="Cambria Math" w:hAnsi="Cambria Math" w:cs="Arial"/>
                <w:color w:val="000000"/>
                <w:lang w:val="en-GB"/>
              </w:rPr>
              <w:t>Goods</w:t>
            </w:r>
            <w:r w:rsidRPr="00BE2AED">
              <w:rPr>
                <w:rFonts w:ascii="Cambria Math" w:hAnsi="Cambria Math" w:cs="Arial"/>
                <w:color w:val="000000"/>
                <w:lang w:val="en-GB"/>
              </w:rPr>
              <w:t xml:space="preserve"> as specified in the General Conditions of Contract and Particular Conditions of Contract.</w:t>
            </w:r>
          </w:p>
        </w:tc>
      </w:tr>
      <w:tr w:rsidR="00492751" w:rsidRPr="00BE2AED" w14:paraId="0DD4E3AD" w14:textId="77777777" w:rsidTr="00BE2AED">
        <w:tc>
          <w:tcPr>
            <w:tcW w:w="2425" w:type="dxa"/>
          </w:tcPr>
          <w:p w14:paraId="2C2B2BB2" w14:textId="77777777" w:rsidR="00492751" w:rsidRPr="00EB6B42" w:rsidRDefault="00051D06" w:rsidP="00BE2AED">
            <w:pPr>
              <w:pStyle w:val="Heading3"/>
              <w:outlineLvl w:val="2"/>
              <w:rPr>
                <w:rFonts w:ascii="Cambria Math" w:hAnsi="Cambria Math"/>
                <w:b/>
                <w:color w:val="auto"/>
              </w:rPr>
            </w:pPr>
            <w:bookmarkStart w:id="5" w:name="_Toc132720628"/>
            <w:bookmarkStart w:id="6" w:name="_Toc212455468"/>
            <w:r w:rsidRPr="00EB6B42">
              <w:rPr>
                <w:rFonts w:ascii="Cambria Math" w:hAnsi="Cambria Math"/>
                <w:b/>
                <w:color w:val="auto"/>
              </w:rPr>
              <w:t>2. Interpretation</w:t>
            </w:r>
            <w:bookmarkEnd w:id="5"/>
            <w:bookmarkEnd w:id="6"/>
          </w:p>
        </w:tc>
        <w:tc>
          <w:tcPr>
            <w:tcW w:w="720" w:type="dxa"/>
          </w:tcPr>
          <w:p w14:paraId="0F3813AC" w14:textId="77777777" w:rsidR="00492751" w:rsidRPr="00BE2AED" w:rsidRDefault="000C2336" w:rsidP="00BE2AED">
            <w:pPr>
              <w:jc w:val="both"/>
              <w:rPr>
                <w:rFonts w:ascii="Cambria Math" w:hAnsi="Cambria Math"/>
              </w:rPr>
            </w:pPr>
            <w:r w:rsidRPr="00BE2AED">
              <w:rPr>
                <w:rFonts w:ascii="Cambria Math" w:hAnsi="Cambria Math"/>
              </w:rPr>
              <w:t>2.1</w:t>
            </w:r>
          </w:p>
        </w:tc>
        <w:tc>
          <w:tcPr>
            <w:tcW w:w="6205" w:type="dxa"/>
          </w:tcPr>
          <w:p w14:paraId="75577650" w14:textId="77777777" w:rsidR="000C2336" w:rsidRPr="00BE2AED" w:rsidRDefault="000C2336">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BE2AED">
              <w:rPr>
                <w:rFonts w:ascii="Cambria Math" w:hAnsi="Cambria Math" w:cs="Arial"/>
                <w:color w:val="000000"/>
                <w:sz w:val="22"/>
                <w:szCs w:val="22"/>
                <w:lang w:val="en-GB"/>
              </w:rPr>
              <w:t>the term “in writing” means communication written by hand or machine duly signed and includes properly authenticated messages by facsimile or electronic mail;</w:t>
            </w:r>
          </w:p>
          <w:p w14:paraId="3762CA2F" w14:textId="77777777" w:rsidR="000C2336" w:rsidRPr="00BE2AED" w:rsidRDefault="000C2336">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if the context so requires, singular means plural and vice-versa;  </w:t>
            </w:r>
          </w:p>
          <w:p w14:paraId="63F32EEF" w14:textId="77777777" w:rsidR="000C2336" w:rsidRPr="00BE2AED" w:rsidRDefault="000C2336">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BE2AED">
              <w:rPr>
                <w:rFonts w:ascii="Cambria Math" w:hAnsi="Cambria Math" w:cs="Arial"/>
                <w:color w:val="000000"/>
                <w:sz w:val="22"/>
                <w:szCs w:val="22"/>
                <w:lang w:val="en-GB"/>
              </w:rPr>
              <w:t>“day” means calendar days unless otherwise specified as working days;</w:t>
            </w:r>
          </w:p>
          <w:p w14:paraId="035C7A11" w14:textId="77777777" w:rsidR="000C2336" w:rsidRPr="00BE2AED" w:rsidRDefault="000C2336">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BE2AED">
              <w:rPr>
                <w:rFonts w:ascii="Cambria Math" w:hAnsi="Cambria Math" w:cs="Arial"/>
                <w:color w:val="000000"/>
                <w:sz w:val="22"/>
                <w:szCs w:val="22"/>
                <w:lang w:val="en-GB"/>
              </w:rPr>
              <w:t>“Person” means and includes an individual, body of individuals, sole proprietorship, partnership, company, association or cooperative society, NGO that wishes to participate in Procurement proceedings;</w:t>
            </w:r>
          </w:p>
          <w:p w14:paraId="0DC39F97" w14:textId="77777777" w:rsidR="000C2336" w:rsidRPr="00BE2AED" w:rsidRDefault="000C2336">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“Tenderer” means </w:t>
            </w:r>
            <w:r w:rsidRPr="00BE2AED">
              <w:rPr>
                <w:rFonts w:ascii="Cambria Math" w:hAnsi="Cambria Math" w:cs="Arial"/>
                <w:color w:val="000000"/>
                <w:sz w:val="22"/>
                <w:szCs w:val="22"/>
              </w:rPr>
              <w:t>a Person who submits a Tender;</w:t>
            </w:r>
          </w:p>
          <w:p w14:paraId="24CE2D4A" w14:textId="77777777" w:rsidR="000C2336" w:rsidRPr="00BE2AED" w:rsidRDefault="000C2336">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BE2AED">
              <w:rPr>
                <w:rFonts w:ascii="Cambria Math" w:hAnsi="Cambria Math" w:cs="Arial"/>
                <w:color w:val="000000"/>
                <w:sz w:val="22"/>
                <w:szCs w:val="22"/>
                <w:lang w:val="en-GB"/>
              </w:rPr>
              <w:t>“Tender Document” means the Document provided by a Procuring Entity to a Tenderer as a basis for preparation of the Tender; and</w:t>
            </w:r>
          </w:p>
          <w:p w14:paraId="14AC23A9" w14:textId="77777777" w:rsidR="000C2336" w:rsidRPr="00BE2AED" w:rsidRDefault="000C2336">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“Tender” depending on the context, means a Tender submitted by a Tenderer for </w:t>
            </w:r>
            <w:r w:rsidR="00091DA1" w:rsidRPr="00BE2AED">
              <w:rPr>
                <w:rFonts w:ascii="Cambria Math" w:hAnsi="Cambria Math" w:cs="Arial"/>
                <w:color w:val="000000"/>
                <w:sz w:val="22"/>
                <w:szCs w:val="22"/>
                <w:lang w:val="en-GB"/>
              </w:rPr>
              <w:t>delivery</w:t>
            </w:r>
            <w:r w:rsidRPr="00BE2AED">
              <w:rPr>
                <w:rFonts w:ascii="Cambria Math" w:hAnsi="Cambria Math" w:cs="Arial"/>
                <w:color w:val="000000"/>
                <w:sz w:val="22"/>
                <w:szCs w:val="22"/>
                <w:lang w:val="en-GB"/>
              </w:rPr>
              <w:t xml:space="preserve"> of </w:t>
            </w:r>
            <w:r w:rsidR="00091DA1" w:rsidRPr="00BE2AED">
              <w:rPr>
                <w:rFonts w:ascii="Cambria Math" w:hAnsi="Cambria Math" w:cs="Arial"/>
                <w:color w:val="000000"/>
                <w:sz w:val="22"/>
                <w:szCs w:val="22"/>
                <w:lang w:val="en-GB"/>
              </w:rPr>
              <w:t>Good</w:t>
            </w:r>
            <w:r w:rsidRPr="00BE2AED">
              <w:rPr>
                <w:rFonts w:ascii="Cambria Math" w:hAnsi="Cambria Math" w:cs="Arial"/>
                <w:color w:val="000000"/>
                <w:sz w:val="22"/>
                <w:szCs w:val="22"/>
                <w:lang w:val="en-GB"/>
              </w:rPr>
              <w:t xml:space="preserve">s to a Procuring Entity in response to an Invitation for Tender. </w:t>
            </w:r>
          </w:p>
          <w:p w14:paraId="2AE0D194" w14:textId="77777777" w:rsidR="00492751" w:rsidRPr="00BE2AED" w:rsidRDefault="00A60324">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sz w:val="22"/>
                <w:szCs w:val="22"/>
              </w:rPr>
            </w:pPr>
            <w:r w:rsidRPr="00BE2AED">
              <w:rPr>
                <w:rFonts w:ascii="Cambria Math" w:hAnsi="Cambria Math" w:cs="Arial"/>
                <w:color w:val="000000"/>
                <w:sz w:val="22"/>
                <w:szCs w:val="22"/>
                <w:lang w:val="en-GB"/>
              </w:rPr>
              <w:t xml:space="preserve">“BPPA” means the Bangladesh Public Procurement Authority formed under the </w:t>
            </w:r>
            <w:r w:rsidR="00400A58" w:rsidRPr="00BE2AED">
              <w:rPr>
                <w:rFonts w:ascii="Cambria Math" w:hAnsi="Cambria Math" w:cs="Arial"/>
                <w:color w:val="000000"/>
                <w:sz w:val="22"/>
                <w:szCs w:val="22"/>
                <w:lang w:val="en-GB"/>
              </w:rPr>
              <w:t>Bangladesh Public Procurement Authority Act, 2023.</w:t>
            </w:r>
          </w:p>
        </w:tc>
      </w:tr>
      <w:tr w:rsidR="00E11625" w:rsidRPr="00BE2AED" w14:paraId="41372BB8" w14:textId="77777777" w:rsidTr="00BE2AED">
        <w:tc>
          <w:tcPr>
            <w:tcW w:w="2425" w:type="dxa"/>
            <w:vMerge w:val="restart"/>
          </w:tcPr>
          <w:p w14:paraId="3B2F0D35" w14:textId="77777777" w:rsidR="00E11625" w:rsidRPr="00EB6B42" w:rsidRDefault="00E11625" w:rsidP="00BE2AED">
            <w:pPr>
              <w:pStyle w:val="Heading3"/>
              <w:outlineLvl w:val="2"/>
              <w:rPr>
                <w:rFonts w:ascii="Cambria Math" w:hAnsi="Cambria Math"/>
                <w:b/>
              </w:rPr>
            </w:pPr>
            <w:bookmarkStart w:id="7" w:name="_Toc438438821"/>
            <w:bookmarkStart w:id="8" w:name="_Toc438532556"/>
            <w:bookmarkStart w:id="9" w:name="_Toc438733965"/>
            <w:bookmarkStart w:id="10" w:name="_Toc438907006"/>
            <w:bookmarkStart w:id="11" w:name="_Toc438907205"/>
            <w:bookmarkStart w:id="12" w:name="_Toc37047275"/>
            <w:bookmarkStart w:id="13" w:name="_Toc37234046"/>
            <w:bookmarkStart w:id="14" w:name="_Toc50198913"/>
            <w:bookmarkStart w:id="15" w:name="_Toc50259408"/>
            <w:bookmarkStart w:id="16" w:name="_Toc50260409"/>
            <w:bookmarkStart w:id="17" w:name="_Toc50261499"/>
            <w:bookmarkStart w:id="18" w:name="_Toc50262159"/>
            <w:bookmarkStart w:id="19" w:name="_Toc50262833"/>
            <w:bookmarkStart w:id="20" w:name="_Toc50263650"/>
            <w:bookmarkStart w:id="21" w:name="_Toc50264364"/>
            <w:bookmarkStart w:id="22" w:name="_Toc50264529"/>
            <w:bookmarkStart w:id="23" w:name="_Toc50264818"/>
            <w:bookmarkStart w:id="24" w:name="_Toc50267760"/>
            <w:bookmarkStart w:id="25" w:name="_Toc50268285"/>
            <w:bookmarkStart w:id="26" w:name="_Toc50280469"/>
            <w:bookmarkStart w:id="27" w:name="_Toc50280696"/>
            <w:bookmarkStart w:id="28" w:name="_Toc132720629"/>
            <w:bookmarkStart w:id="29" w:name="_Toc212455469"/>
            <w:r w:rsidRPr="00EB6B42">
              <w:rPr>
                <w:rFonts w:ascii="Cambria Math" w:hAnsi="Cambria Math"/>
                <w:b/>
                <w:color w:val="auto"/>
              </w:rPr>
              <w:t>3. Source of Funds</w:t>
            </w:r>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p>
        </w:tc>
        <w:tc>
          <w:tcPr>
            <w:tcW w:w="720" w:type="dxa"/>
          </w:tcPr>
          <w:p w14:paraId="171A8E49" w14:textId="77777777" w:rsidR="00E11625" w:rsidRPr="00BE2AED" w:rsidRDefault="00E11625" w:rsidP="00BE2AED">
            <w:pPr>
              <w:jc w:val="both"/>
              <w:rPr>
                <w:rFonts w:ascii="Cambria Math" w:hAnsi="Cambria Math"/>
              </w:rPr>
            </w:pPr>
            <w:r w:rsidRPr="00BE2AED">
              <w:rPr>
                <w:rFonts w:ascii="Cambria Math" w:hAnsi="Cambria Math"/>
              </w:rPr>
              <w:t>3.1</w:t>
            </w:r>
          </w:p>
        </w:tc>
        <w:tc>
          <w:tcPr>
            <w:tcW w:w="6205" w:type="dxa"/>
          </w:tcPr>
          <w:p w14:paraId="70D14CCD" w14:textId="77777777" w:rsidR="00E11625" w:rsidRPr="00BE2AED" w:rsidRDefault="00E11625" w:rsidP="00BE2AED">
            <w:pPr>
              <w:tabs>
                <w:tab w:val="num" w:pos="425"/>
                <w:tab w:val="num" w:pos="1440"/>
              </w:tabs>
              <w:jc w:val="both"/>
              <w:rPr>
                <w:rFonts w:ascii="Cambria Math" w:eastAsia="Times New Roman" w:hAnsi="Cambria Math" w:cs="Arial"/>
                <w:color w:val="000000"/>
                <w:spacing w:val="-4"/>
                <w:kern w:val="0"/>
                <w:lang w:val="en-GB"/>
                <w14:ligatures w14:val="none"/>
              </w:rPr>
            </w:pPr>
            <w:r w:rsidRPr="00BE2AED">
              <w:rPr>
                <w:rFonts w:ascii="Cambria Math" w:eastAsia="Times New Roman" w:hAnsi="Cambria Math" w:cs="Arial"/>
                <w:color w:val="000000"/>
                <w:spacing w:val="-4"/>
                <w:kern w:val="0"/>
                <w:lang w:val="en-GB"/>
                <w14:ligatures w14:val="none"/>
              </w:rPr>
              <w:t xml:space="preserve">The Procuring Entity has been allocated public funds as indicated in the TDS and intends to apply a portion of the funds to eligible payments under the Contract for which this Tender Document is issued. </w:t>
            </w:r>
          </w:p>
          <w:p w14:paraId="287C3CD9" w14:textId="77777777" w:rsidR="00E11625" w:rsidRPr="00BE2AED" w:rsidRDefault="00E11625" w:rsidP="00BE2AED">
            <w:pPr>
              <w:jc w:val="both"/>
              <w:rPr>
                <w:rFonts w:ascii="Cambria Math" w:hAnsi="Cambria Math"/>
              </w:rPr>
            </w:pPr>
          </w:p>
        </w:tc>
      </w:tr>
      <w:tr w:rsidR="00E11625" w:rsidRPr="00BE2AED" w14:paraId="38D8003B" w14:textId="77777777" w:rsidTr="00BE2AED">
        <w:tc>
          <w:tcPr>
            <w:tcW w:w="2425" w:type="dxa"/>
            <w:vMerge/>
          </w:tcPr>
          <w:p w14:paraId="7C951858" w14:textId="77777777" w:rsidR="00E11625" w:rsidRPr="00EB6B42" w:rsidRDefault="00E11625" w:rsidP="00BE2AED">
            <w:pPr>
              <w:rPr>
                <w:rFonts w:ascii="Cambria Math" w:hAnsi="Cambria Math"/>
                <w:b/>
                <w:sz w:val="24"/>
                <w:szCs w:val="24"/>
              </w:rPr>
            </w:pPr>
          </w:p>
        </w:tc>
        <w:tc>
          <w:tcPr>
            <w:tcW w:w="720" w:type="dxa"/>
          </w:tcPr>
          <w:p w14:paraId="7ED3D463" w14:textId="77777777" w:rsidR="00E11625" w:rsidRPr="00BE2AED" w:rsidRDefault="00E11625" w:rsidP="00BE2AED">
            <w:pPr>
              <w:jc w:val="both"/>
              <w:rPr>
                <w:rFonts w:ascii="Cambria Math" w:hAnsi="Cambria Math"/>
              </w:rPr>
            </w:pPr>
            <w:r w:rsidRPr="00BE2AED">
              <w:rPr>
                <w:rFonts w:ascii="Cambria Math" w:hAnsi="Cambria Math"/>
              </w:rPr>
              <w:t>3.2</w:t>
            </w:r>
          </w:p>
        </w:tc>
        <w:tc>
          <w:tcPr>
            <w:tcW w:w="6205" w:type="dxa"/>
          </w:tcPr>
          <w:p w14:paraId="1F87D3E0" w14:textId="77777777" w:rsidR="00E11625" w:rsidRPr="00BE2AED" w:rsidRDefault="00E11625" w:rsidP="00BE2AED">
            <w:pPr>
              <w:tabs>
                <w:tab w:val="num" w:pos="425"/>
                <w:tab w:val="num" w:pos="1440"/>
              </w:tabs>
              <w:jc w:val="both"/>
              <w:rPr>
                <w:rFonts w:ascii="Cambria Math" w:hAnsi="Cambria Math"/>
              </w:rPr>
            </w:pPr>
            <w:r w:rsidRPr="00BE2AED">
              <w:rPr>
                <w:rFonts w:ascii="Cambria Math" w:hAnsi="Cambria Math" w:cs="Arial"/>
                <w:color w:val="000000"/>
                <w:lang w:val="en-GB"/>
              </w:rPr>
              <w:t>For the purpose of this provision, “public funds” means any monetary resources appropriated to the Procuring Entity under Government budget, or financing, grants and credits placed at the disposal of the Procuring Entity through the Government by the development partners or foreign states or organisations and also includes any fund of a government, semi-government or a statutory body established by law.</w:t>
            </w:r>
          </w:p>
        </w:tc>
      </w:tr>
      <w:tr w:rsidR="00E11625" w:rsidRPr="00BE2AED" w14:paraId="4BA5660A" w14:textId="77777777" w:rsidTr="00BE2AED">
        <w:tc>
          <w:tcPr>
            <w:tcW w:w="2425" w:type="dxa"/>
            <w:vMerge/>
          </w:tcPr>
          <w:p w14:paraId="518DB8B1" w14:textId="77777777" w:rsidR="00E11625" w:rsidRPr="00EB6B42" w:rsidRDefault="00E11625" w:rsidP="00BE2AED">
            <w:pPr>
              <w:rPr>
                <w:rFonts w:ascii="Cambria Math" w:hAnsi="Cambria Math"/>
                <w:b/>
                <w:sz w:val="24"/>
                <w:szCs w:val="24"/>
              </w:rPr>
            </w:pPr>
          </w:p>
        </w:tc>
        <w:tc>
          <w:tcPr>
            <w:tcW w:w="720" w:type="dxa"/>
          </w:tcPr>
          <w:p w14:paraId="44F32F4C" w14:textId="77777777" w:rsidR="00E11625" w:rsidRPr="00BE2AED" w:rsidRDefault="00E11625" w:rsidP="00BE2AED">
            <w:pPr>
              <w:jc w:val="both"/>
              <w:rPr>
                <w:rFonts w:ascii="Cambria Math" w:hAnsi="Cambria Math"/>
              </w:rPr>
            </w:pPr>
            <w:r w:rsidRPr="00BE2AED">
              <w:rPr>
                <w:rFonts w:ascii="Cambria Math" w:hAnsi="Cambria Math"/>
              </w:rPr>
              <w:t>3.3</w:t>
            </w:r>
          </w:p>
        </w:tc>
        <w:tc>
          <w:tcPr>
            <w:tcW w:w="6205" w:type="dxa"/>
          </w:tcPr>
          <w:p w14:paraId="406A5E03" w14:textId="77777777" w:rsidR="00E11625" w:rsidRPr="00BE2AED" w:rsidRDefault="00E11625" w:rsidP="00BE2AED">
            <w:pPr>
              <w:jc w:val="both"/>
              <w:rPr>
                <w:rFonts w:ascii="Cambria Math" w:hAnsi="Cambria Math"/>
              </w:rPr>
            </w:pPr>
            <w:r w:rsidRPr="00BE2AED">
              <w:rPr>
                <w:rFonts w:ascii="Cambria Math" w:hAnsi="Cambria Math" w:cs="Arial"/>
                <w:color w:val="000000"/>
                <w:lang w:val="en-GB"/>
              </w:rPr>
              <w:t xml:space="preserve">Payments by the development partner, if so indicated in the </w:t>
            </w:r>
            <w:r w:rsidRPr="00BE2AED">
              <w:rPr>
                <w:rFonts w:ascii="Cambria Math" w:hAnsi="Cambria Math" w:cs="Arial"/>
                <w:b/>
                <w:color w:val="000000"/>
                <w:lang w:val="en-GB"/>
              </w:rPr>
              <w:t>TDS</w:t>
            </w:r>
            <w:r w:rsidRPr="00BE2AED">
              <w:rPr>
                <w:rFonts w:ascii="Cambria Math" w:hAnsi="Cambria Math" w:cs="Arial"/>
                <w:color w:val="000000"/>
                <w:lang w:val="en-GB"/>
              </w:rPr>
              <w:t>, will be made only at the request of the Government and upon approval by the development partner or foreign state or Organisation in accordance with the applicable Financing / Credit / Grant Agreement, and will be subject in all respects to the terms and conditions of that Agreement.</w:t>
            </w:r>
          </w:p>
        </w:tc>
      </w:tr>
      <w:tr w:rsidR="00A16D9A" w:rsidRPr="00BE2AED" w14:paraId="4CFD2F6F" w14:textId="77777777" w:rsidTr="00BE2AED">
        <w:tc>
          <w:tcPr>
            <w:tcW w:w="2425" w:type="dxa"/>
            <w:vMerge w:val="restart"/>
          </w:tcPr>
          <w:p w14:paraId="23487C61" w14:textId="77777777" w:rsidR="00A16D9A" w:rsidRPr="00EB6B42" w:rsidRDefault="00A16D9A" w:rsidP="00BE2AED">
            <w:pPr>
              <w:pStyle w:val="Heading3"/>
              <w:outlineLvl w:val="2"/>
              <w:rPr>
                <w:rFonts w:ascii="Cambria Math" w:hAnsi="Cambria Math"/>
                <w:b/>
              </w:rPr>
            </w:pPr>
            <w:bookmarkStart w:id="30" w:name="_Toc421454190"/>
            <w:bookmarkStart w:id="31" w:name="_Toc49504188"/>
            <w:bookmarkStart w:id="32" w:name="_Toc49504622"/>
            <w:bookmarkStart w:id="33" w:name="_Toc49504741"/>
            <w:bookmarkStart w:id="34" w:name="_Toc49569758"/>
            <w:bookmarkStart w:id="35" w:name="_Toc49591320"/>
            <w:bookmarkStart w:id="36" w:name="_Toc49591668"/>
            <w:bookmarkStart w:id="37" w:name="_Toc49591855"/>
            <w:bookmarkStart w:id="38" w:name="_Toc50198914"/>
            <w:bookmarkStart w:id="39" w:name="_Toc50259409"/>
            <w:bookmarkStart w:id="40" w:name="_Toc50260410"/>
            <w:bookmarkStart w:id="41" w:name="_Toc50261500"/>
            <w:bookmarkStart w:id="42" w:name="_Toc50262160"/>
            <w:bookmarkStart w:id="43" w:name="_Toc50262834"/>
            <w:bookmarkStart w:id="44" w:name="_Toc50263651"/>
            <w:bookmarkStart w:id="45" w:name="_Toc50264365"/>
            <w:bookmarkStart w:id="46" w:name="_Toc50264530"/>
            <w:bookmarkStart w:id="47" w:name="_Toc50264819"/>
            <w:bookmarkStart w:id="48" w:name="_Toc50267761"/>
            <w:bookmarkStart w:id="49" w:name="_Toc50268286"/>
            <w:bookmarkStart w:id="50" w:name="_Toc50280470"/>
            <w:bookmarkStart w:id="51" w:name="_Toc50280697"/>
            <w:bookmarkStart w:id="52" w:name="_Toc132720630"/>
            <w:bookmarkStart w:id="53" w:name="_Toc212455470"/>
            <w:r w:rsidRPr="00EB6B42">
              <w:rPr>
                <w:rFonts w:ascii="Cambria Math" w:hAnsi="Cambria Math"/>
                <w:b/>
                <w:color w:val="auto"/>
              </w:rPr>
              <w:t>4. Corrupt, Fraudulent, Collusive, Coercive or Obstructive Practices</w:t>
            </w:r>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p>
        </w:tc>
        <w:tc>
          <w:tcPr>
            <w:tcW w:w="720" w:type="dxa"/>
          </w:tcPr>
          <w:p w14:paraId="2ED85A8C" w14:textId="77777777" w:rsidR="00A16D9A" w:rsidRPr="00BE2AED" w:rsidRDefault="00A16D9A" w:rsidP="00BE2AED">
            <w:pPr>
              <w:rPr>
                <w:rFonts w:ascii="Cambria Math" w:hAnsi="Cambria Math"/>
              </w:rPr>
            </w:pPr>
            <w:r w:rsidRPr="00BE2AED">
              <w:rPr>
                <w:rFonts w:ascii="Cambria Math" w:hAnsi="Cambria Math"/>
              </w:rPr>
              <w:t>4.1</w:t>
            </w:r>
          </w:p>
        </w:tc>
        <w:tc>
          <w:tcPr>
            <w:tcW w:w="6205" w:type="dxa"/>
          </w:tcPr>
          <w:p w14:paraId="3D168760" w14:textId="77777777" w:rsidR="00A16D9A" w:rsidRPr="00BE2AED" w:rsidRDefault="00A16D9A" w:rsidP="00BE2AED">
            <w:pPr>
              <w:pStyle w:val="Sub-ClauseText"/>
              <w:tabs>
                <w:tab w:val="num" w:pos="817"/>
              </w:tabs>
              <w:spacing w:before="80" w:after="0"/>
              <w:rPr>
                <w:rFonts w:ascii="Cambria Math" w:hAnsi="Cambria Math" w:cs="Arial"/>
                <w:color w:val="000000"/>
                <w:sz w:val="22"/>
                <w:szCs w:val="22"/>
              </w:rPr>
            </w:pPr>
            <w:r w:rsidRPr="00BE2AED">
              <w:rPr>
                <w:rFonts w:ascii="Cambria Math" w:hAnsi="Cambria Math" w:cs="Arial"/>
                <w:color w:val="000000"/>
                <w:sz w:val="22"/>
                <w:szCs w:val="22"/>
              </w:rPr>
              <w:t>The Government, and the Development Partner, if applicable, requires that the Procuring Entity as well as the Tenderers and Contractors (including sub-contractors, agents, personnel, consultants, and service providers) shall observe the highest standard of ethics during implementation of procurement proceedings and the execution of Contracts under public funds.</w:t>
            </w:r>
          </w:p>
          <w:p w14:paraId="2454318A" w14:textId="77777777" w:rsidR="00A16D9A" w:rsidRPr="00BE2AED" w:rsidRDefault="00A16D9A" w:rsidP="00BE2AED">
            <w:pPr>
              <w:rPr>
                <w:rFonts w:ascii="Cambria Math" w:hAnsi="Cambria Math"/>
              </w:rPr>
            </w:pPr>
          </w:p>
        </w:tc>
      </w:tr>
      <w:tr w:rsidR="00A16D9A" w:rsidRPr="00BE2AED" w14:paraId="385B1838" w14:textId="77777777" w:rsidTr="00BE2AED">
        <w:tc>
          <w:tcPr>
            <w:tcW w:w="2425" w:type="dxa"/>
            <w:vMerge/>
          </w:tcPr>
          <w:p w14:paraId="281186EC" w14:textId="77777777" w:rsidR="00A16D9A" w:rsidRPr="00BE2AED" w:rsidRDefault="00A16D9A" w:rsidP="00BE2AED">
            <w:pPr>
              <w:rPr>
                <w:rFonts w:ascii="Cambria Math" w:hAnsi="Cambria Math"/>
              </w:rPr>
            </w:pPr>
          </w:p>
        </w:tc>
        <w:tc>
          <w:tcPr>
            <w:tcW w:w="720" w:type="dxa"/>
          </w:tcPr>
          <w:p w14:paraId="4371DE28" w14:textId="77777777" w:rsidR="00A16D9A" w:rsidRPr="00BE2AED" w:rsidRDefault="00A16D9A" w:rsidP="00BE2AED">
            <w:pPr>
              <w:rPr>
                <w:rFonts w:ascii="Cambria Math" w:hAnsi="Cambria Math"/>
              </w:rPr>
            </w:pPr>
            <w:r w:rsidRPr="00BE2AED">
              <w:rPr>
                <w:rFonts w:ascii="Cambria Math" w:hAnsi="Cambria Math"/>
              </w:rPr>
              <w:t>4.2</w:t>
            </w:r>
          </w:p>
        </w:tc>
        <w:tc>
          <w:tcPr>
            <w:tcW w:w="6205" w:type="dxa"/>
          </w:tcPr>
          <w:p w14:paraId="026476E2" w14:textId="77777777" w:rsidR="00A16D9A" w:rsidRPr="00BE2AED" w:rsidRDefault="00A16D9A" w:rsidP="00BE2AED">
            <w:pPr>
              <w:pStyle w:val="Sub-ClauseText"/>
              <w:tabs>
                <w:tab w:val="num" w:pos="340"/>
              </w:tabs>
              <w:spacing w:before="80" w:after="0"/>
              <w:rPr>
                <w:rFonts w:ascii="Cambria Math" w:hAnsi="Cambria Math" w:cs="Arial"/>
                <w:color w:val="000000" w:themeColor="text1"/>
                <w:sz w:val="22"/>
                <w:szCs w:val="22"/>
                <w:lang w:val="en-GB"/>
              </w:rPr>
            </w:pPr>
            <w:r w:rsidRPr="00BE2AED">
              <w:rPr>
                <w:rFonts w:ascii="Cambria Math" w:hAnsi="Cambria Math" w:cs="Arial"/>
                <w:color w:val="000000" w:themeColor="text1"/>
                <w:sz w:val="22"/>
                <w:szCs w:val="22"/>
                <w:lang w:val="en-GB"/>
              </w:rPr>
              <w:t xml:space="preserve">For the purposes of </w:t>
            </w:r>
            <w:smartTag w:uri="urn:schemas-microsoft-com:office:smarttags" w:element="stockticker">
              <w:r w:rsidRPr="00BE2AED">
                <w:rPr>
                  <w:rFonts w:ascii="Cambria Math" w:hAnsi="Cambria Math" w:cs="Arial"/>
                  <w:color w:val="000000" w:themeColor="text1"/>
                  <w:sz w:val="22"/>
                  <w:szCs w:val="22"/>
                  <w:lang w:val="en-GB"/>
                </w:rPr>
                <w:t>ITT</w:t>
              </w:r>
            </w:smartTag>
            <w:r w:rsidRPr="00BE2AED">
              <w:rPr>
                <w:rFonts w:ascii="Cambria Math" w:hAnsi="Cambria Math" w:cs="Arial"/>
                <w:color w:val="000000" w:themeColor="text1"/>
                <w:sz w:val="22"/>
                <w:szCs w:val="22"/>
                <w:lang w:val="en-GB"/>
              </w:rPr>
              <w:t xml:space="preserve"> Sub Clause 4.3, the terms set forth below as follows: </w:t>
            </w:r>
          </w:p>
          <w:p w14:paraId="6331611D" w14:textId="77777777" w:rsidR="00A16D9A" w:rsidRPr="00BE2AED" w:rsidRDefault="00A16D9A">
            <w:pPr>
              <w:numPr>
                <w:ilvl w:val="1"/>
                <w:numId w:val="2"/>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BE2AED">
              <w:rPr>
                <w:rStyle w:val="Strong"/>
                <w:rFonts w:ascii="Cambria Math" w:hAnsi="Cambria Math"/>
                <w:color w:val="000000" w:themeColor="text1"/>
              </w:rPr>
              <w:t>“Corrupt practice”</w:t>
            </w:r>
            <w:r w:rsidRPr="00BE2AED">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BE2AED">
              <w:rPr>
                <w:rFonts w:ascii="Cambria Math" w:eastAsia="Times New Roman" w:hAnsi="Cambria Math" w:cs="Arial"/>
                <w:color w:val="000000" w:themeColor="text1"/>
                <w:spacing w:val="-4"/>
                <w:lang w:val="en-GB"/>
              </w:rPr>
              <w:t>Procuring Entity</w:t>
            </w:r>
            <w:r w:rsidRPr="00BE2AED">
              <w:rPr>
                <w:rFonts w:ascii="Cambria Math" w:hAnsi="Cambria Math"/>
                <w:color w:val="000000" w:themeColor="text1"/>
              </w:rPr>
              <w:t xml:space="preserve"> or of any other public or private authority, with the intent to influence any act, decision, or procedure of the </w:t>
            </w:r>
            <w:r w:rsidRPr="00BE2AED">
              <w:rPr>
                <w:rFonts w:ascii="Cambria Math" w:eastAsia="Times New Roman" w:hAnsi="Cambria Math" w:cs="Arial"/>
                <w:color w:val="000000" w:themeColor="text1"/>
                <w:spacing w:val="-4"/>
                <w:lang w:val="en-GB"/>
              </w:rPr>
              <w:t>Procuring Entity</w:t>
            </w:r>
            <w:r w:rsidRPr="00BE2AED">
              <w:rPr>
                <w:rFonts w:ascii="Cambria Math" w:hAnsi="Cambria Math"/>
                <w:color w:val="000000" w:themeColor="text1"/>
              </w:rPr>
              <w:t xml:space="preserve"> in the course of the procurement process or contract execution, or the acceptance or solicitation of such by any officer or employee of the </w:t>
            </w:r>
            <w:r w:rsidRPr="00BE2AED">
              <w:rPr>
                <w:rFonts w:ascii="Cambria Math" w:eastAsia="Times New Roman" w:hAnsi="Cambria Math" w:cs="Arial"/>
                <w:color w:val="000000" w:themeColor="text1"/>
                <w:spacing w:val="-4"/>
                <w:lang w:val="en-GB"/>
              </w:rPr>
              <w:t>Procuring Entity</w:t>
            </w:r>
            <w:r w:rsidRPr="00BE2AED">
              <w:rPr>
                <w:rFonts w:ascii="Cambria Math" w:hAnsi="Cambria Math"/>
                <w:color w:val="000000" w:themeColor="text1"/>
              </w:rPr>
              <w:t xml:space="preserve">. It shall also include any involvement of the </w:t>
            </w:r>
            <w:r w:rsidRPr="00BE2AED">
              <w:rPr>
                <w:rFonts w:ascii="Cambria Math" w:eastAsia="Times New Roman" w:hAnsi="Cambria Math" w:cs="Arial"/>
                <w:color w:val="000000" w:themeColor="text1"/>
                <w:spacing w:val="-4"/>
                <w:lang w:val="en-GB"/>
              </w:rPr>
              <w:t>Procuring Entity</w:t>
            </w:r>
            <w:r w:rsidRPr="00BE2AED">
              <w:rPr>
                <w:rFonts w:ascii="Cambria Math" w:hAnsi="Cambria Math"/>
                <w:color w:val="000000" w:themeColor="text1"/>
              </w:rPr>
              <w:t xml:space="preserve"> or any of its employees in corrupt, fraudulent, collusive, coercive, or obstructive practices as mentioned in this Rule</w:t>
            </w:r>
            <w:r w:rsidRPr="00BE2AED">
              <w:rPr>
                <w:rFonts w:ascii="Cambria Math" w:eastAsia="Times New Roman" w:hAnsi="Cambria Math" w:cs="Arial"/>
                <w:color w:val="000000" w:themeColor="text1"/>
                <w:spacing w:val="-4"/>
                <w:lang w:val="en-GB"/>
              </w:rPr>
              <w:t>;</w:t>
            </w:r>
          </w:p>
          <w:p w14:paraId="78678B66" w14:textId="77777777" w:rsidR="00A16D9A" w:rsidRPr="00BE2AED" w:rsidRDefault="00A16D9A">
            <w:pPr>
              <w:numPr>
                <w:ilvl w:val="1"/>
                <w:numId w:val="2"/>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BE2AED">
              <w:rPr>
                <w:rStyle w:val="Strong"/>
                <w:rFonts w:ascii="Cambria Math" w:hAnsi="Cambria Math"/>
                <w:color w:val="000000" w:themeColor="text1"/>
              </w:rPr>
              <w:t>“Fraudulent practice”</w:t>
            </w:r>
            <w:r w:rsidRPr="00BE2AED">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BE2AED">
              <w:rPr>
                <w:rFonts w:ascii="Cambria Math" w:eastAsia="Times New Roman" w:hAnsi="Cambria Math" w:cs="Arial"/>
                <w:color w:val="000000" w:themeColor="text1"/>
                <w:spacing w:val="-4"/>
                <w:lang w:val="en-GB"/>
              </w:rPr>
              <w:t>;</w:t>
            </w:r>
          </w:p>
          <w:p w14:paraId="375BAE2F" w14:textId="77777777" w:rsidR="00A16D9A" w:rsidRPr="00BE2AED" w:rsidRDefault="00A16D9A">
            <w:pPr>
              <w:numPr>
                <w:ilvl w:val="1"/>
                <w:numId w:val="2"/>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BE2AED">
              <w:rPr>
                <w:rFonts w:ascii="Cambria Math" w:eastAsia="Times New Roman" w:hAnsi="Cambria Math" w:cs="Arial"/>
                <w:b/>
                <w:color w:val="000000" w:themeColor="text1"/>
                <w:spacing w:val="-4"/>
                <w:lang w:val="en-GB"/>
              </w:rPr>
              <w:t>“Collusive practice”</w:t>
            </w:r>
            <w:r w:rsidRPr="00BE2AED">
              <w:rPr>
                <w:rFonts w:ascii="Cambria Math" w:eastAsia="Times New Roman" w:hAnsi="Cambria Math" w:cs="Arial"/>
                <w:color w:val="000000" w:themeColor="text1"/>
                <w:spacing w:val="-4"/>
                <w:lang w:val="en-GB"/>
              </w:rPr>
              <w:t xml:space="preserve"> means a scheme or arrangement between two (2) or more Persons, </w:t>
            </w:r>
            <w:r w:rsidRPr="00BE2AED">
              <w:rPr>
                <w:rFonts w:ascii="Cambria Math" w:hAnsi="Cambria Math"/>
                <w:color w:val="000000" w:themeColor="text1"/>
              </w:rPr>
              <w:t xml:space="preserve">knowingly or unknowingly involving the </w:t>
            </w:r>
            <w:r w:rsidRPr="00BE2AED">
              <w:rPr>
                <w:rFonts w:ascii="Cambria Math" w:eastAsia="Times New Roman" w:hAnsi="Cambria Math" w:cs="Arial"/>
                <w:color w:val="000000" w:themeColor="text1"/>
                <w:spacing w:val="-4"/>
                <w:lang w:val="en-GB"/>
              </w:rPr>
              <w:t>Procuring Entity</w:t>
            </w:r>
            <w:r w:rsidRPr="00BE2AED">
              <w:rPr>
                <w:rFonts w:ascii="Cambria Math" w:hAnsi="Cambria Math"/>
                <w:color w:val="000000" w:themeColor="text1"/>
              </w:rPr>
              <w:t xml:space="preserve"> or any of its employees</w:t>
            </w:r>
            <w:r w:rsidRPr="00BE2AED">
              <w:rPr>
                <w:rFonts w:ascii="Cambria Math" w:eastAsia="Times New Roman" w:hAnsi="Cambria Math" w:cs="Arial"/>
                <w:color w:val="000000" w:themeColor="text1"/>
                <w:spacing w:val="-4"/>
                <w:lang w:val="en-GB"/>
              </w:rPr>
              <w:t>, that is designed to arbitrarily reduce the number of Tenders submitted or fix Tender prices at artificial, non-competitive levels, thereby denying the Procuring Entity the benefits of competitive price arising from genuine and open competition;</w:t>
            </w:r>
          </w:p>
          <w:p w14:paraId="53360ABA" w14:textId="77777777" w:rsidR="00A16D9A" w:rsidRPr="00BE2AED" w:rsidRDefault="00A16D9A">
            <w:pPr>
              <w:numPr>
                <w:ilvl w:val="1"/>
                <w:numId w:val="2"/>
              </w:numPr>
              <w:tabs>
                <w:tab w:val="clear" w:pos="1440"/>
                <w:tab w:val="left" w:pos="610"/>
              </w:tabs>
              <w:spacing w:before="80"/>
              <w:ind w:left="610" w:hanging="450"/>
              <w:jc w:val="both"/>
              <w:rPr>
                <w:rFonts w:ascii="Cambria Math" w:hAnsi="Cambria Math" w:cs="Arial"/>
                <w:color w:val="000000" w:themeColor="text1"/>
                <w:lang w:val="en-GB"/>
              </w:rPr>
            </w:pPr>
            <w:r w:rsidRPr="00BE2AED">
              <w:rPr>
                <w:rFonts w:ascii="Cambria Math" w:eastAsia="Times New Roman" w:hAnsi="Cambria Math" w:cs="Arial"/>
                <w:b/>
                <w:color w:val="000000" w:themeColor="text1"/>
                <w:spacing w:val="-4"/>
                <w:lang w:val="en-GB"/>
              </w:rPr>
              <w:t>“Coercive practice”</w:t>
            </w:r>
            <w:r w:rsidRPr="00BE2AED">
              <w:rPr>
                <w:rFonts w:ascii="Cambria Math" w:eastAsia="Times New Roman" w:hAnsi="Cambria Math" w:cs="Arial"/>
                <w:color w:val="000000" w:themeColor="text1"/>
                <w:spacing w:val="-4"/>
                <w:lang w:val="en-GB"/>
              </w:rPr>
              <w:t xml:space="preserve"> means harming or threatening </w:t>
            </w:r>
            <w:r w:rsidRPr="00BE2AED">
              <w:rPr>
                <w:rFonts w:ascii="Cambria Math" w:hAnsi="Cambria Math" w:cs="Arial"/>
                <w:color w:val="000000" w:themeColor="text1"/>
                <w:lang w:val="en-GB"/>
              </w:rPr>
              <w:t>to harm, directly or indirectly, Persons or their property to influence a decision to be taken in the Procurement proceeding or the execution of a Contract, and this will include creating obstructions in the normal submission process used for Tenders.</w:t>
            </w:r>
          </w:p>
          <w:p w14:paraId="5B46709D" w14:textId="77777777" w:rsidR="00A16D9A" w:rsidRPr="00BE2AED" w:rsidRDefault="00A16D9A">
            <w:pPr>
              <w:numPr>
                <w:ilvl w:val="1"/>
                <w:numId w:val="2"/>
              </w:numPr>
              <w:tabs>
                <w:tab w:val="clear" w:pos="1440"/>
                <w:tab w:val="left" w:pos="610"/>
              </w:tabs>
              <w:spacing w:before="80"/>
              <w:ind w:left="610" w:hanging="450"/>
              <w:jc w:val="both"/>
              <w:rPr>
                <w:rFonts w:ascii="Cambria Math" w:hAnsi="Cambria Math" w:cs="Arial"/>
                <w:color w:val="000000" w:themeColor="text1"/>
                <w:lang w:val="en-GB"/>
              </w:rPr>
            </w:pPr>
            <w:r w:rsidRPr="00BE2AED">
              <w:rPr>
                <w:rStyle w:val="Strong"/>
                <w:rFonts w:ascii="Cambria Math" w:hAnsi="Cambria Math"/>
                <w:color w:val="000000" w:themeColor="text1"/>
              </w:rPr>
              <w:t>“Obstructive practice”</w:t>
            </w:r>
            <w:r w:rsidRPr="00BE2AED">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BE2AED">
              <w:rPr>
                <w:rStyle w:val="Emphasis"/>
                <w:rFonts w:ascii="Cambria Math" w:hAnsi="Cambria Math"/>
                <w:i w:val="0"/>
                <w:color w:val="000000" w:themeColor="text1"/>
              </w:rPr>
              <w:t>Bangladesh Public Procurement Authority Act, 2023</w:t>
            </w:r>
            <w:r w:rsidRPr="00BE2AED">
              <w:rPr>
                <w:rFonts w:ascii="Cambria Math" w:hAnsi="Cambria Math"/>
                <w:i/>
                <w:color w:val="000000" w:themeColor="text1"/>
              </w:rPr>
              <w:t>.</w:t>
            </w:r>
          </w:p>
        </w:tc>
      </w:tr>
      <w:tr w:rsidR="00A16D9A" w:rsidRPr="00BE2AED" w14:paraId="5C09A7E2" w14:textId="77777777" w:rsidTr="00BE2AED">
        <w:tc>
          <w:tcPr>
            <w:tcW w:w="2425" w:type="dxa"/>
            <w:vMerge/>
          </w:tcPr>
          <w:p w14:paraId="19BCE660" w14:textId="77777777" w:rsidR="00A16D9A" w:rsidRPr="00BE2AED" w:rsidRDefault="00A16D9A" w:rsidP="00BE2AED">
            <w:pPr>
              <w:rPr>
                <w:rFonts w:ascii="Cambria Math" w:hAnsi="Cambria Math"/>
              </w:rPr>
            </w:pPr>
          </w:p>
        </w:tc>
        <w:tc>
          <w:tcPr>
            <w:tcW w:w="720" w:type="dxa"/>
          </w:tcPr>
          <w:p w14:paraId="7EDEB608" w14:textId="77777777" w:rsidR="00A16D9A" w:rsidRPr="00BE2AED" w:rsidRDefault="00A16D9A" w:rsidP="00BE2AED">
            <w:pPr>
              <w:rPr>
                <w:rFonts w:ascii="Cambria Math" w:hAnsi="Cambria Math"/>
              </w:rPr>
            </w:pPr>
            <w:r w:rsidRPr="00BE2AED">
              <w:rPr>
                <w:rFonts w:ascii="Cambria Math" w:hAnsi="Cambria Math"/>
              </w:rPr>
              <w:t>4.3</w:t>
            </w:r>
          </w:p>
        </w:tc>
        <w:tc>
          <w:tcPr>
            <w:tcW w:w="6205" w:type="dxa"/>
          </w:tcPr>
          <w:p w14:paraId="40FA43D9" w14:textId="77777777" w:rsidR="00A16D9A" w:rsidRPr="00BE2AED" w:rsidRDefault="00A16D9A" w:rsidP="00BE2AED">
            <w:pPr>
              <w:jc w:val="both"/>
              <w:rPr>
                <w:rFonts w:ascii="Cambria Math" w:hAnsi="Cambria Math"/>
              </w:rPr>
            </w:pPr>
            <w:r w:rsidRPr="00BE2AED">
              <w:rPr>
                <w:rFonts w:ascii="Cambria Math" w:hAnsi="Cambria Math" w:cs="Arial"/>
                <w:color w:val="000000"/>
                <w:lang w:val="en-GB"/>
              </w:rPr>
              <w:t>Should any corrupt, fraudulent, collusive, coercive or obstructive practice of any kind be determined by the Procuring Entity or the Development Partner, if applicable, this will be dealt in accordance with the provisions of the Public Procurement Act 2006 and Public Procurement Rules, 2025 and Guidelines of the Development Partners as stated in the ITT sub-clause 3.3.</w:t>
            </w:r>
          </w:p>
        </w:tc>
      </w:tr>
      <w:tr w:rsidR="00A16D9A" w:rsidRPr="00BE2AED" w14:paraId="1CB78CC8" w14:textId="77777777" w:rsidTr="00BE2AED">
        <w:tc>
          <w:tcPr>
            <w:tcW w:w="2425" w:type="dxa"/>
            <w:vMerge/>
          </w:tcPr>
          <w:p w14:paraId="797A70F3" w14:textId="77777777" w:rsidR="00A16D9A" w:rsidRPr="00BE2AED" w:rsidRDefault="00A16D9A" w:rsidP="00BE2AED">
            <w:pPr>
              <w:rPr>
                <w:rFonts w:ascii="Cambria Math" w:hAnsi="Cambria Math"/>
              </w:rPr>
            </w:pPr>
          </w:p>
        </w:tc>
        <w:tc>
          <w:tcPr>
            <w:tcW w:w="720" w:type="dxa"/>
          </w:tcPr>
          <w:p w14:paraId="694C1109" w14:textId="77777777" w:rsidR="00A16D9A" w:rsidRPr="00BE2AED" w:rsidRDefault="00A16D9A" w:rsidP="00BE2AED">
            <w:pPr>
              <w:rPr>
                <w:rFonts w:ascii="Cambria Math" w:hAnsi="Cambria Math"/>
              </w:rPr>
            </w:pPr>
            <w:r w:rsidRPr="00BE2AED">
              <w:rPr>
                <w:rFonts w:ascii="Cambria Math" w:hAnsi="Cambria Math"/>
              </w:rPr>
              <w:t>4.4</w:t>
            </w:r>
          </w:p>
        </w:tc>
        <w:tc>
          <w:tcPr>
            <w:tcW w:w="6205" w:type="dxa"/>
          </w:tcPr>
          <w:p w14:paraId="263682BA" w14:textId="77777777" w:rsidR="00A16D9A" w:rsidRPr="00BE2AED" w:rsidRDefault="00A16D9A" w:rsidP="00BE2AED">
            <w:pPr>
              <w:pStyle w:val="Sub-ClauseText"/>
              <w:tabs>
                <w:tab w:val="num" w:pos="817"/>
              </w:tabs>
              <w:spacing w:before="80" w:after="0"/>
              <w:rPr>
                <w:rFonts w:ascii="Cambria Math" w:eastAsiaTheme="minorHAnsi" w:hAnsi="Cambria Math" w:cs="Arial"/>
                <w:color w:val="000000"/>
                <w:spacing w:val="0"/>
                <w:kern w:val="2"/>
                <w:sz w:val="22"/>
                <w:szCs w:val="22"/>
                <w:lang w:val="en-GB"/>
                <w14:ligatures w14:val="standardContextual"/>
              </w:rPr>
            </w:pPr>
            <w:r w:rsidRPr="00BE2AED">
              <w:rPr>
                <w:rFonts w:ascii="Cambria Math" w:eastAsiaTheme="minorHAnsi" w:hAnsi="Cambria Math" w:cs="Arial"/>
                <w:color w:val="000000"/>
                <w:spacing w:val="0"/>
                <w:kern w:val="2"/>
                <w:sz w:val="22"/>
                <w:szCs w:val="22"/>
                <w:lang w:val="en-GB"/>
                <w14:ligatures w14:val="standardContextual"/>
              </w:rPr>
              <w:t>If corrupt, fraudulent, collusive, coercive or obstructive practices of any kind is determined by the Procuring Entity against any Tenderer or Contractors (including sub-contractors, agents, personnel, consultants, and service providers) in competing for, or in executing, a contract under public fund:</w:t>
            </w:r>
          </w:p>
          <w:p w14:paraId="1441E819" w14:textId="77777777" w:rsidR="00A16D9A" w:rsidRPr="00BE2AED" w:rsidRDefault="00A16D9A">
            <w:pPr>
              <w:pStyle w:val="BodyText2"/>
              <w:numPr>
                <w:ilvl w:val="2"/>
                <w:numId w:val="2"/>
              </w:numPr>
              <w:tabs>
                <w:tab w:val="clear" w:pos="2340"/>
              </w:tabs>
              <w:spacing w:before="80" w:after="0"/>
              <w:ind w:left="610" w:hanging="468"/>
              <w:jc w:val="both"/>
              <w:rPr>
                <w:rFonts w:ascii="Cambria Math" w:eastAsia="SimSun" w:hAnsi="Cambria Math" w:cs="Arial"/>
                <w:b w:val="0"/>
                <w:color w:val="000000"/>
                <w:sz w:val="22"/>
                <w:szCs w:val="22"/>
                <w:lang w:val="en-GB" w:eastAsia="zh-CN"/>
              </w:rPr>
            </w:pPr>
            <w:r w:rsidRPr="00BE2AED">
              <w:rPr>
                <w:rFonts w:ascii="Cambria Math" w:eastAsia="SimSun" w:hAnsi="Cambria Math" w:cs="Arial"/>
                <w:b w:val="0"/>
                <w:color w:val="000000"/>
                <w:sz w:val="22"/>
                <w:szCs w:val="22"/>
                <w:lang w:val="en-GB" w:eastAsia="zh-CN"/>
              </w:rPr>
              <w:t xml:space="preserve">Procuring Entity and/or the Development Partner shall exclude the concerned Tenderer from further participation in the concerned procurement proceedings; </w:t>
            </w:r>
          </w:p>
          <w:p w14:paraId="3F71C858" w14:textId="77777777" w:rsidR="00A16D9A" w:rsidRPr="00BE2AED" w:rsidRDefault="00A16D9A">
            <w:pPr>
              <w:pStyle w:val="BodyText2"/>
              <w:numPr>
                <w:ilvl w:val="2"/>
                <w:numId w:val="2"/>
              </w:numPr>
              <w:tabs>
                <w:tab w:val="clear" w:pos="2340"/>
              </w:tabs>
              <w:spacing w:before="80" w:after="0"/>
              <w:ind w:left="610" w:hanging="468"/>
              <w:jc w:val="both"/>
              <w:rPr>
                <w:rFonts w:ascii="Cambria Math" w:eastAsia="SimSun" w:hAnsi="Cambria Math" w:cs="Arial"/>
                <w:b w:val="0"/>
                <w:color w:val="000000"/>
                <w:sz w:val="22"/>
                <w:szCs w:val="22"/>
                <w:lang w:val="en-GB" w:eastAsia="zh-CN"/>
              </w:rPr>
            </w:pPr>
            <w:r w:rsidRPr="00BE2AED">
              <w:rPr>
                <w:rFonts w:ascii="Cambria Math" w:eastAsia="SimSun" w:hAnsi="Cambria Math" w:cs="Arial"/>
                <w:b w:val="0"/>
                <w:color w:val="000000"/>
                <w:sz w:val="22"/>
                <w:szCs w:val="22"/>
                <w:lang w:val="en-GB" w:eastAsia="zh-CN"/>
              </w:rPr>
              <w:t>Procuring Entity and/or the Development Partner shall reject any recommendation for award that had been proposed for that concerned Tenderer;</w:t>
            </w:r>
          </w:p>
          <w:p w14:paraId="0B1FB9D4" w14:textId="77777777" w:rsidR="00A16D9A" w:rsidRPr="00BE2AED" w:rsidRDefault="00A16D9A">
            <w:pPr>
              <w:pStyle w:val="BodyText2"/>
              <w:numPr>
                <w:ilvl w:val="2"/>
                <w:numId w:val="2"/>
              </w:numPr>
              <w:tabs>
                <w:tab w:val="clear" w:pos="2340"/>
              </w:tabs>
              <w:spacing w:before="80" w:after="0"/>
              <w:ind w:left="610" w:hanging="468"/>
              <w:jc w:val="both"/>
              <w:rPr>
                <w:rFonts w:ascii="Cambria Math" w:eastAsia="SimSun" w:hAnsi="Cambria Math" w:cs="Arial"/>
                <w:b w:val="0"/>
                <w:color w:val="000000"/>
                <w:sz w:val="22"/>
                <w:szCs w:val="22"/>
                <w:lang w:val="en-GB" w:eastAsia="zh-CN"/>
              </w:rPr>
            </w:pPr>
            <w:r w:rsidRPr="00BE2AED">
              <w:rPr>
                <w:rFonts w:ascii="Cambria Math" w:eastAsia="SimSun" w:hAnsi="Cambria Math" w:cs="Arial"/>
                <w:b w:val="0"/>
                <w:color w:val="000000"/>
                <w:sz w:val="22"/>
                <w:szCs w:val="22"/>
                <w:lang w:val="en-GB" w:eastAsia="zh-CN"/>
              </w:rPr>
              <w:t>Procuring Entity and/or the Development Partner shall declare, at its discretion, the concerned Tenderer to be ineligible to participate (debarment) in any Public Procurement proceedings for a specific period of time;</w:t>
            </w:r>
          </w:p>
          <w:p w14:paraId="5B28B608" w14:textId="77777777" w:rsidR="00A16D9A" w:rsidRPr="00BE2AED" w:rsidRDefault="00A16D9A">
            <w:pPr>
              <w:pStyle w:val="BodyText2"/>
              <w:numPr>
                <w:ilvl w:val="2"/>
                <w:numId w:val="2"/>
              </w:numPr>
              <w:tabs>
                <w:tab w:val="clear" w:pos="2340"/>
              </w:tabs>
              <w:spacing w:before="80" w:after="0"/>
              <w:ind w:left="610" w:hanging="468"/>
              <w:jc w:val="both"/>
              <w:rPr>
                <w:rFonts w:ascii="Cambria Math" w:eastAsia="SimSun" w:hAnsi="Cambria Math" w:cs="Arial"/>
                <w:b w:val="0"/>
                <w:color w:val="000000"/>
                <w:sz w:val="22"/>
                <w:szCs w:val="22"/>
                <w:lang w:val="en-GB" w:eastAsia="zh-CN"/>
              </w:rPr>
            </w:pPr>
            <w:r w:rsidRPr="00BE2AED">
              <w:rPr>
                <w:rFonts w:ascii="Cambria Math" w:eastAsia="SimSun" w:hAnsi="Cambria Math" w:cs="Arial"/>
                <w:b w:val="0"/>
                <w:color w:val="000000"/>
                <w:sz w:val="22"/>
                <w:szCs w:val="22"/>
                <w:lang w:val="en-GB" w:eastAsia="zh-CN"/>
              </w:rPr>
              <w:t xml:space="preserve">Procuring Entity shall suspend the concerned Tenderer from participating in any other procurement proceedings within the PE organization for the period of finalizing the debarment process;  </w:t>
            </w:r>
          </w:p>
          <w:p w14:paraId="43DC3DB4" w14:textId="77777777" w:rsidR="00A16D9A" w:rsidRPr="00BE2AED" w:rsidRDefault="00A16D9A">
            <w:pPr>
              <w:pStyle w:val="BodyText2"/>
              <w:numPr>
                <w:ilvl w:val="2"/>
                <w:numId w:val="2"/>
              </w:numPr>
              <w:tabs>
                <w:tab w:val="clear" w:pos="2340"/>
              </w:tabs>
              <w:spacing w:before="80" w:after="0"/>
              <w:ind w:left="610" w:hanging="468"/>
              <w:jc w:val="both"/>
              <w:rPr>
                <w:rFonts w:ascii="Cambria Math" w:hAnsi="Cambria Math" w:cs="Arial"/>
                <w:color w:val="000000"/>
                <w:sz w:val="22"/>
                <w:szCs w:val="22"/>
              </w:rPr>
            </w:pPr>
            <w:r w:rsidRPr="00BE2AED">
              <w:rPr>
                <w:rFonts w:ascii="Cambria Math" w:eastAsia="SimSun" w:hAnsi="Cambria Math" w:cs="Arial"/>
                <w:b w:val="0"/>
                <w:color w:val="000000"/>
                <w:sz w:val="22"/>
                <w:szCs w:val="22"/>
                <w:lang w:val="en-GB" w:eastAsia="zh-CN"/>
              </w:rPr>
              <w:t>Development Partner shall sanction  the concerned Tenderer or  individual, at any time, in accordance with prevailing Development Partner’ sanctions procedures, including by publicly declaring such Tenderer or individual ineligible, either indefinitely or for a stated period of time: (</w:t>
            </w:r>
            <w:proofErr w:type="spellStart"/>
            <w:r w:rsidRPr="00BE2AED">
              <w:rPr>
                <w:rFonts w:ascii="Cambria Math" w:eastAsia="SimSun" w:hAnsi="Cambria Math" w:cs="Arial"/>
                <w:b w:val="0"/>
                <w:color w:val="000000"/>
                <w:sz w:val="22"/>
                <w:szCs w:val="22"/>
                <w:lang w:val="en-GB" w:eastAsia="zh-CN"/>
              </w:rPr>
              <w:t>i</w:t>
            </w:r>
            <w:proofErr w:type="spellEnd"/>
            <w:r w:rsidRPr="00BE2AED">
              <w:rPr>
                <w:rFonts w:ascii="Cambria Math" w:eastAsia="SimSun" w:hAnsi="Cambria Math" w:cs="Arial"/>
                <w:b w:val="0"/>
                <w:color w:val="000000"/>
                <w:sz w:val="22"/>
                <w:szCs w:val="22"/>
                <w:lang w:val="en-GB" w:eastAsia="zh-CN"/>
              </w:rPr>
              <w:t xml:space="preserve">) to be awarded a Development Partner-financed contract; and (ii) to be a nominated sub-contractor, consultant, manufacturer or Contractor, or service provider of an otherwise eligible firm being awarded a Development Partner-financed contract; and </w:t>
            </w:r>
          </w:p>
          <w:p w14:paraId="7337F256" w14:textId="77777777" w:rsidR="00A16D9A" w:rsidRPr="00BE2AED" w:rsidRDefault="00A16D9A">
            <w:pPr>
              <w:pStyle w:val="BodyText2"/>
              <w:numPr>
                <w:ilvl w:val="2"/>
                <w:numId w:val="2"/>
              </w:numPr>
              <w:tabs>
                <w:tab w:val="clear" w:pos="2340"/>
              </w:tabs>
              <w:spacing w:before="80" w:after="0"/>
              <w:ind w:left="610" w:hanging="468"/>
              <w:jc w:val="both"/>
              <w:rPr>
                <w:rFonts w:ascii="Cambria Math" w:hAnsi="Cambria Math"/>
                <w:b w:val="0"/>
                <w:sz w:val="22"/>
                <w:szCs w:val="22"/>
              </w:rPr>
            </w:pPr>
            <w:r w:rsidRPr="00BE2AED">
              <w:rPr>
                <w:rFonts w:ascii="Cambria Math" w:eastAsia="SimSun" w:hAnsi="Cambria Math" w:cs="Arial"/>
                <w:b w:val="0"/>
                <w:color w:val="000000"/>
                <w:sz w:val="22"/>
                <w:szCs w:val="22"/>
                <w:lang w:val="en-GB" w:eastAsia="zh-CN"/>
              </w:rPr>
              <w:t xml:space="preserve">Development Partner shall cancel the portion of the financing allocated to a contract if it determines at any time that representatives of the Procuring Entity or of a beneficiary of the </w:t>
            </w:r>
            <w:r w:rsidRPr="00BE2AED">
              <w:rPr>
                <w:rFonts w:ascii="Cambria Math" w:eastAsia="SimSun" w:hAnsi="Cambria Math" w:cs="Arial"/>
                <w:b w:val="0"/>
                <w:sz w:val="22"/>
                <w:szCs w:val="22"/>
                <w:lang w:val="en-GB" w:eastAsia="zh-CN"/>
              </w:rPr>
              <w:t>financing</w:t>
            </w:r>
            <w:r w:rsidRPr="00BE2AED">
              <w:rPr>
                <w:rFonts w:ascii="Cambria Math" w:eastAsia="SimSun" w:hAnsi="Cambria Math" w:cs="Arial"/>
                <w:b w:val="0"/>
                <w:color w:val="000000"/>
                <w:sz w:val="22"/>
                <w:szCs w:val="22"/>
                <w:lang w:val="en-GB" w:eastAsia="zh-CN"/>
              </w:rPr>
              <w:t xml:space="preserve"> engaged in corrupt, fraudulent, collusive, coercive or obstructive practices during the procurement or the execution of that Development Partner financed contract, without the Procuring Entity having taken timely and appropriate action satisfactory to the Development Partner to remedy the situation.</w:t>
            </w:r>
          </w:p>
          <w:p w14:paraId="4458C62D" w14:textId="77777777" w:rsidR="00A16D9A" w:rsidRPr="00BE2AED" w:rsidRDefault="00A16D9A" w:rsidP="00BE2AED">
            <w:pPr>
              <w:pStyle w:val="BodyText2"/>
              <w:tabs>
                <w:tab w:val="left" w:pos="1116"/>
              </w:tabs>
              <w:spacing w:before="80" w:after="0"/>
              <w:ind w:left="1116" w:firstLine="0"/>
              <w:jc w:val="both"/>
              <w:rPr>
                <w:rFonts w:ascii="Cambria Math" w:hAnsi="Cambria Math"/>
                <w:b w:val="0"/>
                <w:sz w:val="22"/>
                <w:szCs w:val="22"/>
              </w:rPr>
            </w:pPr>
          </w:p>
        </w:tc>
      </w:tr>
    </w:tbl>
    <w:p w14:paraId="48A0A5BA" w14:textId="2152A817" w:rsidR="00A16D9A" w:rsidRPr="00BE2AED" w:rsidRDefault="00A16D9A">
      <w:pPr>
        <w:rPr>
          <w:rFonts w:ascii="Cambria Math" w:hAnsi="Cambria Math"/>
        </w:rPr>
      </w:pPr>
    </w:p>
    <w:tbl>
      <w:tblPr>
        <w:tblStyle w:val="TableGrid"/>
        <w:tblpPr w:leftFromText="180" w:rightFromText="180" w:vertAnchor="text" w:tblpY="1"/>
        <w:tblOverlap w:val="never"/>
        <w:tblW w:w="0" w:type="auto"/>
        <w:tblLook w:val="04A0" w:firstRow="1" w:lastRow="0" w:firstColumn="1" w:lastColumn="0" w:noHBand="0" w:noVBand="1"/>
      </w:tblPr>
      <w:tblGrid>
        <w:gridCol w:w="2425"/>
        <w:gridCol w:w="720"/>
        <w:gridCol w:w="6205"/>
      </w:tblGrid>
      <w:tr w:rsidR="00A16D9A" w:rsidRPr="00BE2AED" w14:paraId="01956F37" w14:textId="77777777" w:rsidTr="00BE2AED">
        <w:tc>
          <w:tcPr>
            <w:tcW w:w="2425" w:type="dxa"/>
            <w:vMerge w:val="restart"/>
          </w:tcPr>
          <w:p w14:paraId="5602BEF0" w14:textId="77777777" w:rsidR="00A16D9A" w:rsidRPr="00BE2AED" w:rsidRDefault="00A16D9A" w:rsidP="00BE2AED">
            <w:pPr>
              <w:rPr>
                <w:rFonts w:ascii="Cambria Math" w:hAnsi="Cambria Math"/>
              </w:rPr>
            </w:pPr>
            <w:r w:rsidRPr="00BE2AED">
              <w:rPr>
                <w:rFonts w:ascii="Cambria Math" w:hAnsi="Cambria Math"/>
              </w:rPr>
              <w:br w:type="page"/>
            </w:r>
          </w:p>
        </w:tc>
        <w:tc>
          <w:tcPr>
            <w:tcW w:w="720" w:type="dxa"/>
          </w:tcPr>
          <w:p w14:paraId="4263EC62" w14:textId="77777777" w:rsidR="00A16D9A" w:rsidRPr="00BE2AED" w:rsidRDefault="00A16D9A" w:rsidP="00BE2AED">
            <w:pPr>
              <w:rPr>
                <w:rFonts w:ascii="Cambria Math" w:hAnsi="Cambria Math"/>
              </w:rPr>
            </w:pPr>
            <w:r w:rsidRPr="00BE2AED">
              <w:rPr>
                <w:rFonts w:ascii="Cambria Math" w:hAnsi="Cambria Math"/>
              </w:rPr>
              <w:t>4.5</w:t>
            </w:r>
          </w:p>
        </w:tc>
        <w:tc>
          <w:tcPr>
            <w:tcW w:w="6205" w:type="dxa"/>
          </w:tcPr>
          <w:p w14:paraId="0E70345C" w14:textId="77777777" w:rsidR="00A16D9A" w:rsidRPr="00BE2AED" w:rsidRDefault="00A16D9A" w:rsidP="00BE2AED">
            <w:pPr>
              <w:pStyle w:val="Sub-ClauseText"/>
              <w:tabs>
                <w:tab w:val="num" w:pos="817"/>
              </w:tabs>
              <w:spacing w:before="80" w:after="0"/>
              <w:rPr>
                <w:rFonts w:ascii="Cambria Math" w:hAnsi="Cambria Math" w:cs="Arial"/>
                <w:color w:val="000000"/>
                <w:spacing w:val="-8"/>
                <w:sz w:val="22"/>
                <w:szCs w:val="22"/>
                <w:lang w:val="en-GB"/>
              </w:rPr>
            </w:pPr>
            <w:r w:rsidRPr="00BE2AED">
              <w:rPr>
                <w:rFonts w:ascii="Cambria Math" w:hAnsi="Cambria Math" w:cs="Arial"/>
                <w:color w:val="000000"/>
                <w:sz w:val="22"/>
                <w:szCs w:val="22"/>
                <w:lang w:val="en-GB"/>
              </w:rPr>
              <w:t xml:space="preserve">Tenderer shall be aware of the provisions on corruption, fraudulence, collusion, coercion </w:t>
            </w:r>
            <w:r w:rsidRPr="00BE2AED">
              <w:rPr>
                <w:rFonts w:ascii="Cambria Math" w:eastAsia="SimSun" w:hAnsi="Cambria Math" w:cs="Arial"/>
                <w:color w:val="000000"/>
                <w:spacing w:val="0"/>
                <w:sz w:val="22"/>
                <w:szCs w:val="22"/>
                <w:lang w:val="en-GB" w:eastAsia="zh-CN"/>
              </w:rPr>
              <w:t xml:space="preserve">and obstruction </w:t>
            </w:r>
            <w:r w:rsidRPr="00BE2AED">
              <w:rPr>
                <w:rFonts w:ascii="Cambria Math" w:hAnsi="Cambria Math" w:cs="Arial"/>
                <w:color w:val="000000"/>
                <w:sz w:val="22"/>
                <w:szCs w:val="22"/>
                <w:lang w:val="en-GB"/>
              </w:rPr>
              <w:t xml:space="preserve">of the Public Procurement Act, 2006, the Public Procurement Rules, 2025 and others as stated in GCC Clause </w:t>
            </w:r>
            <w:r w:rsidRPr="00BE2AED">
              <w:rPr>
                <w:rFonts w:ascii="Cambria Math" w:hAnsi="Cambria Math" w:cs="Arial"/>
                <w:color w:val="000000"/>
                <w:spacing w:val="-8"/>
                <w:sz w:val="22"/>
                <w:szCs w:val="22"/>
                <w:lang w:val="en-GB"/>
              </w:rPr>
              <w:t>38.</w:t>
            </w:r>
          </w:p>
        </w:tc>
      </w:tr>
      <w:tr w:rsidR="00A16D9A" w:rsidRPr="00BE2AED" w14:paraId="3684C656" w14:textId="77777777" w:rsidTr="00BE2AED">
        <w:tc>
          <w:tcPr>
            <w:tcW w:w="2425" w:type="dxa"/>
            <w:vMerge/>
          </w:tcPr>
          <w:p w14:paraId="5CD83086" w14:textId="77777777" w:rsidR="00A16D9A" w:rsidRPr="00BE2AED" w:rsidRDefault="00A16D9A" w:rsidP="00BE2AED">
            <w:pPr>
              <w:rPr>
                <w:rFonts w:ascii="Cambria Math" w:hAnsi="Cambria Math"/>
              </w:rPr>
            </w:pPr>
          </w:p>
        </w:tc>
        <w:tc>
          <w:tcPr>
            <w:tcW w:w="720" w:type="dxa"/>
          </w:tcPr>
          <w:p w14:paraId="6CCA7093" w14:textId="77777777" w:rsidR="00A16D9A" w:rsidRPr="00BE2AED" w:rsidRDefault="00A16D9A" w:rsidP="00BE2AED">
            <w:pPr>
              <w:rPr>
                <w:rFonts w:ascii="Cambria Math" w:hAnsi="Cambria Math"/>
              </w:rPr>
            </w:pPr>
            <w:r w:rsidRPr="00BE2AED">
              <w:rPr>
                <w:rFonts w:ascii="Cambria Math" w:hAnsi="Cambria Math"/>
              </w:rPr>
              <w:t>4.6</w:t>
            </w:r>
          </w:p>
        </w:tc>
        <w:tc>
          <w:tcPr>
            <w:tcW w:w="6205" w:type="dxa"/>
          </w:tcPr>
          <w:p w14:paraId="2D4DB249" w14:textId="77777777" w:rsidR="00A16D9A" w:rsidRPr="00BE2AED" w:rsidRDefault="00A16D9A" w:rsidP="00BE2AED">
            <w:pPr>
              <w:jc w:val="both"/>
              <w:rPr>
                <w:rFonts w:ascii="Cambria Math" w:eastAsia="SimSun" w:hAnsi="Cambria Math" w:cs="Arial"/>
                <w:color w:val="000000"/>
                <w:lang w:val="en-GB" w:eastAsia="zh-CN"/>
              </w:rPr>
            </w:pPr>
            <w:r w:rsidRPr="00BE2AED">
              <w:rPr>
                <w:rFonts w:ascii="Cambria Math" w:hAnsi="Cambria Math" w:cs="Arial"/>
                <w:color w:val="000000"/>
                <w:lang w:val="en-GB"/>
              </w:rPr>
              <w:t xml:space="preserve">In further pursuance of this policy, Tenderers, Contractors and their sub-contractors, agents, personnel, consultants, service providers shall permit the Government, the BPPA and the Development Partner to inspect any accounts and records and other documents relating to the Tender submission and contract performance, and to have them audited by auditors appointed by the Government, the BPPA and/or the Development Partner </w:t>
            </w:r>
            <w:r w:rsidRPr="00BE2AED">
              <w:rPr>
                <w:rFonts w:ascii="Cambria Math" w:eastAsia="SimSun" w:hAnsi="Cambria Math" w:cs="Arial"/>
                <w:color w:val="000000"/>
                <w:lang w:val="en-GB" w:eastAsia="zh-CN"/>
              </w:rPr>
              <w:t>during the procurement or the execution of that Development Partner financed contract.</w:t>
            </w:r>
          </w:p>
          <w:p w14:paraId="18BD702A" w14:textId="77777777" w:rsidR="00A16D9A" w:rsidRPr="00BE2AED" w:rsidRDefault="00A16D9A" w:rsidP="00BE2AED">
            <w:pPr>
              <w:jc w:val="both"/>
              <w:rPr>
                <w:rFonts w:ascii="Cambria Math" w:hAnsi="Cambria Math"/>
              </w:rPr>
            </w:pPr>
          </w:p>
        </w:tc>
      </w:tr>
      <w:tr w:rsidR="00B779A3" w:rsidRPr="00BE2AED" w14:paraId="5C201CBB" w14:textId="77777777" w:rsidTr="00BE2AED">
        <w:tc>
          <w:tcPr>
            <w:tcW w:w="2425" w:type="dxa"/>
            <w:vMerge w:val="restart"/>
          </w:tcPr>
          <w:p w14:paraId="1EB9AB3C" w14:textId="77777777" w:rsidR="00B779A3" w:rsidRPr="00EB6B42" w:rsidRDefault="00B779A3" w:rsidP="00BE2AED">
            <w:pPr>
              <w:pStyle w:val="Heading3"/>
              <w:outlineLvl w:val="2"/>
              <w:rPr>
                <w:rFonts w:ascii="Cambria Math" w:hAnsi="Cambria Math"/>
                <w:b/>
              </w:rPr>
            </w:pPr>
            <w:bookmarkStart w:id="54" w:name="_Toc132720631"/>
            <w:bookmarkStart w:id="55" w:name="_Toc212455471"/>
            <w:r w:rsidRPr="00EB6B42">
              <w:rPr>
                <w:rFonts w:ascii="Cambria Math" w:hAnsi="Cambria Math"/>
                <w:b/>
                <w:color w:val="auto"/>
              </w:rPr>
              <w:t>5. Eligible Tenderers</w:t>
            </w:r>
            <w:bookmarkEnd w:id="54"/>
            <w:bookmarkEnd w:id="55"/>
          </w:p>
        </w:tc>
        <w:tc>
          <w:tcPr>
            <w:tcW w:w="720" w:type="dxa"/>
          </w:tcPr>
          <w:p w14:paraId="53EAD60B" w14:textId="77777777" w:rsidR="00B779A3" w:rsidRPr="00BE2AED" w:rsidRDefault="00B779A3" w:rsidP="00BE2AED">
            <w:pPr>
              <w:rPr>
                <w:rFonts w:ascii="Cambria Math" w:hAnsi="Cambria Math"/>
              </w:rPr>
            </w:pPr>
            <w:r w:rsidRPr="00BE2AED">
              <w:rPr>
                <w:rFonts w:ascii="Cambria Math" w:hAnsi="Cambria Math"/>
              </w:rPr>
              <w:t>5.1</w:t>
            </w:r>
          </w:p>
        </w:tc>
        <w:tc>
          <w:tcPr>
            <w:tcW w:w="6205" w:type="dxa"/>
          </w:tcPr>
          <w:p w14:paraId="73223524" w14:textId="77777777" w:rsidR="00B779A3" w:rsidRPr="00BE2AED" w:rsidRDefault="00B779A3" w:rsidP="00BE2AED">
            <w:pPr>
              <w:tabs>
                <w:tab w:val="num" w:pos="659"/>
              </w:tabs>
              <w:spacing w:before="80"/>
              <w:jc w:val="both"/>
              <w:rPr>
                <w:rFonts w:ascii="Cambria Math" w:hAnsi="Cambria Math" w:cs="Arial"/>
                <w:b/>
                <w:color w:val="000000"/>
                <w:lang w:val="en-GB"/>
              </w:rPr>
            </w:pPr>
            <w:r w:rsidRPr="00BE2AED">
              <w:rPr>
                <w:rFonts w:ascii="Cambria Math" w:hAnsi="Cambria Math" w:cs="Arial"/>
                <w:color w:val="000000"/>
                <w:lang w:val="en-GB"/>
              </w:rPr>
              <w:t xml:space="preserve">This Invitation for Tenders is open to all potential Tenderers from all countries, except for any specified in the </w:t>
            </w:r>
            <w:r w:rsidRPr="00BE2AED">
              <w:rPr>
                <w:rFonts w:ascii="Cambria Math" w:hAnsi="Cambria Math" w:cs="Arial"/>
                <w:b/>
                <w:color w:val="000000"/>
                <w:lang w:val="en-GB"/>
              </w:rPr>
              <w:t xml:space="preserve">TDS. </w:t>
            </w:r>
          </w:p>
          <w:p w14:paraId="025D9B6C" w14:textId="77777777" w:rsidR="00B779A3" w:rsidRPr="00BE2AED" w:rsidRDefault="00B779A3" w:rsidP="00BE2AED">
            <w:pPr>
              <w:rPr>
                <w:rFonts w:ascii="Cambria Math" w:hAnsi="Cambria Math"/>
              </w:rPr>
            </w:pPr>
          </w:p>
        </w:tc>
      </w:tr>
      <w:tr w:rsidR="00B779A3" w:rsidRPr="00BE2AED" w14:paraId="100D82D1" w14:textId="77777777" w:rsidTr="00BE2AED">
        <w:tc>
          <w:tcPr>
            <w:tcW w:w="2425" w:type="dxa"/>
            <w:vMerge/>
          </w:tcPr>
          <w:p w14:paraId="56FB0900" w14:textId="77777777" w:rsidR="00B779A3" w:rsidRPr="00EB6B42" w:rsidRDefault="00B779A3" w:rsidP="00BE2AED">
            <w:pPr>
              <w:rPr>
                <w:rFonts w:ascii="Cambria Math" w:hAnsi="Cambria Math"/>
                <w:b/>
                <w:sz w:val="24"/>
                <w:szCs w:val="24"/>
              </w:rPr>
            </w:pPr>
          </w:p>
        </w:tc>
        <w:tc>
          <w:tcPr>
            <w:tcW w:w="720" w:type="dxa"/>
          </w:tcPr>
          <w:p w14:paraId="77953863" w14:textId="77777777" w:rsidR="00B779A3" w:rsidRPr="00BE2AED" w:rsidRDefault="00B779A3" w:rsidP="00BE2AED">
            <w:pPr>
              <w:rPr>
                <w:rFonts w:ascii="Cambria Math" w:hAnsi="Cambria Math"/>
              </w:rPr>
            </w:pPr>
            <w:r w:rsidRPr="00BE2AED">
              <w:rPr>
                <w:rFonts w:ascii="Cambria Math" w:hAnsi="Cambria Math"/>
              </w:rPr>
              <w:t>5.2</w:t>
            </w:r>
          </w:p>
        </w:tc>
        <w:tc>
          <w:tcPr>
            <w:tcW w:w="6205" w:type="dxa"/>
          </w:tcPr>
          <w:p w14:paraId="32A123AE" w14:textId="77777777" w:rsidR="00B779A3" w:rsidRPr="00BE2AED" w:rsidRDefault="00B779A3" w:rsidP="00BE2AED">
            <w:pPr>
              <w:tabs>
                <w:tab w:val="num" w:pos="659"/>
              </w:tabs>
              <w:spacing w:before="80"/>
              <w:jc w:val="both"/>
              <w:rPr>
                <w:rFonts w:ascii="Cambria Math" w:hAnsi="Cambria Math" w:cs="Arial"/>
                <w:color w:val="000000"/>
                <w:lang w:val="en-GB"/>
              </w:rPr>
            </w:pPr>
            <w:r w:rsidRPr="00BE2AED">
              <w:rPr>
                <w:rFonts w:ascii="Cambria Math" w:hAnsi="Cambria Math" w:cs="Arial"/>
                <w:color w:val="000000"/>
                <w:lang w:val="en-GB"/>
              </w:rPr>
              <w:t>Tenderers shall have the legal capacity (not barred by Public Procurement Act or any other law(s) to sign the contract) to enter into the Contract under the Applicable law.</w:t>
            </w:r>
          </w:p>
          <w:p w14:paraId="6AE28B79" w14:textId="77777777" w:rsidR="00B779A3" w:rsidRPr="00BE2AED" w:rsidRDefault="00B779A3" w:rsidP="00BE2AED">
            <w:pPr>
              <w:rPr>
                <w:rFonts w:ascii="Cambria Math" w:hAnsi="Cambria Math"/>
              </w:rPr>
            </w:pPr>
          </w:p>
        </w:tc>
      </w:tr>
      <w:tr w:rsidR="00B779A3" w:rsidRPr="00BE2AED" w14:paraId="0F38ED60" w14:textId="77777777" w:rsidTr="00BE2AED">
        <w:tc>
          <w:tcPr>
            <w:tcW w:w="2425" w:type="dxa"/>
            <w:vMerge/>
          </w:tcPr>
          <w:p w14:paraId="71604817" w14:textId="77777777" w:rsidR="00B779A3" w:rsidRPr="00EB6B42" w:rsidRDefault="00B779A3" w:rsidP="00BE2AED">
            <w:pPr>
              <w:rPr>
                <w:rFonts w:ascii="Cambria Math" w:hAnsi="Cambria Math"/>
                <w:b/>
                <w:sz w:val="24"/>
                <w:szCs w:val="24"/>
              </w:rPr>
            </w:pPr>
          </w:p>
        </w:tc>
        <w:tc>
          <w:tcPr>
            <w:tcW w:w="720" w:type="dxa"/>
          </w:tcPr>
          <w:p w14:paraId="15BA9517" w14:textId="77777777" w:rsidR="00B779A3" w:rsidRPr="00BE2AED" w:rsidRDefault="00B779A3" w:rsidP="00BE2AED">
            <w:pPr>
              <w:rPr>
                <w:rFonts w:ascii="Cambria Math" w:hAnsi="Cambria Math"/>
              </w:rPr>
            </w:pPr>
            <w:r w:rsidRPr="00BE2AED">
              <w:rPr>
                <w:rFonts w:ascii="Cambria Math" w:hAnsi="Cambria Math"/>
              </w:rPr>
              <w:t>5.3</w:t>
            </w:r>
          </w:p>
        </w:tc>
        <w:tc>
          <w:tcPr>
            <w:tcW w:w="6205" w:type="dxa"/>
          </w:tcPr>
          <w:p w14:paraId="31F65B36" w14:textId="77777777" w:rsidR="00B779A3" w:rsidRPr="00BE2AED" w:rsidRDefault="00B779A3" w:rsidP="00BE2AED">
            <w:pPr>
              <w:tabs>
                <w:tab w:val="num" w:pos="659"/>
              </w:tabs>
              <w:spacing w:before="80"/>
              <w:jc w:val="both"/>
              <w:rPr>
                <w:rFonts w:ascii="Cambria Math" w:hAnsi="Cambria Math" w:cs="Arial"/>
                <w:color w:val="000000"/>
                <w:lang w:val="en-GB"/>
              </w:rPr>
            </w:pPr>
            <w:r w:rsidRPr="00BE2AED">
              <w:rPr>
                <w:rFonts w:ascii="Cambria Math" w:hAnsi="Cambria Math" w:cs="Arial"/>
                <w:color w:val="000000"/>
                <w:lang w:val="en-GB"/>
              </w:rPr>
              <w:t>Tenderers shall be enrolled in the relevant professional or trade organisations registered in its own country.</w:t>
            </w:r>
          </w:p>
          <w:p w14:paraId="531607E0" w14:textId="77777777" w:rsidR="00B779A3" w:rsidRPr="00BE2AED" w:rsidRDefault="00B779A3" w:rsidP="00BE2AED">
            <w:pPr>
              <w:rPr>
                <w:rFonts w:ascii="Cambria Math" w:hAnsi="Cambria Math"/>
              </w:rPr>
            </w:pPr>
          </w:p>
        </w:tc>
      </w:tr>
      <w:tr w:rsidR="00B779A3" w:rsidRPr="00BE2AED" w14:paraId="3B2772F7" w14:textId="77777777" w:rsidTr="00BE2AED">
        <w:tc>
          <w:tcPr>
            <w:tcW w:w="2425" w:type="dxa"/>
            <w:vMerge/>
          </w:tcPr>
          <w:p w14:paraId="15F73CEA" w14:textId="77777777" w:rsidR="00B779A3" w:rsidRPr="00EB6B42" w:rsidRDefault="00B779A3" w:rsidP="00BE2AED">
            <w:pPr>
              <w:rPr>
                <w:rFonts w:ascii="Cambria Math" w:hAnsi="Cambria Math"/>
                <w:b/>
                <w:sz w:val="24"/>
                <w:szCs w:val="24"/>
              </w:rPr>
            </w:pPr>
          </w:p>
        </w:tc>
        <w:tc>
          <w:tcPr>
            <w:tcW w:w="720" w:type="dxa"/>
          </w:tcPr>
          <w:p w14:paraId="48E8A9F5" w14:textId="77777777" w:rsidR="00B779A3" w:rsidRPr="00BE2AED" w:rsidRDefault="00B779A3" w:rsidP="00BE2AED">
            <w:pPr>
              <w:rPr>
                <w:rFonts w:ascii="Cambria Math" w:hAnsi="Cambria Math"/>
              </w:rPr>
            </w:pPr>
            <w:r w:rsidRPr="00BE2AED">
              <w:rPr>
                <w:rFonts w:ascii="Cambria Math" w:hAnsi="Cambria Math"/>
              </w:rPr>
              <w:t>5.4</w:t>
            </w:r>
          </w:p>
        </w:tc>
        <w:tc>
          <w:tcPr>
            <w:tcW w:w="6205" w:type="dxa"/>
          </w:tcPr>
          <w:p w14:paraId="20CD0AC0" w14:textId="77777777" w:rsidR="00B779A3" w:rsidRPr="00BE2AED" w:rsidRDefault="00B779A3" w:rsidP="00BE2AED">
            <w:pPr>
              <w:tabs>
                <w:tab w:val="num" w:pos="659"/>
              </w:tabs>
              <w:spacing w:before="80"/>
              <w:jc w:val="both"/>
              <w:rPr>
                <w:rFonts w:ascii="Cambria Math" w:hAnsi="Cambria Math" w:cs="Arial"/>
                <w:color w:val="000000"/>
                <w:lang w:val="en-GB"/>
              </w:rPr>
            </w:pPr>
            <w:r w:rsidRPr="00BE2AED">
              <w:rPr>
                <w:rFonts w:ascii="Cambria Math" w:hAnsi="Cambria Math" w:cs="Arial"/>
                <w:color w:val="000000"/>
                <w:lang w:val="en-GB"/>
              </w:rPr>
              <w:t xml:space="preserve">Tenderers may be a physical or juridical individual or body of individuals, or company invited to take part in public procurement or seeking to be so invited or submitting a Tender in response to an Invitation for Tenders.   </w:t>
            </w:r>
          </w:p>
          <w:p w14:paraId="75222D0E" w14:textId="77777777" w:rsidR="00B779A3" w:rsidRPr="00BE2AED" w:rsidRDefault="00B779A3" w:rsidP="00BE2AED">
            <w:pPr>
              <w:rPr>
                <w:rFonts w:ascii="Cambria Math" w:hAnsi="Cambria Math"/>
              </w:rPr>
            </w:pPr>
          </w:p>
        </w:tc>
      </w:tr>
      <w:tr w:rsidR="00B779A3" w:rsidRPr="00BE2AED" w14:paraId="79432952" w14:textId="77777777" w:rsidTr="00BE2AED">
        <w:tc>
          <w:tcPr>
            <w:tcW w:w="2425" w:type="dxa"/>
            <w:vMerge/>
          </w:tcPr>
          <w:p w14:paraId="73723163" w14:textId="77777777" w:rsidR="00B779A3" w:rsidRPr="00EB6B42" w:rsidRDefault="00B779A3" w:rsidP="00BE2AED">
            <w:pPr>
              <w:rPr>
                <w:rFonts w:ascii="Cambria Math" w:hAnsi="Cambria Math"/>
                <w:b/>
                <w:sz w:val="24"/>
                <w:szCs w:val="24"/>
              </w:rPr>
            </w:pPr>
          </w:p>
        </w:tc>
        <w:tc>
          <w:tcPr>
            <w:tcW w:w="720" w:type="dxa"/>
          </w:tcPr>
          <w:p w14:paraId="7EDDA3FD" w14:textId="77777777" w:rsidR="00B779A3" w:rsidRPr="00BE2AED" w:rsidRDefault="00B779A3" w:rsidP="00BE2AED">
            <w:pPr>
              <w:rPr>
                <w:rFonts w:ascii="Cambria Math" w:hAnsi="Cambria Math"/>
              </w:rPr>
            </w:pPr>
            <w:r w:rsidRPr="00BE2AED">
              <w:rPr>
                <w:rFonts w:ascii="Cambria Math" w:hAnsi="Cambria Math"/>
              </w:rPr>
              <w:t>5.5</w:t>
            </w:r>
          </w:p>
        </w:tc>
        <w:tc>
          <w:tcPr>
            <w:tcW w:w="6205" w:type="dxa"/>
          </w:tcPr>
          <w:p w14:paraId="17E91906" w14:textId="77777777" w:rsidR="00B779A3" w:rsidRPr="00BE2AED" w:rsidRDefault="00B779A3" w:rsidP="00BE2AED">
            <w:pPr>
              <w:tabs>
                <w:tab w:val="num" w:pos="659"/>
              </w:tabs>
              <w:spacing w:before="80"/>
              <w:jc w:val="both"/>
              <w:rPr>
                <w:rFonts w:ascii="Cambria Math" w:hAnsi="Cambria Math" w:cs="Arial"/>
                <w:color w:val="000000"/>
                <w:lang w:val="en-GB"/>
              </w:rPr>
            </w:pPr>
            <w:r w:rsidRPr="00BE2AED">
              <w:rPr>
                <w:rFonts w:ascii="Cambria Math" w:hAnsi="Cambria Math" w:cs="Arial"/>
                <w:color w:val="000000"/>
                <w:lang w:val="en-GB"/>
              </w:rPr>
              <w:t>Tenderers shall have fulfilled its obligations to pay taxes and social security contributions, if any, under the provisions of laws and regulations of the country of its origin.</w:t>
            </w:r>
          </w:p>
          <w:p w14:paraId="6471B53F" w14:textId="77777777" w:rsidR="00B779A3" w:rsidRPr="00BE2AED" w:rsidRDefault="00B779A3" w:rsidP="00BE2AED">
            <w:pPr>
              <w:rPr>
                <w:rFonts w:ascii="Cambria Math" w:hAnsi="Cambria Math"/>
              </w:rPr>
            </w:pPr>
          </w:p>
        </w:tc>
      </w:tr>
      <w:tr w:rsidR="00B779A3" w:rsidRPr="00BE2AED" w14:paraId="488BF472" w14:textId="77777777" w:rsidTr="00BE2AED">
        <w:tc>
          <w:tcPr>
            <w:tcW w:w="2425" w:type="dxa"/>
            <w:vMerge/>
          </w:tcPr>
          <w:p w14:paraId="20951D29" w14:textId="77777777" w:rsidR="00B779A3" w:rsidRPr="00EB6B42" w:rsidRDefault="00B779A3" w:rsidP="00BE2AED">
            <w:pPr>
              <w:rPr>
                <w:rFonts w:ascii="Cambria Math" w:hAnsi="Cambria Math"/>
                <w:b/>
                <w:sz w:val="24"/>
                <w:szCs w:val="24"/>
              </w:rPr>
            </w:pPr>
          </w:p>
        </w:tc>
        <w:tc>
          <w:tcPr>
            <w:tcW w:w="720" w:type="dxa"/>
          </w:tcPr>
          <w:p w14:paraId="138C76CE" w14:textId="77777777" w:rsidR="00B779A3" w:rsidRPr="00BE2AED" w:rsidRDefault="00B779A3" w:rsidP="00BE2AED">
            <w:pPr>
              <w:rPr>
                <w:rFonts w:ascii="Cambria Math" w:hAnsi="Cambria Math"/>
              </w:rPr>
            </w:pPr>
            <w:r w:rsidRPr="00BE2AED">
              <w:rPr>
                <w:rFonts w:ascii="Cambria Math" w:hAnsi="Cambria Math"/>
              </w:rPr>
              <w:t>5.6</w:t>
            </w:r>
          </w:p>
        </w:tc>
        <w:tc>
          <w:tcPr>
            <w:tcW w:w="6205" w:type="dxa"/>
          </w:tcPr>
          <w:p w14:paraId="0EB66633" w14:textId="77777777" w:rsidR="00B779A3" w:rsidRPr="00BE2AED" w:rsidRDefault="00B779A3" w:rsidP="00BE2AED">
            <w:pPr>
              <w:tabs>
                <w:tab w:val="num" w:pos="659"/>
              </w:tabs>
              <w:spacing w:before="80"/>
              <w:jc w:val="both"/>
              <w:rPr>
                <w:rFonts w:ascii="Cambria Math" w:hAnsi="Cambria Math" w:cs="Arial"/>
                <w:color w:val="000000"/>
                <w:lang w:val="en-GB"/>
              </w:rPr>
            </w:pPr>
            <w:r w:rsidRPr="00BE2AED">
              <w:rPr>
                <w:rFonts w:ascii="Cambria Math" w:hAnsi="Cambria Math" w:cs="Arial"/>
                <w:color w:val="000000"/>
                <w:lang w:val="en-GB"/>
              </w:rPr>
              <w:t xml:space="preserve">Tenderers should not be associated, or have been associated in the past, directly or indirectly, with a consultant or any of its Partners which have been engaged by the Procuring Entity to provide consulting services for the preparation of the design, specifications, and other documents to be used for the procurement of the </w:t>
            </w:r>
            <w:r w:rsidR="00091DA1" w:rsidRPr="00BE2AED">
              <w:rPr>
                <w:rFonts w:ascii="Cambria Math" w:hAnsi="Cambria Math" w:cs="Arial"/>
                <w:color w:val="000000"/>
                <w:lang w:val="en-GB"/>
              </w:rPr>
              <w:t>Goods</w:t>
            </w:r>
            <w:r w:rsidRPr="00BE2AED">
              <w:rPr>
                <w:rFonts w:ascii="Cambria Math" w:hAnsi="Cambria Math" w:cs="Arial"/>
                <w:color w:val="000000"/>
                <w:lang w:val="en-GB"/>
              </w:rPr>
              <w:t xml:space="preserve"> to be performed under this Invitation for Tenders.</w:t>
            </w:r>
          </w:p>
          <w:p w14:paraId="067B7032" w14:textId="77777777" w:rsidR="00B779A3" w:rsidRPr="00BE2AED" w:rsidRDefault="00B779A3" w:rsidP="00BE2AED">
            <w:pPr>
              <w:rPr>
                <w:rFonts w:ascii="Cambria Math" w:hAnsi="Cambria Math"/>
              </w:rPr>
            </w:pPr>
          </w:p>
        </w:tc>
      </w:tr>
      <w:tr w:rsidR="00B779A3" w:rsidRPr="00BE2AED" w14:paraId="3E4BE380" w14:textId="77777777" w:rsidTr="00BE2AED">
        <w:tc>
          <w:tcPr>
            <w:tcW w:w="2425" w:type="dxa"/>
            <w:vMerge/>
          </w:tcPr>
          <w:p w14:paraId="3C2DA1CA" w14:textId="77777777" w:rsidR="00B779A3" w:rsidRPr="00EB6B42" w:rsidRDefault="00B779A3" w:rsidP="00BE2AED">
            <w:pPr>
              <w:rPr>
                <w:rFonts w:ascii="Cambria Math" w:hAnsi="Cambria Math"/>
                <w:b/>
                <w:sz w:val="24"/>
                <w:szCs w:val="24"/>
              </w:rPr>
            </w:pPr>
          </w:p>
        </w:tc>
        <w:tc>
          <w:tcPr>
            <w:tcW w:w="720" w:type="dxa"/>
          </w:tcPr>
          <w:p w14:paraId="3DA49D32" w14:textId="77777777" w:rsidR="00B779A3" w:rsidRPr="00BE2AED" w:rsidRDefault="00B779A3" w:rsidP="00BE2AED">
            <w:pPr>
              <w:rPr>
                <w:rFonts w:ascii="Cambria Math" w:hAnsi="Cambria Math"/>
              </w:rPr>
            </w:pPr>
            <w:r w:rsidRPr="00BE2AED">
              <w:rPr>
                <w:rFonts w:ascii="Cambria Math" w:hAnsi="Cambria Math"/>
              </w:rPr>
              <w:t>5.7</w:t>
            </w:r>
          </w:p>
        </w:tc>
        <w:tc>
          <w:tcPr>
            <w:tcW w:w="6205" w:type="dxa"/>
          </w:tcPr>
          <w:p w14:paraId="6F2F66B2" w14:textId="77777777" w:rsidR="00B779A3" w:rsidRPr="00BE2AED" w:rsidRDefault="00B779A3" w:rsidP="00BE2AED">
            <w:pPr>
              <w:tabs>
                <w:tab w:val="num" w:pos="659"/>
              </w:tabs>
              <w:spacing w:before="80"/>
              <w:jc w:val="both"/>
              <w:rPr>
                <w:rFonts w:ascii="Cambria Math" w:hAnsi="Cambria Math" w:cs="Arial"/>
                <w:color w:val="000000"/>
                <w:lang w:val="en-GB"/>
              </w:rPr>
            </w:pPr>
            <w:r w:rsidRPr="00BE2AED">
              <w:rPr>
                <w:rFonts w:ascii="Cambria Math" w:hAnsi="Cambria Math" w:cs="Arial"/>
                <w:color w:val="000000"/>
                <w:lang w:val="en-GB"/>
              </w:rPr>
              <w:t xml:space="preserve">Tenderers in its own name or its other names or also in the case of its Persons in different names shall not be under a declaration of ineligibility due to suspension or debarment for corrupt, fraudulent, collusive, coercive or obstructive practices as stated under </w:t>
            </w:r>
            <w:smartTag w:uri="urn:schemas-microsoft-com:office:smarttags" w:element="stockticker">
              <w:r w:rsidRPr="00BE2AED">
                <w:rPr>
                  <w:rFonts w:ascii="Cambria Math" w:hAnsi="Cambria Math" w:cs="Arial"/>
                  <w:color w:val="000000"/>
                  <w:lang w:val="en-GB"/>
                </w:rPr>
                <w:t>ITT</w:t>
              </w:r>
            </w:smartTag>
            <w:r w:rsidRPr="00BE2AED">
              <w:rPr>
                <w:rFonts w:ascii="Cambria Math" w:hAnsi="Cambria Math" w:cs="Arial"/>
                <w:color w:val="000000"/>
                <w:lang w:val="en-GB"/>
              </w:rPr>
              <w:t xml:space="preserve"> Sub Clause 4.4. </w:t>
            </w:r>
          </w:p>
          <w:p w14:paraId="0883AB36" w14:textId="77777777" w:rsidR="00B779A3" w:rsidRPr="00BE2AED" w:rsidRDefault="00B779A3" w:rsidP="00BE2AED">
            <w:pPr>
              <w:rPr>
                <w:rFonts w:ascii="Cambria Math" w:hAnsi="Cambria Math"/>
              </w:rPr>
            </w:pPr>
          </w:p>
        </w:tc>
      </w:tr>
      <w:tr w:rsidR="00B779A3" w:rsidRPr="00BE2AED" w14:paraId="1CDDC19D" w14:textId="77777777" w:rsidTr="00BE2AED">
        <w:tc>
          <w:tcPr>
            <w:tcW w:w="2425" w:type="dxa"/>
            <w:vMerge/>
          </w:tcPr>
          <w:p w14:paraId="006377C7" w14:textId="77777777" w:rsidR="00B779A3" w:rsidRPr="00EB6B42" w:rsidRDefault="00B779A3" w:rsidP="00BE2AED">
            <w:pPr>
              <w:rPr>
                <w:rFonts w:ascii="Cambria Math" w:hAnsi="Cambria Math"/>
                <w:b/>
                <w:sz w:val="24"/>
                <w:szCs w:val="24"/>
              </w:rPr>
            </w:pPr>
          </w:p>
        </w:tc>
        <w:tc>
          <w:tcPr>
            <w:tcW w:w="720" w:type="dxa"/>
          </w:tcPr>
          <w:p w14:paraId="02F6AB58" w14:textId="77777777" w:rsidR="00B779A3" w:rsidRPr="00BE2AED" w:rsidRDefault="00B779A3" w:rsidP="00BE2AED">
            <w:pPr>
              <w:rPr>
                <w:rFonts w:ascii="Cambria Math" w:hAnsi="Cambria Math"/>
              </w:rPr>
            </w:pPr>
            <w:r w:rsidRPr="00BE2AED">
              <w:rPr>
                <w:rFonts w:ascii="Cambria Math" w:hAnsi="Cambria Math"/>
              </w:rPr>
              <w:t>5.8</w:t>
            </w:r>
          </w:p>
        </w:tc>
        <w:tc>
          <w:tcPr>
            <w:tcW w:w="6205" w:type="dxa"/>
          </w:tcPr>
          <w:p w14:paraId="4C17FC3A" w14:textId="77777777" w:rsidR="00B779A3" w:rsidRPr="00BE2AED" w:rsidRDefault="00B779A3" w:rsidP="00BE2AED">
            <w:pPr>
              <w:tabs>
                <w:tab w:val="num" w:pos="659"/>
              </w:tabs>
              <w:spacing w:before="80"/>
              <w:jc w:val="both"/>
              <w:rPr>
                <w:rFonts w:ascii="Cambria Math" w:hAnsi="Cambria Math" w:cs="Arial"/>
                <w:color w:val="000000"/>
                <w:lang w:val="en-GB"/>
              </w:rPr>
            </w:pPr>
            <w:r w:rsidRPr="00BE2AED">
              <w:rPr>
                <w:rFonts w:ascii="Cambria Math" w:hAnsi="Cambria Math" w:cs="Arial"/>
                <w:color w:val="000000"/>
                <w:lang w:val="en-GB"/>
              </w:rPr>
              <w:t>Tenderers are not currently restrained due to suspension or debarred from participating in Public Procurement on grounds of fundamental breach of contract under any Contract.</w:t>
            </w:r>
          </w:p>
          <w:p w14:paraId="4F341A32" w14:textId="77777777" w:rsidR="00B779A3" w:rsidRPr="00BE2AED" w:rsidRDefault="00B779A3" w:rsidP="00BE2AED">
            <w:pPr>
              <w:rPr>
                <w:rFonts w:ascii="Cambria Math" w:hAnsi="Cambria Math"/>
              </w:rPr>
            </w:pPr>
          </w:p>
        </w:tc>
      </w:tr>
      <w:tr w:rsidR="00B779A3" w:rsidRPr="00BE2AED" w14:paraId="5FEE7E30" w14:textId="77777777" w:rsidTr="00BE2AED">
        <w:tc>
          <w:tcPr>
            <w:tcW w:w="2425" w:type="dxa"/>
            <w:vMerge/>
          </w:tcPr>
          <w:p w14:paraId="02596886" w14:textId="77777777" w:rsidR="00B779A3" w:rsidRPr="00EB6B42" w:rsidRDefault="00B779A3" w:rsidP="00BE2AED">
            <w:pPr>
              <w:rPr>
                <w:rFonts w:ascii="Cambria Math" w:hAnsi="Cambria Math"/>
                <w:b/>
                <w:sz w:val="24"/>
                <w:szCs w:val="24"/>
              </w:rPr>
            </w:pPr>
          </w:p>
        </w:tc>
        <w:tc>
          <w:tcPr>
            <w:tcW w:w="720" w:type="dxa"/>
          </w:tcPr>
          <w:p w14:paraId="3B0B90E8" w14:textId="77777777" w:rsidR="00B779A3" w:rsidRPr="00BE2AED" w:rsidRDefault="00B779A3" w:rsidP="00BE2AED">
            <w:pPr>
              <w:rPr>
                <w:rFonts w:ascii="Cambria Math" w:hAnsi="Cambria Math"/>
              </w:rPr>
            </w:pPr>
            <w:r w:rsidRPr="00BE2AED">
              <w:rPr>
                <w:rFonts w:ascii="Cambria Math" w:hAnsi="Cambria Math"/>
              </w:rPr>
              <w:t>5.9</w:t>
            </w:r>
          </w:p>
        </w:tc>
        <w:tc>
          <w:tcPr>
            <w:tcW w:w="6205" w:type="dxa"/>
          </w:tcPr>
          <w:p w14:paraId="45C2DEEA" w14:textId="77777777" w:rsidR="00B779A3" w:rsidRPr="00BE2AED" w:rsidRDefault="00B779A3" w:rsidP="00BE2AED">
            <w:pPr>
              <w:spacing w:before="80"/>
              <w:jc w:val="both"/>
              <w:rPr>
                <w:rFonts w:ascii="Cambria Math" w:hAnsi="Cambria Math"/>
              </w:rPr>
            </w:pPr>
            <w:r w:rsidRPr="00BE2AED">
              <w:rPr>
                <w:rFonts w:ascii="Cambria Math" w:hAnsi="Cambria Math" w:cs="Arial"/>
                <w:color w:val="000000"/>
                <w:lang w:val="en-GB"/>
              </w:rPr>
              <w:t>Tenderers shall not be insolvent, be in receivership, be bankrupt, be in the process of bankruptcy, be not temporarily barred from undertaking business and it shall not be the subject of legal proceedings for any of the foregoing.</w:t>
            </w:r>
          </w:p>
        </w:tc>
      </w:tr>
      <w:tr w:rsidR="00B779A3" w:rsidRPr="00BE2AED" w14:paraId="009E5659" w14:textId="77777777" w:rsidTr="00BE2AED">
        <w:tc>
          <w:tcPr>
            <w:tcW w:w="2425" w:type="dxa"/>
            <w:vMerge/>
          </w:tcPr>
          <w:p w14:paraId="5B6BE6B4" w14:textId="77777777" w:rsidR="00B779A3" w:rsidRPr="00EB6B42" w:rsidRDefault="00B779A3" w:rsidP="00BE2AED">
            <w:pPr>
              <w:rPr>
                <w:rFonts w:ascii="Cambria Math" w:hAnsi="Cambria Math"/>
                <w:b/>
                <w:sz w:val="24"/>
                <w:szCs w:val="24"/>
              </w:rPr>
            </w:pPr>
          </w:p>
        </w:tc>
        <w:tc>
          <w:tcPr>
            <w:tcW w:w="720" w:type="dxa"/>
          </w:tcPr>
          <w:p w14:paraId="557E7D7A" w14:textId="77777777" w:rsidR="00B779A3" w:rsidRPr="00BE2AED" w:rsidRDefault="00B779A3" w:rsidP="00BE2AED">
            <w:pPr>
              <w:rPr>
                <w:rFonts w:ascii="Cambria Math" w:hAnsi="Cambria Math"/>
              </w:rPr>
            </w:pPr>
            <w:r w:rsidRPr="00BE2AED">
              <w:rPr>
                <w:rFonts w:ascii="Cambria Math" w:hAnsi="Cambria Math"/>
              </w:rPr>
              <w:t>5.10</w:t>
            </w:r>
          </w:p>
        </w:tc>
        <w:tc>
          <w:tcPr>
            <w:tcW w:w="6205" w:type="dxa"/>
          </w:tcPr>
          <w:p w14:paraId="70A09559" w14:textId="77777777" w:rsidR="00B779A3" w:rsidRPr="00BE2AED" w:rsidRDefault="00B779A3" w:rsidP="00BE2AED">
            <w:pPr>
              <w:tabs>
                <w:tab w:val="num" w:pos="659"/>
              </w:tabs>
              <w:spacing w:before="80"/>
              <w:jc w:val="both"/>
              <w:rPr>
                <w:rFonts w:ascii="Cambria Math" w:hAnsi="Cambria Math" w:cs="Arial"/>
                <w:color w:val="000000"/>
                <w:lang w:val="en-GB"/>
              </w:rPr>
            </w:pPr>
            <w:r w:rsidRPr="00BE2AED">
              <w:rPr>
                <w:rFonts w:ascii="Cambria Math" w:hAnsi="Cambria Math" w:cs="Arial"/>
                <w:color w:val="000000"/>
                <w:lang w:val="en-GB"/>
              </w:rPr>
              <w:t>Government-owned enterprise in Bangladesh may also participate in the Tender if it is legally and financially autonomous, it operates under commercial law, and it is not a dependent agency of the Procuring Entity.</w:t>
            </w:r>
          </w:p>
          <w:p w14:paraId="5B8E63FA" w14:textId="77777777" w:rsidR="00B779A3" w:rsidRPr="00BE2AED" w:rsidRDefault="00B779A3" w:rsidP="00BE2AED">
            <w:pPr>
              <w:rPr>
                <w:rFonts w:ascii="Cambria Math" w:hAnsi="Cambria Math"/>
              </w:rPr>
            </w:pPr>
          </w:p>
        </w:tc>
      </w:tr>
      <w:tr w:rsidR="00B779A3" w:rsidRPr="00BE2AED" w14:paraId="20C2EB66" w14:textId="77777777" w:rsidTr="00BE2AED">
        <w:tc>
          <w:tcPr>
            <w:tcW w:w="2425" w:type="dxa"/>
            <w:vMerge/>
          </w:tcPr>
          <w:p w14:paraId="556356B8" w14:textId="77777777" w:rsidR="00B779A3" w:rsidRPr="00EB6B42" w:rsidRDefault="00B779A3" w:rsidP="00BE2AED">
            <w:pPr>
              <w:rPr>
                <w:rFonts w:ascii="Cambria Math" w:hAnsi="Cambria Math"/>
                <w:b/>
                <w:sz w:val="24"/>
                <w:szCs w:val="24"/>
              </w:rPr>
            </w:pPr>
          </w:p>
        </w:tc>
        <w:tc>
          <w:tcPr>
            <w:tcW w:w="720" w:type="dxa"/>
          </w:tcPr>
          <w:p w14:paraId="5F02A823" w14:textId="77777777" w:rsidR="00B779A3" w:rsidRPr="00BE2AED" w:rsidRDefault="00B779A3" w:rsidP="00BE2AED">
            <w:pPr>
              <w:rPr>
                <w:rFonts w:ascii="Cambria Math" w:hAnsi="Cambria Math"/>
              </w:rPr>
            </w:pPr>
            <w:r w:rsidRPr="00BE2AED">
              <w:rPr>
                <w:rFonts w:ascii="Cambria Math" w:hAnsi="Cambria Math"/>
              </w:rPr>
              <w:t>5.11</w:t>
            </w:r>
          </w:p>
        </w:tc>
        <w:tc>
          <w:tcPr>
            <w:tcW w:w="6205" w:type="dxa"/>
          </w:tcPr>
          <w:p w14:paraId="03F91D1C" w14:textId="77777777" w:rsidR="00B779A3" w:rsidRPr="00BE2AED" w:rsidRDefault="00B779A3" w:rsidP="00BE2AED">
            <w:pPr>
              <w:tabs>
                <w:tab w:val="num" w:pos="659"/>
              </w:tabs>
              <w:spacing w:before="80"/>
              <w:jc w:val="both"/>
              <w:rPr>
                <w:rFonts w:ascii="Cambria Math" w:hAnsi="Cambria Math" w:cs="Arial"/>
                <w:color w:val="000000"/>
                <w:lang w:val="en-GB"/>
              </w:rPr>
            </w:pPr>
            <w:r w:rsidRPr="00BE2AED">
              <w:rPr>
                <w:rFonts w:ascii="Cambria Math" w:hAnsi="Cambria Math" w:cs="Arial"/>
                <w:color w:val="000000"/>
                <w:lang w:val="en-GB"/>
              </w:rPr>
              <w:t>Tenderers shall provide such evidence of their continued eligibility satisfactory to the Procuring Entity, as the Procuring Entity will reasonably request.</w:t>
            </w:r>
          </w:p>
          <w:p w14:paraId="06DE7F36" w14:textId="77777777" w:rsidR="00B779A3" w:rsidRPr="00BE2AED" w:rsidRDefault="00B779A3" w:rsidP="00BE2AED">
            <w:pPr>
              <w:rPr>
                <w:rFonts w:ascii="Cambria Math" w:hAnsi="Cambria Math"/>
              </w:rPr>
            </w:pPr>
          </w:p>
        </w:tc>
      </w:tr>
      <w:tr w:rsidR="00B779A3" w:rsidRPr="00BE2AED" w14:paraId="04E1027C" w14:textId="77777777" w:rsidTr="00BE2AED">
        <w:tc>
          <w:tcPr>
            <w:tcW w:w="2425" w:type="dxa"/>
            <w:vMerge/>
          </w:tcPr>
          <w:p w14:paraId="70CD650B" w14:textId="77777777" w:rsidR="00B779A3" w:rsidRPr="00EB6B42" w:rsidRDefault="00B779A3" w:rsidP="00BE2AED">
            <w:pPr>
              <w:rPr>
                <w:rFonts w:ascii="Cambria Math" w:hAnsi="Cambria Math"/>
                <w:b/>
                <w:sz w:val="24"/>
                <w:szCs w:val="24"/>
              </w:rPr>
            </w:pPr>
          </w:p>
        </w:tc>
        <w:tc>
          <w:tcPr>
            <w:tcW w:w="720" w:type="dxa"/>
          </w:tcPr>
          <w:p w14:paraId="12AA51A8" w14:textId="77777777" w:rsidR="00B779A3" w:rsidRPr="00BE2AED" w:rsidRDefault="00B779A3" w:rsidP="00BE2AED">
            <w:pPr>
              <w:rPr>
                <w:rFonts w:ascii="Cambria Math" w:hAnsi="Cambria Math"/>
              </w:rPr>
            </w:pPr>
            <w:r w:rsidRPr="00BE2AED">
              <w:rPr>
                <w:rFonts w:ascii="Cambria Math" w:hAnsi="Cambria Math"/>
              </w:rPr>
              <w:t>5.12</w:t>
            </w:r>
          </w:p>
        </w:tc>
        <w:tc>
          <w:tcPr>
            <w:tcW w:w="6205" w:type="dxa"/>
          </w:tcPr>
          <w:p w14:paraId="2B0B5AD9" w14:textId="77777777" w:rsidR="00B779A3" w:rsidRPr="00BE2AED" w:rsidRDefault="00B779A3" w:rsidP="00BE2AED">
            <w:pPr>
              <w:tabs>
                <w:tab w:val="num" w:pos="659"/>
              </w:tabs>
              <w:spacing w:before="80"/>
              <w:jc w:val="both"/>
              <w:rPr>
                <w:rFonts w:ascii="Cambria Math" w:hAnsi="Cambria Math" w:cs="Arial"/>
                <w:color w:val="000000"/>
                <w:lang w:val="en-GB"/>
              </w:rPr>
            </w:pPr>
            <w:r w:rsidRPr="00BE2AED">
              <w:rPr>
                <w:rFonts w:ascii="Cambria Math" w:hAnsi="Cambria Math" w:cs="Arial"/>
                <w:color w:val="000000"/>
                <w:lang w:val="en-GB"/>
              </w:rPr>
              <w:t>These above requirements for eligibility will extend, as applicable, to each Subcontractor proposed by the Tenderers.</w:t>
            </w:r>
          </w:p>
          <w:p w14:paraId="6DA8EEE0" w14:textId="77777777" w:rsidR="00B779A3" w:rsidRPr="00BE2AED" w:rsidRDefault="00B779A3" w:rsidP="00BE2AED">
            <w:pPr>
              <w:rPr>
                <w:rFonts w:ascii="Cambria Math" w:hAnsi="Cambria Math"/>
              </w:rPr>
            </w:pPr>
          </w:p>
        </w:tc>
      </w:tr>
      <w:tr w:rsidR="00B779A3" w:rsidRPr="00BE2AED" w14:paraId="71BD38D8" w14:textId="77777777" w:rsidTr="00BE2AED">
        <w:tc>
          <w:tcPr>
            <w:tcW w:w="2425" w:type="dxa"/>
            <w:vMerge/>
          </w:tcPr>
          <w:p w14:paraId="4729134E" w14:textId="77777777" w:rsidR="00B779A3" w:rsidRPr="00EB6B42" w:rsidRDefault="00B779A3" w:rsidP="00BE2AED">
            <w:pPr>
              <w:rPr>
                <w:rFonts w:ascii="Cambria Math" w:hAnsi="Cambria Math"/>
                <w:b/>
                <w:sz w:val="24"/>
                <w:szCs w:val="24"/>
              </w:rPr>
            </w:pPr>
          </w:p>
        </w:tc>
        <w:tc>
          <w:tcPr>
            <w:tcW w:w="720" w:type="dxa"/>
          </w:tcPr>
          <w:p w14:paraId="0DD68363" w14:textId="77777777" w:rsidR="00B779A3" w:rsidRPr="00BE2AED" w:rsidRDefault="00B779A3" w:rsidP="00BE2AED">
            <w:pPr>
              <w:rPr>
                <w:rFonts w:ascii="Cambria Math" w:hAnsi="Cambria Math"/>
              </w:rPr>
            </w:pPr>
            <w:r w:rsidRPr="00BE2AED">
              <w:rPr>
                <w:rFonts w:ascii="Cambria Math" w:hAnsi="Cambria Math"/>
              </w:rPr>
              <w:t>5.1</w:t>
            </w:r>
            <w:r w:rsidR="000E216F" w:rsidRPr="00BE2AED">
              <w:rPr>
                <w:rFonts w:ascii="Cambria Math" w:hAnsi="Cambria Math"/>
              </w:rPr>
              <w:t>3</w:t>
            </w:r>
          </w:p>
        </w:tc>
        <w:tc>
          <w:tcPr>
            <w:tcW w:w="6205" w:type="dxa"/>
          </w:tcPr>
          <w:p w14:paraId="797B1D97" w14:textId="77777777" w:rsidR="00B779A3" w:rsidRPr="00BE2AED" w:rsidRDefault="00B779A3" w:rsidP="00BE2AED">
            <w:pPr>
              <w:tabs>
                <w:tab w:val="num" w:pos="659"/>
              </w:tabs>
              <w:spacing w:before="80"/>
              <w:jc w:val="both"/>
              <w:rPr>
                <w:rFonts w:ascii="Cambria Math" w:hAnsi="Cambria Math" w:cs="Arial"/>
                <w:color w:val="000000"/>
                <w:lang w:val="en-GB"/>
              </w:rPr>
            </w:pPr>
            <w:r w:rsidRPr="00BE2AED">
              <w:rPr>
                <w:rFonts w:ascii="Cambria Math" w:hAnsi="Cambria Math" w:cs="Arial"/>
                <w:color w:val="000000"/>
                <w:lang w:val="en-GB"/>
              </w:rPr>
              <w:t>A Tenderer shall not have a conflict of interest. Any Tenderer found to have a conflict of interest shall be disqualified. A Tenderer may be considered to have a conflict of interest for the purpose of this Tendering process, if the Tenderer:</w:t>
            </w:r>
          </w:p>
          <w:p w14:paraId="032B25A4" w14:textId="77777777" w:rsidR="00B779A3" w:rsidRPr="00BE2AED" w:rsidRDefault="00B779A3">
            <w:pPr>
              <w:pStyle w:val="ListParagraph"/>
              <w:numPr>
                <w:ilvl w:val="0"/>
                <w:numId w:val="3"/>
              </w:numPr>
              <w:autoSpaceDE w:val="0"/>
              <w:autoSpaceDN w:val="0"/>
              <w:adjustRightInd w:val="0"/>
              <w:contextualSpacing w:val="0"/>
              <w:jc w:val="both"/>
              <w:rPr>
                <w:rFonts w:ascii="Cambria Math" w:hAnsi="Cambria Math" w:cs="Arial"/>
                <w:color w:val="000000"/>
                <w:lang w:val="en-GB"/>
              </w:rPr>
            </w:pPr>
            <w:r w:rsidRPr="00BE2AED">
              <w:rPr>
                <w:rFonts w:ascii="Cambria Math" w:hAnsi="Cambria Math" w:cs="Arial"/>
                <w:color w:val="000000"/>
                <w:lang w:val="en-GB"/>
              </w:rPr>
              <w:t>directly or indirectly controls, is controlled by or is     under common control with another Tenderer; or</w:t>
            </w:r>
          </w:p>
          <w:p w14:paraId="294FBAC1" w14:textId="77777777" w:rsidR="00B779A3" w:rsidRPr="00BE2AED" w:rsidRDefault="00B779A3">
            <w:pPr>
              <w:pStyle w:val="ListParagraph"/>
              <w:numPr>
                <w:ilvl w:val="0"/>
                <w:numId w:val="3"/>
              </w:numPr>
              <w:autoSpaceDE w:val="0"/>
              <w:autoSpaceDN w:val="0"/>
              <w:adjustRightInd w:val="0"/>
              <w:contextualSpacing w:val="0"/>
              <w:jc w:val="both"/>
              <w:rPr>
                <w:rFonts w:ascii="Cambria Math" w:hAnsi="Cambria Math" w:cs="Arial"/>
                <w:color w:val="000000"/>
                <w:lang w:val="en-GB"/>
              </w:rPr>
            </w:pPr>
            <w:r w:rsidRPr="00BE2AED">
              <w:rPr>
                <w:rFonts w:ascii="Cambria Math" w:hAnsi="Cambria Math" w:cs="Arial"/>
                <w:color w:val="000000"/>
                <w:lang w:val="en-GB"/>
              </w:rPr>
              <w:t>receives or has received any direct or indirect subsidy from another Tenderer; or</w:t>
            </w:r>
          </w:p>
          <w:p w14:paraId="72BC3E1A" w14:textId="77777777" w:rsidR="00B779A3" w:rsidRPr="00BE2AED" w:rsidRDefault="00B779A3">
            <w:pPr>
              <w:pStyle w:val="ListParagraph"/>
              <w:numPr>
                <w:ilvl w:val="0"/>
                <w:numId w:val="3"/>
              </w:numPr>
              <w:autoSpaceDE w:val="0"/>
              <w:autoSpaceDN w:val="0"/>
              <w:adjustRightInd w:val="0"/>
              <w:contextualSpacing w:val="0"/>
              <w:jc w:val="both"/>
              <w:rPr>
                <w:rFonts w:ascii="Cambria Math" w:hAnsi="Cambria Math" w:cs="Arial"/>
                <w:color w:val="000000"/>
                <w:lang w:val="en-GB"/>
              </w:rPr>
            </w:pPr>
            <w:r w:rsidRPr="00BE2AED">
              <w:rPr>
                <w:rFonts w:ascii="Cambria Math" w:hAnsi="Cambria Math" w:cs="Arial"/>
                <w:color w:val="000000"/>
                <w:lang w:val="en-GB"/>
              </w:rPr>
              <w:t>has the same legal representative as another Tenderer; or</w:t>
            </w:r>
          </w:p>
          <w:p w14:paraId="3AA760EF" w14:textId="77777777" w:rsidR="00B779A3" w:rsidRPr="00BE2AED" w:rsidRDefault="00B779A3">
            <w:pPr>
              <w:pStyle w:val="ListParagraph"/>
              <w:numPr>
                <w:ilvl w:val="0"/>
                <w:numId w:val="3"/>
              </w:numPr>
              <w:autoSpaceDE w:val="0"/>
              <w:autoSpaceDN w:val="0"/>
              <w:adjustRightInd w:val="0"/>
              <w:contextualSpacing w:val="0"/>
              <w:jc w:val="both"/>
              <w:rPr>
                <w:rFonts w:ascii="Cambria Math" w:hAnsi="Cambria Math" w:cs="Arial"/>
                <w:color w:val="000000"/>
                <w:lang w:val="en-GB"/>
              </w:rPr>
            </w:pPr>
            <w:r w:rsidRPr="00BE2AED">
              <w:rPr>
                <w:rFonts w:ascii="Cambria Math" w:hAnsi="Cambria Math" w:cs="Arial"/>
                <w:color w:val="000000"/>
                <w:lang w:val="en-GB"/>
              </w:rPr>
              <w:t>has a relationship with another Tenderer, directly or through common third parties, that puts it in a position to influence the Tender of another Tenderer, or influence the decisions of the procuring entity regarding this tendering process; or</w:t>
            </w:r>
          </w:p>
          <w:p w14:paraId="423E8378" w14:textId="77777777" w:rsidR="00B779A3" w:rsidRPr="00BE2AED" w:rsidRDefault="00B779A3">
            <w:pPr>
              <w:pStyle w:val="ListParagraph"/>
              <w:numPr>
                <w:ilvl w:val="0"/>
                <w:numId w:val="3"/>
              </w:numPr>
              <w:autoSpaceDE w:val="0"/>
              <w:autoSpaceDN w:val="0"/>
              <w:adjustRightInd w:val="0"/>
              <w:contextualSpacing w:val="0"/>
              <w:jc w:val="both"/>
              <w:rPr>
                <w:rFonts w:ascii="Cambria Math" w:hAnsi="Cambria Math"/>
              </w:rPr>
            </w:pPr>
            <w:r w:rsidRPr="00BE2AED">
              <w:rPr>
                <w:rFonts w:ascii="Cambria Math" w:hAnsi="Cambria Math" w:cs="Arial"/>
                <w:color w:val="000000"/>
                <w:lang w:val="en-GB"/>
              </w:rPr>
              <w:t xml:space="preserve">any of its partners participated as a consultant in the preparation of the design or technical specifications of the </w:t>
            </w:r>
            <w:r w:rsidR="00091DA1" w:rsidRPr="00BE2AED">
              <w:rPr>
                <w:rFonts w:ascii="Cambria Math" w:hAnsi="Cambria Math" w:cs="Arial"/>
                <w:color w:val="000000"/>
                <w:lang w:val="en-GB"/>
              </w:rPr>
              <w:t>Goods</w:t>
            </w:r>
            <w:r w:rsidRPr="00BE2AED">
              <w:rPr>
                <w:rFonts w:ascii="Cambria Math" w:hAnsi="Cambria Math" w:cs="Arial"/>
                <w:color w:val="000000"/>
                <w:lang w:val="en-GB"/>
              </w:rPr>
              <w:t xml:space="preserve"> that are the subject of the Tender.</w:t>
            </w:r>
          </w:p>
          <w:p w14:paraId="734679D8" w14:textId="77777777" w:rsidR="00B779A3" w:rsidRPr="00BE2AED" w:rsidRDefault="00B779A3" w:rsidP="00BE2AED">
            <w:pPr>
              <w:pStyle w:val="ListParagraph"/>
              <w:autoSpaceDE w:val="0"/>
              <w:autoSpaceDN w:val="0"/>
              <w:adjustRightInd w:val="0"/>
              <w:contextualSpacing w:val="0"/>
              <w:jc w:val="both"/>
              <w:rPr>
                <w:rFonts w:ascii="Cambria Math" w:hAnsi="Cambria Math"/>
              </w:rPr>
            </w:pPr>
          </w:p>
        </w:tc>
      </w:tr>
      <w:tr w:rsidR="00B779A3" w:rsidRPr="00BE2AED" w14:paraId="0C5DAA7A" w14:textId="77777777" w:rsidTr="00BE2AED">
        <w:tc>
          <w:tcPr>
            <w:tcW w:w="2425" w:type="dxa"/>
            <w:vMerge/>
          </w:tcPr>
          <w:p w14:paraId="033AAD89" w14:textId="77777777" w:rsidR="00B779A3" w:rsidRPr="00EB6B42" w:rsidRDefault="00B779A3" w:rsidP="00BE2AED">
            <w:pPr>
              <w:rPr>
                <w:rFonts w:ascii="Cambria Math" w:hAnsi="Cambria Math"/>
                <w:b/>
                <w:sz w:val="24"/>
                <w:szCs w:val="24"/>
              </w:rPr>
            </w:pPr>
          </w:p>
        </w:tc>
        <w:tc>
          <w:tcPr>
            <w:tcW w:w="720" w:type="dxa"/>
          </w:tcPr>
          <w:p w14:paraId="7D200601" w14:textId="77777777" w:rsidR="00B779A3" w:rsidRPr="00BE2AED" w:rsidRDefault="00B779A3" w:rsidP="00BE2AED">
            <w:pPr>
              <w:rPr>
                <w:rFonts w:ascii="Cambria Math" w:hAnsi="Cambria Math"/>
              </w:rPr>
            </w:pPr>
            <w:r w:rsidRPr="00BE2AED">
              <w:rPr>
                <w:rFonts w:ascii="Cambria Math" w:hAnsi="Cambria Math"/>
              </w:rPr>
              <w:t>5.1</w:t>
            </w:r>
            <w:r w:rsidR="000E216F" w:rsidRPr="00BE2AED">
              <w:rPr>
                <w:rFonts w:ascii="Cambria Math" w:hAnsi="Cambria Math"/>
              </w:rPr>
              <w:t>4</w:t>
            </w:r>
          </w:p>
        </w:tc>
        <w:tc>
          <w:tcPr>
            <w:tcW w:w="6205" w:type="dxa"/>
          </w:tcPr>
          <w:p w14:paraId="50935F22" w14:textId="77777777" w:rsidR="00B779A3" w:rsidRPr="00BE2AED" w:rsidRDefault="00B779A3" w:rsidP="00BE2AED">
            <w:pPr>
              <w:jc w:val="both"/>
              <w:rPr>
                <w:rFonts w:ascii="Cambria Math" w:hAnsi="Cambria Math"/>
              </w:rPr>
            </w:pPr>
            <w:r w:rsidRPr="00BE2AED">
              <w:rPr>
                <w:rFonts w:ascii="Cambria Math" w:hAnsi="Cambria Math"/>
              </w:rPr>
              <w:t xml:space="preserve">A Tenderer shall provide its/their Beneficial Ownership related information, </w:t>
            </w:r>
            <w:r w:rsidR="000A3DDE" w:rsidRPr="00BE2AED">
              <w:rPr>
                <w:rFonts w:ascii="Cambria Math" w:hAnsi="Cambria Math"/>
              </w:rPr>
              <w:t xml:space="preserve">as the specified in </w:t>
            </w:r>
            <w:r w:rsidR="000A3DDE" w:rsidRPr="00BE2AED">
              <w:rPr>
                <w:rFonts w:ascii="Cambria Math" w:hAnsi="Cambria Math" w:cs="Arial"/>
                <w:b/>
                <w:lang w:val="en-GB"/>
              </w:rPr>
              <w:t>Form P</w:t>
            </w:r>
            <w:r w:rsidR="00091DA1" w:rsidRPr="00BE2AED">
              <w:rPr>
                <w:rFonts w:ascii="Cambria Math" w:hAnsi="Cambria Math" w:cs="Arial"/>
                <w:b/>
                <w:lang w:val="en-GB"/>
              </w:rPr>
              <w:t>G</w:t>
            </w:r>
            <w:r w:rsidR="000A3DDE" w:rsidRPr="00BE2AED">
              <w:rPr>
                <w:rFonts w:ascii="Cambria Math" w:hAnsi="Cambria Math" w:cs="Arial"/>
                <w:b/>
                <w:lang w:val="en-GB"/>
              </w:rPr>
              <w:t>3-2</w:t>
            </w:r>
            <w:r w:rsidR="000A3DDE" w:rsidRPr="00BE2AED">
              <w:rPr>
                <w:rFonts w:ascii="Cambria Math" w:hAnsi="Cambria Math"/>
              </w:rPr>
              <w:t xml:space="preserve">, </w:t>
            </w:r>
            <w:r w:rsidRPr="00BE2AED">
              <w:rPr>
                <w:rFonts w:ascii="Cambria Math" w:hAnsi="Cambria Math"/>
              </w:rPr>
              <w:t xml:space="preserve">if it/they will be awarded the contract and declare their consent on publishing that information publicly following the signing of contract. </w:t>
            </w:r>
          </w:p>
          <w:p w14:paraId="40B57531" w14:textId="77777777" w:rsidR="00B779A3" w:rsidRPr="00BE2AED" w:rsidRDefault="00B779A3" w:rsidP="00BE2AED">
            <w:pPr>
              <w:jc w:val="both"/>
              <w:rPr>
                <w:rFonts w:ascii="Cambria Math" w:hAnsi="Cambria Math"/>
              </w:rPr>
            </w:pPr>
          </w:p>
        </w:tc>
      </w:tr>
      <w:tr w:rsidR="00B779A3" w:rsidRPr="00BE2AED" w14:paraId="5D603133" w14:textId="77777777" w:rsidTr="00BE2AED">
        <w:tc>
          <w:tcPr>
            <w:tcW w:w="2425" w:type="dxa"/>
            <w:vMerge/>
          </w:tcPr>
          <w:p w14:paraId="0061BD5A" w14:textId="77777777" w:rsidR="00B779A3" w:rsidRPr="00EB6B42" w:rsidRDefault="00B779A3" w:rsidP="00BE2AED">
            <w:pPr>
              <w:rPr>
                <w:rFonts w:ascii="Cambria Math" w:hAnsi="Cambria Math"/>
                <w:b/>
                <w:sz w:val="24"/>
                <w:szCs w:val="24"/>
              </w:rPr>
            </w:pPr>
          </w:p>
        </w:tc>
        <w:tc>
          <w:tcPr>
            <w:tcW w:w="720" w:type="dxa"/>
          </w:tcPr>
          <w:p w14:paraId="40A9CD8F" w14:textId="77777777" w:rsidR="00B779A3" w:rsidRPr="00BE2AED" w:rsidRDefault="00B779A3" w:rsidP="00BE2AED">
            <w:pPr>
              <w:rPr>
                <w:rFonts w:ascii="Cambria Math" w:hAnsi="Cambria Math"/>
              </w:rPr>
            </w:pPr>
            <w:r w:rsidRPr="00BE2AED">
              <w:rPr>
                <w:rFonts w:ascii="Cambria Math" w:hAnsi="Cambria Math"/>
              </w:rPr>
              <w:t>5.1</w:t>
            </w:r>
            <w:r w:rsidR="00030F99" w:rsidRPr="00BE2AED">
              <w:rPr>
                <w:rFonts w:ascii="Cambria Math" w:hAnsi="Cambria Math"/>
              </w:rPr>
              <w:t>5</w:t>
            </w:r>
          </w:p>
        </w:tc>
        <w:tc>
          <w:tcPr>
            <w:tcW w:w="6205" w:type="dxa"/>
          </w:tcPr>
          <w:p w14:paraId="4D3FB2B4" w14:textId="77777777" w:rsidR="00B779A3" w:rsidRPr="00BE2AED" w:rsidRDefault="00B779A3" w:rsidP="00BE2AED">
            <w:pPr>
              <w:jc w:val="both"/>
              <w:rPr>
                <w:rFonts w:ascii="Cambria Math" w:hAnsi="Cambria Math"/>
              </w:rPr>
            </w:pPr>
            <w:r w:rsidRPr="00BE2AED">
              <w:rPr>
                <w:rFonts w:ascii="Cambria Math" w:hAnsi="Cambria Math"/>
              </w:rPr>
              <w:t xml:space="preserve">A tenderer has not been under restriction imposed by any Development Partner operating in Bangladesh on grounds related to their procurement affairs. </w:t>
            </w:r>
          </w:p>
          <w:p w14:paraId="1FB77DC2" w14:textId="77777777" w:rsidR="00B779A3" w:rsidRPr="00BE2AED" w:rsidRDefault="00B779A3" w:rsidP="00BE2AED">
            <w:pPr>
              <w:jc w:val="both"/>
              <w:rPr>
                <w:rFonts w:ascii="Cambria Math" w:hAnsi="Cambria Math"/>
              </w:rPr>
            </w:pPr>
          </w:p>
        </w:tc>
      </w:tr>
      <w:tr w:rsidR="00284E9D" w:rsidRPr="00BE2AED" w14:paraId="4BB67417" w14:textId="77777777" w:rsidTr="00BE2AED">
        <w:tc>
          <w:tcPr>
            <w:tcW w:w="2425" w:type="dxa"/>
            <w:vMerge w:val="restart"/>
          </w:tcPr>
          <w:p w14:paraId="4E4C546F" w14:textId="77777777" w:rsidR="00284E9D" w:rsidRPr="00EB6B42" w:rsidRDefault="00284E9D" w:rsidP="00BE2AED">
            <w:pPr>
              <w:pStyle w:val="Heading3"/>
              <w:outlineLvl w:val="2"/>
              <w:rPr>
                <w:rFonts w:ascii="Cambria Math" w:hAnsi="Cambria Math"/>
                <w:b/>
              </w:rPr>
            </w:pPr>
            <w:bookmarkStart w:id="56" w:name="_Toc212455472"/>
            <w:bookmarkStart w:id="57" w:name="_Toc438438824"/>
            <w:bookmarkStart w:id="58" w:name="_Toc438532568"/>
            <w:bookmarkStart w:id="59" w:name="_Toc438733968"/>
            <w:bookmarkStart w:id="60" w:name="_Toc438907009"/>
            <w:bookmarkStart w:id="61" w:name="_Toc438907208"/>
            <w:bookmarkStart w:id="62" w:name="_Toc37047278"/>
            <w:bookmarkStart w:id="63" w:name="_Toc37234049"/>
            <w:bookmarkStart w:id="64" w:name="_Toc50198916"/>
            <w:bookmarkStart w:id="65" w:name="_Toc50259411"/>
            <w:bookmarkStart w:id="66" w:name="_Toc50260412"/>
            <w:bookmarkStart w:id="67" w:name="_Toc50261502"/>
            <w:bookmarkStart w:id="68" w:name="_Toc50262162"/>
            <w:bookmarkStart w:id="69" w:name="_Toc50262836"/>
            <w:bookmarkStart w:id="70" w:name="_Toc50263653"/>
            <w:bookmarkStart w:id="71" w:name="_Toc50264367"/>
            <w:bookmarkStart w:id="72" w:name="_Toc50264532"/>
            <w:bookmarkStart w:id="73" w:name="_Toc50264821"/>
            <w:bookmarkStart w:id="74" w:name="_Toc50267763"/>
            <w:bookmarkStart w:id="75" w:name="_Toc50268288"/>
            <w:bookmarkStart w:id="76" w:name="_Toc50280472"/>
            <w:bookmarkStart w:id="77" w:name="_Toc50280699"/>
            <w:bookmarkStart w:id="78" w:name="_Toc132720632"/>
            <w:r w:rsidRPr="00EB6B42">
              <w:rPr>
                <w:rFonts w:ascii="Cambria Math" w:hAnsi="Cambria Math"/>
                <w:b/>
                <w:color w:val="auto"/>
              </w:rPr>
              <w:t xml:space="preserve">6. Eligible </w:t>
            </w:r>
            <w:r w:rsidR="00091DA1" w:rsidRPr="00EB6B42">
              <w:rPr>
                <w:rFonts w:ascii="Cambria Math" w:hAnsi="Cambria Math"/>
                <w:b/>
                <w:color w:val="auto"/>
              </w:rPr>
              <w:t>Goods</w:t>
            </w:r>
            <w:bookmarkEnd w:id="56"/>
            <w:r w:rsidR="00091DA1" w:rsidRPr="00EB6B42">
              <w:rPr>
                <w:rFonts w:ascii="Cambria Math" w:hAnsi="Cambria Math"/>
                <w:b/>
                <w:color w:val="auto"/>
              </w:rPr>
              <w:t xml:space="preserve"> </w:t>
            </w:r>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tc>
        <w:tc>
          <w:tcPr>
            <w:tcW w:w="720" w:type="dxa"/>
          </w:tcPr>
          <w:p w14:paraId="614FF72C" w14:textId="77777777" w:rsidR="00284E9D" w:rsidRPr="00BE2AED" w:rsidRDefault="00284E9D" w:rsidP="00BE2AED">
            <w:pPr>
              <w:rPr>
                <w:rFonts w:ascii="Cambria Math" w:hAnsi="Cambria Math"/>
              </w:rPr>
            </w:pPr>
            <w:r w:rsidRPr="00BE2AED">
              <w:rPr>
                <w:rFonts w:ascii="Cambria Math" w:hAnsi="Cambria Math"/>
              </w:rPr>
              <w:t>6.1</w:t>
            </w:r>
          </w:p>
        </w:tc>
        <w:tc>
          <w:tcPr>
            <w:tcW w:w="6205" w:type="dxa"/>
          </w:tcPr>
          <w:p w14:paraId="0E180CF9" w14:textId="3EDF34CC" w:rsidR="00284E9D" w:rsidRPr="00BE2AED" w:rsidRDefault="00284E9D" w:rsidP="00AE3826">
            <w:pPr>
              <w:pStyle w:val="Sub-ClauseText"/>
              <w:spacing w:before="80" w:after="0"/>
            </w:pPr>
            <w:r w:rsidRPr="00BE2AED">
              <w:rPr>
                <w:rFonts w:ascii="Cambria Math" w:eastAsia="SimSun" w:hAnsi="Cambria Math" w:cs="Arial"/>
                <w:color w:val="000000"/>
                <w:spacing w:val="0"/>
                <w:sz w:val="22"/>
                <w:szCs w:val="22"/>
                <w:lang w:val="en-GB" w:eastAsia="zh-CN"/>
              </w:rPr>
              <w:t xml:space="preserve">All </w:t>
            </w:r>
            <w:r w:rsidR="00091DA1" w:rsidRPr="00BE2AED">
              <w:rPr>
                <w:rFonts w:ascii="Cambria Math" w:eastAsia="SimSun" w:hAnsi="Cambria Math" w:cs="Arial"/>
                <w:color w:val="000000"/>
                <w:spacing w:val="0"/>
                <w:sz w:val="22"/>
                <w:szCs w:val="22"/>
                <w:lang w:val="en-GB" w:eastAsia="zh-CN"/>
              </w:rPr>
              <w:t>goods</w:t>
            </w:r>
            <w:r w:rsidRPr="00BE2AED">
              <w:rPr>
                <w:rFonts w:ascii="Cambria Math" w:eastAsia="SimSun" w:hAnsi="Cambria Math" w:cs="Arial"/>
                <w:color w:val="000000"/>
                <w:spacing w:val="0"/>
                <w:sz w:val="22"/>
                <w:szCs w:val="22"/>
                <w:lang w:val="en-GB" w:eastAsia="zh-CN"/>
              </w:rPr>
              <w:t xml:space="preserve"> to be supplied under the Contract are from eligible sources, unless their origin is from a country specified in the </w:t>
            </w:r>
            <w:r w:rsidRPr="00BE2AED">
              <w:rPr>
                <w:rFonts w:ascii="Cambria Math" w:eastAsia="SimSun" w:hAnsi="Cambria Math" w:cs="Arial"/>
                <w:b/>
                <w:color w:val="000000"/>
                <w:spacing w:val="0"/>
                <w:sz w:val="22"/>
                <w:szCs w:val="22"/>
                <w:lang w:val="en-GB" w:eastAsia="zh-CN"/>
              </w:rPr>
              <w:t>TDS.</w:t>
            </w:r>
          </w:p>
        </w:tc>
      </w:tr>
      <w:tr w:rsidR="00284E9D" w:rsidRPr="00BE2AED" w14:paraId="5E8D8022" w14:textId="77777777" w:rsidTr="00BE2AED">
        <w:tc>
          <w:tcPr>
            <w:tcW w:w="2425" w:type="dxa"/>
            <w:vMerge/>
          </w:tcPr>
          <w:p w14:paraId="319062B5" w14:textId="77777777" w:rsidR="00284E9D" w:rsidRPr="00BE2AED" w:rsidRDefault="00284E9D" w:rsidP="00BE2AED">
            <w:pPr>
              <w:rPr>
                <w:rFonts w:ascii="Cambria Math" w:hAnsi="Cambria Math"/>
                <w:b/>
              </w:rPr>
            </w:pPr>
          </w:p>
        </w:tc>
        <w:tc>
          <w:tcPr>
            <w:tcW w:w="720" w:type="dxa"/>
          </w:tcPr>
          <w:p w14:paraId="0B27971E" w14:textId="77777777" w:rsidR="00284E9D" w:rsidRPr="00BE2AED" w:rsidRDefault="00284E9D" w:rsidP="00BE2AED">
            <w:pPr>
              <w:rPr>
                <w:rFonts w:ascii="Cambria Math" w:hAnsi="Cambria Math"/>
              </w:rPr>
            </w:pPr>
            <w:r w:rsidRPr="00BE2AED">
              <w:rPr>
                <w:rFonts w:ascii="Cambria Math" w:hAnsi="Cambria Math"/>
              </w:rPr>
              <w:t>6.2</w:t>
            </w:r>
          </w:p>
        </w:tc>
        <w:tc>
          <w:tcPr>
            <w:tcW w:w="6205" w:type="dxa"/>
          </w:tcPr>
          <w:p w14:paraId="08DD19D1" w14:textId="77777777" w:rsidR="00D120C2" w:rsidRPr="00BE2AED" w:rsidRDefault="00D120C2" w:rsidP="00BE2AED">
            <w:pPr>
              <w:pStyle w:val="Sub-ClauseText"/>
              <w:spacing w:before="80" w:after="0"/>
              <w:rPr>
                <w:rFonts w:ascii="Cambria Math" w:hAnsi="Cambria Math" w:cs="Arial"/>
                <w:sz w:val="22"/>
                <w:szCs w:val="22"/>
                <w:lang w:val="en-GB"/>
              </w:rPr>
            </w:pPr>
            <w:r w:rsidRPr="00BE2AED">
              <w:rPr>
                <w:rFonts w:ascii="Cambria Math" w:hAnsi="Cambria Math" w:cs="Arial"/>
                <w:sz w:val="22"/>
                <w:szCs w:val="22"/>
                <w:lang w:val="en-GB"/>
              </w:rPr>
              <w:t xml:space="preserve">For purposes of this Clause, the term </w:t>
            </w:r>
            <w:r w:rsidRPr="00BE2AED">
              <w:rPr>
                <w:rFonts w:ascii="Cambria Math" w:hAnsi="Cambria Math" w:cs="Arial"/>
                <w:b/>
                <w:sz w:val="22"/>
                <w:szCs w:val="22"/>
                <w:lang w:val="en-GB"/>
              </w:rPr>
              <w:t>“goods”</w:t>
            </w:r>
            <w:r w:rsidRPr="00BE2AED">
              <w:rPr>
                <w:rFonts w:ascii="Cambria Math" w:hAnsi="Cambria Math" w:cs="Arial"/>
                <w:sz w:val="22"/>
                <w:szCs w:val="22"/>
                <w:lang w:val="en-GB"/>
              </w:rPr>
              <w:t xml:space="preserve"> includes commodities, raw material, machinery, equipment, and industrial plants; and, in applicable cases, it also includes related services such as insurance, transportation, installation, and commissioning, training, and initial maintenance.</w:t>
            </w:r>
          </w:p>
          <w:p w14:paraId="25341815" w14:textId="77777777" w:rsidR="00284E9D" w:rsidRPr="00BE2AED" w:rsidRDefault="00284E9D" w:rsidP="00BE2AED">
            <w:pPr>
              <w:pStyle w:val="Sub-ClauseText"/>
              <w:spacing w:before="80" w:after="0"/>
              <w:rPr>
                <w:rFonts w:ascii="Cambria Math" w:eastAsia="SimSun" w:hAnsi="Cambria Math" w:cs="Arial"/>
                <w:color w:val="000000"/>
                <w:spacing w:val="0"/>
                <w:sz w:val="22"/>
                <w:szCs w:val="22"/>
                <w:lang w:val="en-GB" w:eastAsia="zh-CN"/>
              </w:rPr>
            </w:pPr>
            <w:r w:rsidRPr="00BE2AED">
              <w:rPr>
                <w:rFonts w:ascii="Cambria Math" w:eastAsia="SimSun" w:hAnsi="Cambria Math" w:cs="Arial"/>
                <w:color w:val="000000"/>
                <w:spacing w:val="0"/>
                <w:sz w:val="22"/>
                <w:szCs w:val="22"/>
                <w:lang w:val="en-GB" w:eastAsia="zh-CN"/>
              </w:rPr>
              <w:t xml:space="preserve">For the purposes of this Clause, “origin” means the </w:t>
            </w:r>
            <w:r w:rsidR="009E5063" w:rsidRPr="00BE2AED">
              <w:rPr>
                <w:rFonts w:ascii="Cambria Math" w:eastAsia="SimSun" w:hAnsi="Cambria Math" w:cs="Arial"/>
                <w:color w:val="000000"/>
                <w:spacing w:val="0"/>
                <w:sz w:val="22"/>
                <w:szCs w:val="22"/>
                <w:lang w:val="en-GB" w:eastAsia="zh-CN"/>
              </w:rPr>
              <w:t>country</w:t>
            </w:r>
            <w:r w:rsidRPr="00BE2AED">
              <w:rPr>
                <w:rFonts w:ascii="Cambria Math" w:eastAsia="SimSun" w:hAnsi="Cambria Math" w:cs="Arial"/>
                <w:color w:val="000000"/>
                <w:spacing w:val="0"/>
                <w:sz w:val="22"/>
                <w:szCs w:val="22"/>
                <w:lang w:val="en-GB" w:eastAsia="zh-CN"/>
              </w:rPr>
              <w:t xml:space="preserve"> where the </w:t>
            </w:r>
            <w:r w:rsidR="009E5063" w:rsidRPr="00BE2AED">
              <w:rPr>
                <w:rFonts w:ascii="Cambria Math" w:eastAsia="SimSun" w:hAnsi="Cambria Math" w:cs="Arial"/>
                <w:color w:val="000000"/>
                <w:spacing w:val="0"/>
                <w:sz w:val="22"/>
                <w:szCs w:val="22"/>
                <w:lang w:val="en-GB" w:eastAsia="zh-CN"/>
              </w:rPr>
              <w:t>goods have been</w:t>
            </w:r>
            <w:r w:rsidRPr="00BE2AED">
              <w:rPr>
                <w:rFonts w:ascii="Cambria Math" w:eastAsia="SimSun" w:hAnsi="Cambria Math" w:cs="Arial"/>
                <w:color w:val="000000"/>
                <w:spacing w:val="0"/>
                <w:sz w:val="22"/>
                <w:szCs w:val="22"/>
                <w:lang w:val="en-GB" w:eastAsia="zh-CN"/>
              </w:rPr>
              <w:t xml:space="preserve"> mined, grown, cultivated, produced or manufactured</w:t>
            </w:r>
            <w:r w:rsidRPr="00BE2AED">
              <w:rPr>
                <w:rFonts w:ascii="Cambria Math" w:hAnsi="Cambria Math" w:cs="Arial"/>
                <w:color w:val="000000"/>
                <w:sz w:val="22"/>
                <w:szCs w:val="22"/>
                <w:lang w:val="en-GB"/>
              </w:rPr>
              <w:t xml:space="preserve"> or processed, or through manufacturing, processing, or assembling, another commercially recognized new product results that differs substantially in its basic characteristics from its components </w:t>
            </w:r>
            <w:r w:rsidRPr="00BE2AED">
              <w:rPr>
                <w:rFonts w:ascii="Cambria Math" w:eastAsia="SimSun" w:hAnsi="Cambria Math" w:cs="Arial"/>
                <w:color w:val="000000"/>
                <w:spacing w:val="0"/>
                <w:sz w:val="22"/>
                <w:szCs w:val="22"/>
                <w:lang w:val="en-GB" w:eastAsia="zh-CN"/>
              </w:rPr>
              <w:t xml:space="preserve">or the place from which the </w:t>
            </w:r>
            <w:r w:rsidR="009E5063" w:rsidRPr="00BE2AED">
              <w:rPr>
                <w:rFonts w:ascii="Cambria Math" w:eastAsia="SimSun" w:hAnsi="Cambria Math" w:cs="Arial"/>
                <w:color w:val="000000"/>
                <w:spacing w:val="0"/>
                <w:sz w:val="22"/>
                <w:szCs w:val="22"/>
                <w:lang w:val="en-GB" w:eastAsia="zh-CN"/>
              </w:rPr>
              <w:t>related</w:t>
            </w:r>
            <w:r w:rsidRPr="00BE2AED">
              <w:rPr>
                <w:rFonts w:ascii="Cambria Math" w:eastAsia="SimSun" w:hAnsi="Cambria Math" w:cs="Arial"/>
                <w:color w:val="000000"/>
                <w:spacing w:val="0"/>
                <w:sz w:val="22"/>
                <w:szCs w:val="22"/>
                <w:lang w:val="en-GB" w:eastAsia="zh-CN"/>
              </w:rPr>
              <w:t xml:space="preserve"> services are supplied.</w:t>
            </w:r>
          </w:p>
          <w:p w14:paraId="5A8C9719" w14:textId="77777777" w:rsidR="00284E9D" w:rsidRPr="00BE2AED" w:rsidRDefault="00284E9D" w:rsidP="00BE2AED">
            <w:pPr>
              <w:rPr>
                <w:rFonts w:ascii="Cambria Math" w:hAnsi="Cambria Math"/>
              </w:rPr>
            </w:pPr>
          </w:p>
        </w:tc>
      </w:tr>
      <w:tr w:rsidR="00284E9D" w:rsidRPr="00BE2AED" w14:paraId="16F6303E" w14:textId="77777777" w:rsidTr="00BE2AED">
        <w:tc>
          <w:tcPr>
            <w:tcW w:w="2425" w:type="dxa"/>
            <w:vMerge/>
          </w:tcPr>
          <w:p w14:paraId="75798153" w14:textId="77777777" w:rsidR="00284E9D" w:rsidRPr="00BE2AED" w:rsidRDefault="00284E9D" w:rsidP="00BE2AED">
            <w:pPr>
              <w:rPr>
                <w:rFonts w:ascii="Cambria Math" w:hAnsi="Cambria Math"/>
                <w:b/>
              </w:rPr>
            </w:pPr>
          </w:p>
        </w:tc>
        <w:tc>
          <w:tcPr>
            <w:tcW w:w="720" w:type="dxa"/>
          </w:tcPr>
          <w:p w14:paraId="51633959" w14:textId="77777777" w:rsidR="00284E9D" w:rsidRPr="00BE2AED" w:rsidRDefault="00284E9D" w:rsidP="00BE2AED">
            <w:pPr>
              <w:rPr>
                <w:rFonts w:ascii="Cambria Math" w:hAnsi="Cambria Math"/>
              </w:rPr>
            </w:pPr>
            <w:r w:rsidRPr="00BE2AED">
              <w:rPr>
                <w:rFonts w:ascii="Cambria Math" w:hAnsi="Cambria Math"/>
              </w:rPr>
              <w:t>6.3</w:t>
            </w:r>
          </w:p>
        </w:tc>
        <w:tc>
          <w:tcPr>
            <w:tcW w:w="6205" w:type="dxa"/>
          </w:tcPr>
          <w:p w14:paraId="669BF042" w14:textId="77777777" w:rsidR="00284E9D" w:rsidRPr="00BE2AED" w:rsidRDefault="00284E9D" w:rsidP="00BE2AED">
            <w:pPr>
              <w:jc w:val="both"/>
              <w:rPr>
                <w:rFonts w:ascii="Cambria Math" w:hAnsi="Cambria Math" w:cs="Arial"/>
                <w:color w:val="000000"/>
                <w:lang w:val="en-GB"/>
              </w:rPr>
            </w:pPr>
            <w:r w:rsidRPr="00BE2AED">
              <w:rPr>
                <w:rFonts w:ascii="Cambria Math" w:hAnsi="Cambria Math" w:cs="Arial"/>
                <w:color w:val="000000"/>
                <w:lang w:val="en-GB"/>
              </w:rPr>
              <w:t>The origin of materials and equipment and associated services is distinct from the nationality of the Tenderer.</w:t>
            </w:r>
          </w:p>
          <w:p w14:paraId="075D0785" w14:textId="77777777" w:rsidR="00D120C2" w:rsidRPr="00BE2AED" w:rsidRDefault="00D120C2" w:rsidP="00BE2AED">
            <w:pPr>
              <w:jc w:val="both"/>
              <w:rPr>
                <w:rFonts w:ascii="Cambria Math" w:hAnsi="Cambria Math"/>
              </w:rPr>
            </w:pPr>
          </w:p>
        </w:tc>
      </w:tr>
      <w:tr w:rsidR="00284E9D" w:rsidRPr="00BE2AED" w14:paraId="55C8F086" w14:textId="77777777" w:rsidTr="00BE2AED">
        <w:tc>
          <w:tcPr>
            <w:tcW w:w="2425" w:type="dxa"/>
          </w:tcPr>
          <w:p w14:paraId="7DA57377" w14:textId="77777777" w:rsidR="00284E9D" w:rsidRPr="00BE2AED" w:rsidRDefault="00284E9D" w:rsidP="00BE2AED">
            <w:pPr>
              <w:pStyle w:val="Heading3"/>
              <w:outlineLvl w:val="2"/>
              <w:rPr>
                <w:rFonts w:ascii="Cambria Math" w:hAnsi="Cambria Math"/>
                <w:b/>
                <w:color w:val="auto"/>
                <w:sz w:val="22"/>
                <w:szCs w:val="22"/>
              </w:rPr>
            </w:pPr>
            <w:r w:rsidRPr="00BE2AED">
              <w:rPr>
                <w:rFonts w:ascii="Cambria Math" w:hAnsi="Cambria Math"/>
                <w:b/>
                <w:color w:val="auto"/>
                <w:sz w:val="22"/>
                <w:szCs w:val="22"/>
              </w:rPr>
              <w:br w:type="page"/>
            </w:r>
            <w:bookmarkStart w:id="79" w:name="_Toc50198917"/>
            <w:bookmarkStart w:id="80" w:name="_Toc50259412"/>
            <w:bookmarkStart w:id="81" w:name="_Toc50260413"/>
            <w:bookmarkStart w:id="82" w:name="_Toc50261503"/>
            <w:bookmarkStart w:id="83" w:name="_Toc50262163"/>
            <w:bookmarkStart w:id="84" w:name="_Toc50262837"/>
            <w:bookmarkStart w:id="85" w:name="_Toc50263654"/>
            <w:bookmarkStart w:id="86" w:name="_Toc50264368"/>
            <w:bookmarkStart w:id="87" w:name="_Toc50264533"/>
            <w:bookmarkStart w:id="88" w:name="_Toc50264822"/>
            <w:bookmarkStart w:id="89" w:name="_Toc50267764"/>
            <w:bookmarkStart w:id="90" w:name="_Toc50268289"/>
            <w:bookmarkStart w:id="91" w:name="_Toc50280473"/>
            <w:bookmarkStart w:id="92" w:name="_Toc50280700"/>
            <w:bookmarkStart w:id="93" w:name="_Toc132720633"/>
            <w:bookmarkStart w:id="94" w:name="_Toc212455473"/>
            <w:r w:rsidRPr="00EB6B42">
              <w:rPr>
                <w:rFonts w:ascii="Cambria Math" w:hAnsi="Cambria Math"/>
                <w:b/>
                <w:color w:val="auto"/>
              </w:rPr>
              <w:t>7. Site Visit</w:t>
            </w:r>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tc>
        <w:tc>
          <w:tcPr>
            <w:tcW w:w="720" w:type="dxa"/>
          </w:tcPr>
          <w:p w14:paraId="4F4B9E3B" w14:textId="77777777" w:rsidR="00284E9D" w:rsidRPr="00BE2AED" w:rsidRDefault="00284E9D" w:rsidP="00BE2AED">
            <w:pPr>
              <w:rPr>
                <w:rFonts w:ascii="Cambria Math" w:hAnsi="Cambria Math"/>
              </w:rPr>
            </w:pPr>
            <w:r w:rsidRPr="00BE2AED">
              <w:rPr>
                <w:rFonts w:ascii="Cambria Math" w:hAnsi="Cambria Math"/>
              </w:rPr>
              <w:t>7.1</w:t>
            </w:r>
          </w:p>
        </w:tc>
        <w:tc>
          <w:tcPr>
            <w:tcW w:w="6205" w:type="dxa"/>
          </w:tcPr>
          <w:p w14:paraId="23021CF8" w14:textId="77777777" w:rsidR="00284E9D" w:rsidRPr="00BE2AED" w:rsidRDefault="00284E9D" w:rsidP="00BE2AED">
            <w:pPr>
              <w:tabs>
                <w:tab w:val="num" w:pos="641"/>
              </w:tabs>
              <w:jc w:val="both"/>
              <w:rPr>
                <w:rFonts w:ascii="Cambria Math" w:hAnsi="Cambria Math" w:cs="Arial"/>
                <w:color w:val="000000"/>
                <w:lang w:val="en-GB"/>
              </w:rPr>
            </w:pPr>
            <w:r w:rsidRPr="00BE2AED">
              <w:rPr>
                <w:rFonts w:ascii="Cambria Math" w:hAnsi="Cambria Math" w:cs="Arial"/>
                <w:color w:val="000000"/>
                <w:lang w:val="en-GB"/>
              </w:rPr>
              <w:t>The costs of visiting the Site shall be at Tenderer’s own expense.</w:t>
            </w:r>
          </w:p>
          <w:p w14:paraId="231E2046" w14:textId="77777777" w:rsidR="00284E9D" w:rsidRPr="00BE2AED" w:rsidRDefault="00284E9D" w:rsidP="00BE2AED">
            <w:pPr>
              <w:jc w:val="both"/>
              <w:rPr>
                <w:rFonts w:ascii="Cambria Math" w:hAnsi="Cambria Math" w:cs="Arial"/>
                <w:color w:val="000000"/>
                <w:lang w:val="en-GB"/>
              </w:rPr>
            </w:pPr>
          </w:p>
        </w:tc>
      </w:tr>
    </w:tbl>
    <w:p w14:paraId="18C02F61" w14:textId="77777777" w:rsidR="00284E9D" w:rsidRPr="00241574" w:rsidRDefault="00284E9D">
      <w:bookmarkStart w:id="95" w:name="_Toc132720634"/>
    </w:p>
    <w:p w14:paraId="1FE668E4" w14:textId="7114E2B9" w:rsidR="00284E9D" w:rsidRPr="00241574" w:rsidRDefault="00284E9D">
      <w:pPr>
        <w:pStyle w:val="Heading2"/>
        <w:numPr>
          <w:ilvl w:val="0"/>
          <w:numId w:val="55"/>
        </w:numPr>
        <w:spacing w:after="240"/>
      </w:pPr>
      <w:r w:rsidRPr="00241574">
        <w:rPr>
          <w:rFonts w:cs="Arial"/>
          <w:color w:val="000000"/>
          <w:sz w:val="32"/>
          <w:lang w:val="en-GB"/>
        </w:rPr>
        <w:tab/>
      </w:r>
      <w:bookmarkStart w:id="96" w:name="_Toc212455474"/>
      <w:r w:rsidRPr="00BE2AED">
        <w:rPr>
          <w:rFonts w:ascii="Cambria Math" w:hAnsi="Cambria Math"/>
          <w:sz w:val="32"/>
          <w:szCs w:val="32"/>
        </w:rPr>
        <w:t>Tender</w:t>
      </w:r>
      <w:r w:rsidRPr="00241574">
        <w:rPr>
          <w:rFonts w:ascii="Cambria Math" w:hAnsi="Cambria Math" w:cs="Arial"/>
          <w:color w:val="000000"/>
          <w:sz w:val="32"/>
          <w:lang w:val="en-GB"/>
        </w:rPr>
        <w:t xml:space="preserve"> Document</w:t>
      </w:r>
      <w:bookmarkEnd w:id="95"/>
      <w:bookmarkEnd w:id="96"/>
    </w:p>
    <w:p w14:paraId="6552C5B2" w14:textId="77777777" w:rsidR="00284E9D" w:rsidRPr="00241574" w:rsidRDefault="00284E9D"/>
    <w:tbl>
      <w:tblPr>
        <w:tblStyle w:val="TableGrid"/>
        <w:tblpPr w:leftFromText="180" w:rightFromText="180" w:vertAnchor="text" w:tblpY="1"/>
        <w:tblOverlap w:val="never"/>
        <w:tblW w:w="0" w:type="auto"/>
        <w:tblLook w:val="04A0" w:firstRow="1" w:lastRow="0" w:firstColumn="1" w:lastColumn="0" w:noHBand="0" w:noVBand="1"/>
      </w:tblPr>
      <w:tblGrid>
        <w:gridCol w:w="2425"/>
        <w:gridCol w:w="720"/>
        <w:gridCol w:w="6205"/>
      </w:tblGrid>
      <w:tr w:rsidR="00284E9D" w:rsidRPr="00BE2AED" w14:paraId="18A30B72" w14:textId="77777777" w:rsidTr="00BE2AED">
        <w:tc>
          <w:tcPr>
            <w:tcW w:w="2425" w:type="dxa"/>
            <w:vMerge w:val="restart"/>
          </w:tcPr>
          <w:p w14:paraId="337739D2" w14:textId="77777777" w:rsidR="00284E9D" w:rsidRPr="00EB6B42" w:rsidRDefault="00284E9D" w:rsidP="00BE2AED">
            <w:pPr>
              <w:pStyle w:val="Heading3"/>
              <w:outlineLvl w:val="2"/>
              <w:rPr>
                <w:rFonts w:ascii="Cambria Math" w:hAnsi="Cambria Math"/>
                <w:b/>
                <w:color w:val="auto"/>
              </w:rPr>
            </w:pPr>
            <w:bookmarkStart w:id="97" w:name="_Toc132720635"/>
            <w:bookmarkStart w:id="98" w:name="_Toc212455475"/>
            <w:r w:rsidRPr="00EB6B42">
              <w:rPr>
                <w:rFonts w:ascii="Cambria Math" w:hAnsi="Cambria Math"/>
                <w:b/>
                <w:color w:val="auto"/>
              </w:rPr>
              <w:t>8. Tender Document: General</w:t>
            </w:r>
            <w:bookmarkEnd w:id="97"/>
            <w:bookmarkEnd w:id="98"/>
          </w:p>
        </w:tc>
        <w:tc>
          <w:tcPr>
            <w:tcW w:w="720" w:type="dxa"/>
          </w:tcPr>
          <w:p w14:paraId="7FF2064D" w14:textId="77777777" w:rsidR="00284E9D" w:rsidRPr="00BE2AED" w:rsidRDefault="00284E9D" w:rsidP="00BE2AED">
            <w:pPr>
              <w:rPr>
                <w:rFonts w:ascii="Cambria Math" w:hAnsi="Cambria Math"/>
              </w:rPr>
            </w:pPr>
            <w:r w:rsidRPr="00BE2AED">
              <w:rPr>
                <w:rFonts w:ascii="Cambria Math" w:hAnsi="Cambria Math"/>
              </w:rPr>
              <w:t>8.1</w:t>
            </w:r>
          </w:p>
        </w:tc>
        <w:tc>
          <w:tcPr>
            <w:tcW w:w="6205" w:type="dxa"/>
          </w:tcPr>
          <w:p w14:paraId="02E8B016" w14:textId="77777777" w:rsidR="00284E9D" w:rsidRPr="00BE2AED" w:rsidRDefault="00284E9D" w:rsidP="00BE2AED">
            <w:pPr>
              <w:pStyle w:val="Sub-ClauseText"/>
              <w:keepLines/>
              <w:tabs>
                <w:tab w:val="num" w:pos="608"/>
              </w:tabs>
              <w:spacing w:beforeLines="40" w:before="96" w:afterLines="20" w:after="48"/>
              <w:rPr>
                <w:rFonts w:ascii="Cambria Math" w:eastAsia="SimSun" w:hAnsi="Cambria Math" w:cs="Arial"/>
                <w:color w:val="000000"/>
                <w:spacing w:val="0"/>
                <w:sz w:val="22"/>
                <w:szCs w:val="22"/>
                <w:lang w:val="en-GB" w:eastAsia="zh-CN"/>
              </w:rPr>
            </w:pPr>
            <w:r w:rsidRPr="00BE2AED">
              <w:rPr>
                <w:rFonts w:ascii="Cambria Math" w:eastAsia="SimSun" w:hAnsi="Cambria Math" w:cs="Arial"/>
                <w:color w:val="000000"/>
                <w:spacing w:val="0"/>
                <w:sz w:val="22"/>
                <w:szCs w:val="22"/>
                <w:lang w:val="en-GB" w:eastAsia="zh-CN"/>
              </w:rPr>
              <w:t xml:space="preserve">The Sections comprising the Tender Document are listed below, and should be read in conjunction with any Addendum issued under </w:t>
            </w:r>
            <w:smartTag w:uri="urn:schemas-microsoft-com:office:smarttags" w:element="stockticker">
              <w:r w:rsidRPr="00BE2AED">
                <w:rPr>
                  <w:rFonts w:ascii="Cambria Math" w:eastAsia="SimSun" w:hAnsi="Cambria Math" w:cs="Arial"/>
                  <w:color w:val="000000"/>
                  <w:spacing w:val="0"/>
                  <w:sz w:val="22"/>
                  <w:szCs w:val="22"/>
                  <w:lang w:val="en-GB" w:eastAsia="zh-CN"/>
                </w:rPr>
                <w:t>ITT</w:t>
              </w:r>
            </w:smartTag>
            <w:r w:rsidRPr="00BE2AED">
              <w:rPr>
                <w:rFonts w:ascii="Cambria Math" w:eastAsia="SimSun" w:hAnsi="Cambria Math" w:cs="Arial"/>
                <w:color w:val="000000"/>
                <w:spacing w:val="0"/>
                <w:sz w:val="22"/>
                <w:szCs w:val="22"/>
                <w:lang w:val="en-GB" w:eastAsia="zh-CN"/>
              </w:rPr>
              <w:t xml:space="preserve"> Clause 11.</w:t>
            </w:r>
          </w:p>
          <w:p w14:paraId="33B7F610" w14:textId="77777777" w:rsidR="00284E9D" w:rsidRPr="00BE2AED" w:rsidRDefault="00284E9D">
            <w:pPr>
              <w:keepLines/>
              <w:numPr>
                <w:ilvl w:val="1"/>
                <w:numId w:val="4"/>
              </w:numPr>
              <w:spacing w:beforeLines="20" w:before="48" w:afterLines="20" w:after="48"/>
              <w:ind w:left="1051"/>
              <w:rPr>
                <w:rFonts w:ascii="Cambria Math" w:hAnsi="Cambria Math" w:cs="Arial"/>
                <w:color w:val="000000"/>
                <w:lang w:val="en-GB"/>
              </w:rPr>
            </w:pPr>
            <w:r w:rsidRPr="00BE2AED">
              <w:rPr>
                <w:rFonts w:ascii="Cambria Math" w:hAnsi="Cambria Math" w:cs="Arial"/>
                <w:color w:val="000000"/>
                <w:lang w:val="en-GB"/>
              </w:rPr>
              <w:t>Section 1     Instructions to Tenderers (</w:t>
            </w:r>
            <w:smartTag w:uri="urn:schemas-microsoft-com:office:smarttags" w:element="stockticker">
              <w:r w:rsidRPr="00BE2AED">
                <w:rPr>
                  <w:rFonts w:ascii="Cambria Math" w:hAnsi="Cambria Math" w:cs="Arial"/>
                  <w:color w:val="000000"/>
                  <w:lang w:val="en-GB"/>
                </w:rPr>
                <w:t>ITT</w:t>
              </w:r>
            </w:smartTag>
            <w:r w:rsidRPr="00BE2AED">
              <w:rPr>
                <w:rFonts w:ascii="Cambria Math" w:hAnsi="Cambria Math" w:cs="Arial"/>
                <w:color w:val="000000"/>
                <w:lang w:val="en-GB"/>
              </w:rPr>
              <w:t>)</w:t>
            </w:r>
          </w:p>
          <w:p w14:paraId="336794E3" w14:textId="77777777" w:rsidR="00284E9D" w:rsidRPr="00BE2AED" w:rsidRDefault="00284E9D">
            <w:pPr>
              <w:keepLines/>
              <w:numPr>
                <w:ilvl w:val="1"/>
                <w:numId w:val="4"/>
              </w:numPr>
              <w:spacing w:beforeLines="20" w:before="48" w:afterLines="20" w:after="48"/>
              <w:ind w:left="1051"/>
              <w:rPr>
                <w:rFonts w:ascii="Cambria Math" w:hAnsi="Cambria Math" w:cs="Arial"/>
                <w:color w:val="000000"/>
                <w:lang w:val="en-GB"/>
              </w:rPr>
            </w:pPr>
            <w:r w:rsidRPr="00BE2AED">
              <w:rPr>
                <w:rFonts w:ascii="Cambria Math" w:hAnsi="Cambria Math" w:cs="Arial"/>
                <w:color w:val="000000"/>
                <w:lang w:val="en-GB"/>
              </w:rPr>
              <w:t>Section 2     Tender Data Sheet (</w:t>
            </w:r>
            <w:r w:rsidRPr="00BE2AED">
              <w:rPr>
                <w:rFonts w:ascii="Cambria Math" w:hAnsi="Cambria Math" w:cs="Arial"/>
                <w:b/>
                <w:color w:val="000000"/>
                <w:lang w:val="en-GB"/>
              </w:rPr>
              <w:t>TDS</w:t>
            </w:r>
            <w:r w:rsidRPr="00BE2AED">
              <w:rPr>
                <w:rFonts w:ascii="Cambria Math" w:hAnsi="Cambria Math" w:cs="Arial"/>
                <w:color w:val="000000"/>
                <w:lang w:val="en-GB"/>
              </w:rPr>
              <w:t>)</w:t>
            </w:r>
          </w:p>
          <w:p w14:paraId="27C7A77A" w14:textId="77777777" w:rsidR="00284E9D" w:rsidRPr="00BE2AED" w:rsidRDefault="00284E9D">
            <w:pPr>
              <w:keepLines/>
              <w:numPr>
                <w:ilvl w:val="1"/>
                <w:numId w:val="4"/>
              </w:numPr>
              <w:spacing w:beforeLines="20" w:before="48" w:afterLines="20" w:after="48"/>
              <w:ind w:left="1051"/>
              <w:rPr>
                <w:rFonts w:ascii="Cambria Math" w:hAnsi="Cambria Math" w:cs="Arial"/>
                <w:color w:val="000000"/>
                <w:lang w:val="en-GB"/>
              </w:rPr>
            </w:pPr>
            <w:r w:rsidRPr="00BE2AED">
              <w:rPr>
                <w:rFonts w:ascii="Cambria Math" w:hAnsi="Cambria Math" w:cs="Arial"/>
                <w:color w:val="000000"/>
                <w:lang w:val="en-GB"/>
              </w:rPr>
              <w:t>Section 3     General Conditions of Contract (GCC)</w:t>
            </w:r>
          </w:p>
          <w:p w14:paraId="3170B316" w14:textId="77777777" w:rsidR="00284E9D" w:rsidRPr="00BE2AED" w:rsidRDefault="00284E9D">
            <w:pPr>
              <w:keepLines/>
              <w:numPr>
                <w:ilvl w:val="1"/>
                <w:numId w:val="4"/>
              </w:numPr>
              <w:spacing w:beforeLines="20" w:before="48" w:afterLines="20" w:after="48"/>
              <w:ind w:left="1051"/>
              <w:rPr>
                <w:rFonts w:ascii="Cambria Math" w:hAnsi="Cambria Math" w:cs="Arial"/>
                <w:color w:val="000000"/>
                <w:lang w:val="en-GB"/>
              </w:rPr>
            </w:pPr>
            <w:r w:rsidRPr="00BE2AED">
              <w:rPr>
                <w:rFonts w:ascii="Cambria Math" w:hAnsi="Cambria Math" w:cs="Arial"/>
                <w:color w:val="000000"/>
                <w:lang w:val="en-GB"/>
              </w:rPr>
              <w:t>Section 4     Particular Conditions of Contract (</w:t>
            </w:r>
            <w:r w:rsidRPr="00BE2AED">
              <w:rPr>
                <w:rFonts w:ascii="Cambria Math" w:hAnsi="Cambria Math" w:cs="Arial"/>
                <w:b/>
                <w:color w:val="000000"/>
                <w:lang w:val="en-GB"/>
              </w:rPr>
              <w:t>PCC</w:t>
            </w:r>
            <w:r w:rsidRPr="00BE2AED">
              <w:rPr>
                <w:rFonts w:ascii="Cambria Math" w:hAnsi="Cambria Math" w:cs="Arial"/>
                <w:color w:val="000000"/>
                <w:lang w:val="en-GB"/>
              </w:rPr>
              <w:t>)</w:t>
            </w:r>
          </w:p>
          <w:p w14:paraId="4B931C92" w14:textId="77777777" w:rsidR="00284E9D" w:rsidRPr="00BE2AED" w:rsidRDefault="00284E9D">
            <w:pPr>
              <w:keepLines/>
              <w:numPr>
                <w:ilvl w:val="1"/>
                <w:numId w:val="4"/>
              </w:numPr>
              <w:spacing w:beforeLines="20" w:before="48" w:afterLines="20" w:after="48"/>
              <w:ind w:left="1051"/>
              <w:rPr>
                <w:rFonts w:ascii="Cambria Math" w:hAnsi="Cambria Math" w:cs="Arial"/>
                <w:color w:val="000000"/>
                <w:lang w:val="en-GB"/>
              </w:rPr>
            </w:pPr>
            <w:r w:rsidRPr="00BE2AED">
              <w:rPr>
                <w:rFonts w:ascii="Cambria Math" w:hAnsi="Cambria Math" w:cs="Arial"/>
                <w:color w:val="000000"/>
                <w:lang w:val="en-GB"/>
              </w:rPr>
              <w:t>Section 5     Tender and Contract Forms</w:t>
            </w:r>
          </w:p>
          <w:p w14:paraId="65BBF51D" w14:textId="77777777" w:rsidR="00284E9D" w:rsidRPr="00BE2AED" w:rsidRDefault="00284E9D">
            <w:pPr>
              <w:keepLines/>
              <w:numPr>
                <w:ilvl w:val="1"/>
                <w:numId w:val="4"/>
              </w:numPr>
              <w:spacing w:beforeLines="20" w:before="48" w:afterLines="20" w:after="48"/>
              <w:ind w:left="1051"/>
              <w:rPr>
                <w:rFonts w:ascii="Cambria Math" w:hAnsi="Cambria Math" w:cs="Arial"/>
                <w:color w:val="000000"/>
                <w:lang w:val="en-GB"/>
              </w:rPr>
            </w:pPr>
            <w:r w:rsidRPr="00BE2AED">
              <w:rPr>
                <w:rFonts w:ascii="Cambria Math" w:hAnsi="Cambria Math" w:cs="Arial"/>
                <w:color w:val="000000"/>
                <w:lang w:val="en-GB"/>
              </w:rPr>
              <w:t xml:space="preserve">Section 6     </w:t>
            </w:r>
            <w:r w:rsidR="00D120C2" w:rsidRPr="00BE2AED">
              <w:rPr>
                <w:rFonts w:ascii="Cambria Math" w:hAnsi="Cambria Math" w:cs="Arial"/>
                <w:color w:val="000000"/>
                <w:lang w:val="en-GB"/>
              </w:rPr>
              <w:t>Schedule of Requirements</w:t>
            </w:r>
            <w:r w:rsidRPr="00BE2AED">
              <w:rPr>
                <w:rFonts w:ascii="Cambria Math" w:hAnsi="Cambria Math" w:cs="Arial"/>
                <w:color w:val="000000"/>
                <w:lang w:val="en-GB"/>
              </w:rPr>
              <w:t xml:space="preserve"> </w:t>
            </w:r>
          </w:p>
          <w:p w14:paraId="76B73ED6" w14:textId="77777777" w:rsidR="00284E9D" w:rsidRPr="00BE2AED" w:rsidRDefault="00284E9D">
            <w:pPr>
              <w:keepLines/>
              <w:numPr>
                <w:ilvl w:val="1"/>
                <w:numId w:val="4"/>
              </w:numPr>
              <w:spacing w:beforeLines="20" w:before="48" w:afterLines="20" w:after="48"/>
              <w:ind w:left="1051"/>
              <w:rPr>
                <w:rFonts w:ascii="Cambria Math" w:hAnsi="Cambria Math" w:cs="Arial"/>
                <w:color w:val="000000"/>
                <w:lang w:val="en-GB"/>
              </w:rPr>
            </w:pPr>
            <w:r w:rsidRPr="00BE2AED">
              <w:rPr>
                <w:rFonts w:ascii="Cambria Math" w:hAnsi="Cambria Math" w:cs="Arial"/>
                <w:color w:val="000000"/>
                <w:lang w:val="en-GB"/>
              </w:rPr>
              <w:t xml:space="preserve">Section 7     </w:t>
            </w:r>
            <w:r w:rsidR="00D120C2" w:rsidRPr="00BE2AED">
              <w:rPr>
                <w:rFonts w:ascii="Cambria Math" w:hAnsi="Cambria Math" w:cs="Arial"/>
                <w:color w:val="000000"/>
                <w:lang w:val="en-GB"/>
              </w:rPr>
              <w:t>Technical</w:t>
            </w:r>
            <w:r w:rsidRPr="00BE2AED">
              <w:rPr>
                <w:rFonts w:ascii="Cambria Math" w:hAnsi="Cambria Math" w:cs="Arial"/>
                <w:color w:val="000000"/>
                <w:lang w:val="en-GB"/>
              </w:rPr>
              <w:t xml:space="preserve"> Specifications </w:t>
            </w:r>
          </w:p>
          <w:p w14:paraId="6EF287C2" w14:textId="77777777" w:rsidR="00284E9D" w:rsidRPr="00BE2AED" w:rsidRDefault="00284E9D">
            <w:pPr>
              <w:keepLines/>
              <w:numPr>
                <w:ilvl w:val="1"/>
                <w:numId w:val="4"/>
              </w:numPr>
              <w:spacing w:beforeLines="20" w:before="48" w:afterLines="20" w:after="48"/>
              <w:ind w:left="1051"/>
              <w:rPr>
                <w:rFonts w:ascii="Cambria Math" w:hAnsi="Cambria Math" w:cs="Arial"/>
                <w:color w:val="000000"/>
                <w:lang w:val="en-GB"/>
              </w:rPr>
            </w:pPr>
            <w:r w:rsidRPr="00BE2AED">
              <w:rPr>
                <w:rFonts w:ascii="Cambria Math" w:hAnsi="Cambria Math" w:cs="Arial"/>
                <w:color w:val="000000"/>
                <w:lang w:val="en-GB"/>
              </w:rPr>
              <w:t xml:space="preserve">Section </w:t>
            </w:r>
            <w:r w:rsidR="00D120C2" w:rsidRPr="00BE2AED">
              <w:rPr>
                <w:rFonts w:ascii="Cambria Math" w:hAnsi="Cambria Math" w:cs="Arial"/>
                <w:color w:val="000000"/>
                <w:lang w:val="en-GB"/>
              </w:rPr>
              <w:t>8</w:t>
            </w:r>
            <w:r w:rsidRPr="00BE2AED">
              <w:rPr>
                <w:rFonts w:ascii="Cambria Math" w:hAnsi="Cambria Math" w:cs="Arial"/>
                <w:color w:val="000000"/>
                <w:lang w:val="en-GB"/>
              </w:rPr>
              <w:t xml:space="preserve">    Drawings   </w:t>
            </w:r>
          </w:p>
          <w:p w14:paraId="694F0C98" w14:textId="77777777" w:rsidR="00284E9D" w:rsidRPr="00BE2AED" w:rsidRDefault="00284E9D" w:rsidP="00BE2AED">
            <w:pPr>
              <w:keepLines/>
              <w:spacing w:beforeLines="40" w:before="96" w:afterLines="20" w:after="48"/>
              <w:ind w:left="1051"/>
              <w:rPr>
                <w:rFonts w:ascii="Cambria Math" w:hAnsi="Cambria Math" w:cs="Arial"/>
                <w:color w:val="000000"/>
                <w:lang w:val="en-GB"/>
              </w:rPr>
            </w:pPr>
          </w:p>
        </w:tc>
      </w:tr>
      <w:tr w:rsidR="00284E9D" w:rsidRPr="00BE2AED" w14:paraId="79FB6DED" w14:textId="77777777" w:rsidTr="00BE2AED">
        <w:tc>
          <w:tcPr>
            <w:tcW w:w="2425" w:type="dxa"/>
            <w:vMerge/>
          </w:tcPr>
          <w:p w14:paraId="41FAE14A" w14:textId="77777777" w:rsidR="00284E9D" w:rsidRPr="00EB6B42" w:rsidRDefault="00284E9D" w:rsidP="00BE2AED">
            <w:pPr>
              <w:pStyle w:val="Heading3"/>
              <w:outlineLvl w:val="2"/>
              <w:rPr>
                <w:rFonts w:ascii="Cambria Math" w:hAnsi="Cambria Math"/>
                <w:b/>
                <w:color w:val="auto"/>
              </w:rPr>
            </w:pPr>
          </w:p>
        </w:tc>
        <w:tc>
          <w:tcPr>
            <w:tcW w:w="720" w:type="dxa"/>
          </w:tcPr>
          <w:p w14:paraId="50A1BBA8" w14:textId="77777777" w:rsidR="00284E9D" w:rsidRPr="00BE2AED" w:rsidRDefault="00284E9D" w:rsidP="00BE2AED">
            <w:pPr>
              <w:rPr>
                <w:rFonts w:ascii="Cambria Math" w:hAnsi="Cambria Math"/>
              </w:rPr>
            </w:pPr>
            <w:r w:rsidRPr="00BE2AED">
              <w:rPr>
                <w:rFonts w:ascii="Cambria Math" w:hAnsi="Cambria Math"/>
              </w:rPr>
              <w:t>8.2</w:t>
            </w:r>
          </w:p>
        </w:tc>
        <w:tc>
          <w:tcPr>
            <w:tcW w:w="6205" w:type="dxa"/>
          </w:tcPr>
          <w:p w14:paraId="67A90BD2" w14:textId="77777777" w:rsidR="00284E9D" w:rsidRPr="00BE2AED" w:rsidRDefault="00284E9D" w:rsidP="00BE2AED">
            <w:pPr>
              <w:jc w:val="both"/>
              <w:rPr>
                <w:rFonts w:ascii="Cambria Math" w:hAnsi="Cambria Math" w:cs="Arial"/>
                <w:b/>
                <w:color w:val="000000"/>
                <w:lang w:val="en-GB"/>
              </w:rPr>
            </w:pPr>
            <w:r w:rsidRPr="00BE2AED">
              <w:rPr>
                <w:rFonts w:ascii="Cambria Math" w:hAnsi="Cambria Math" w:cs="Arial"/>
                <w:color w:val="000000"/>
                <w:lang w:val="en-GB"/>
              </w:rPr>
              <w:t xml:space="preserve">The Procuring Entity is not responsible for the completeness of the Tender Document and their addenda, if these were not purchased directly from the Procuring Entity, or through its agent as specified in the </w:t>
            </w:r>
            <w:r w:rsidRPr="00BE2AED">
              <w:rPr>
                <w:rFonts w:ascii="Cambria Math" w:hAnsi="Cambria Math" w:cs="Arial"/>
                <w:b/>
                <w:color w:val="000000"/>
                <w:lang w:val="en-GB"/>
              </w:rPr>
              <w:t>TDS.</w:t>
            </w:r>
          </w:p>
          <w:p w14:paraId="5B3777CA" w14:textId="77777777" w:rsidR="00284E9D" w:rsidRPr="00BE2AED" w:rsidRDefault="00284E9D" w:rsidP="00BE2AED">
            <w:pPr>
              <w:jc w:val="both"/>
              <w:rPr>
                <w:rFonts w:ascii="Cambria Math" w:hAnsi="Cambria Math" w:cs="Arial"/>
                <w:color w:val="000000"/>
                <w:lang w:val="en-GB"/>
              </w:rPr>
            </w:pPr>
          </w:p>
        </w:tc>
      </w:tr>
      <w:tr w:rsidR="00284E9D" w:rsidRPr="00BE2AED" w14:paraId="50F9922B" w14:textId="77777777" w:rsidTr="00BE2AED">
        <w:tc>
          <w:tcPr>
            <w:tcW w:w="2425" w:type="dxa"/>
            <w:vMerge/>
          </w:tcPr>
          <w:p w14:paraId="3DB50C5E" w14:textId="77777777" w:rsidR="00284E9D" w:rsidRPr="00EB6B42" w:rsidRDefault="00284E9D" w:rsidP="00BE2AED">
            <w:pPr>
              <w:pStyle w:val="Heading3"/>
              <w:outlineLvl w:val="2"/>
              <w:rPr>
                <w:rFonts w:ascii="Cambria Math" w:hAnsi="Cambria Math"/>
                <w:b/>
                <w:color w:val="auto"/>
              </w:rPr>
            </w:pPr>
          </w:p>
        </w:tc>
        <w:tc>
          <w:tcPr>
            <w:tcW w:w="720" w:type="dxa"/>
          </w:tcPr>
          <w:p w14:paraId="65A841F2" w14:textId="77777777" w:rsidR="00284E9D" w:rsidRPr="00BE2AED" w:rsidRDefault="00284E9D" w:rsidP="00BE2AED">
            <w:pPr>
              <w:rPr>
                <w:rFonts w:ascii="Cambria Math" w:hAnsi="Cambria Math"/>
              </w:rPr>
            </w:pPr>
            <w:r w:rsidRPr="00BE2AED">
              <w:rPr>
                <w:rFonts w:ascii="Cambria Math" w:hAnsi="Cambria Math"/>
              </w:rPr>
              <w:t>8.3</w:t>
            </w:r>
          </w:p>
        </w:tc>
        <w:tc>
          <w:tcPr>
            <w:tcW w:w="6205" w:type="dxa"/>
          </w:tcPr>
          <w:p w14:paraId="02F6CBEA" w14:textId="77777777" w:rsidR="00284E9D" w:rsidRPr="00BE2AED" w:rsidRDefault="00284E9D" w:rsidP="00BE2AED">
            <w:pPr>
              <w:jc w:val="both"/>
              <w:rPr>
                <w:rFonts w:ascii="Cambria Math" w:hAnsi="Cambria Math" w:cs="Arial"/>
                <w:color w:val="000000"/>
                <w:lang w:val="en-GB"/>
              </w:rPr>
            </w:pPr>
            <w:r w:rsidRPr="00BE2AED">
              <w:rPr>
                <w:rFonts w:ascii="Cambria Math" w:eastAsia="SimSun" w:hAnsi="Cambria Math" w:cs="Arial"/>
                <w:color w:val="000000"/>
                <w:lang w:val="en-GB" w:eastAsia="zh-CN"/>
              </w:rPr>
              <w:t>Tenderers are expected to examine all instructions, forms, terms, and specifications in the Tender Document as well as in addendum to Tender, if any.</w:t>
            </w:r>
          </w:p>
        </w:tc>
      </w:tr>
      <w:tr w:rsidR="002C7BE2" w:rsidRPr="00BE2AED" w14:paraId="3F056BB0" w14:textId="77777777" w:rsidTr="00BE2AED">
        <w:tc>
          <w:tcPr>
            <w:tcW w:w="2425" w:type="dxa"/>
            <w:vMerge w:val="restart"/>
          </w:tcPr>
          <w:p w14:paraId="11696460" w14:textId="77777777" w:rsidR="002C7BE2" w:rsidRPr="00EB6B42" w:rsidRDefault="002C7BE2" w:rsidP="00BE2AED">
            <w:pPr>
              <w:pStyle w:val="Heading3"/>
              <w:outlineLvl w:val="2"/>
              <w:rPr>
                <w:rFonts w:ascii="Cambria Math" w:hAnsi="Cambria Math"/>
                <w:b/>
                <w:color w:val="auto"/>
              </w:rPr>
            </w:pPr>
            <w:bookmarkStart w:id="99" w:name="_Toc132720636"/>
            <w:bookmarkStart w:id="100" w:name="_Toc212455476"/>
            <w:r w:rsidRPr="00EB6B42">
              <w:rPr>
                <w:rFonts w:ascii="Cambria Math" w:hAnsi="Cambria Math"/>
                <w:b/>
                <w:color w:val="auto"/>
              </w:rPr>
              <w:t>9. Clarification of Tender Document</w:t>
            </w:r>
            <w:bookmarkEnd w:id="99"/>
            <w:bookmarkEnd w:id="100"/>
          </w:p>
        </w:tc>
        <w:tc>
          <w:tcPr>
            <w:tcW w:w="720" w:type="dxa"/>
          </w:tcPr>
          <w:p w14:paraId="133C7ECF" w14:textId="77777777" w:rsidR="002C7BE2" w:rsidRPr="00BE2AED" w:rsidRDefault="002C7BE2" w:rsidP="00BE2AED">
            <w:pPr>
              <w:rPr>
                <w:rFonts w:ascii="Cambria Math" w:hAnsi="Cambria Math"/>
              </w:rPr>
            </w:pPr>
            <w:r w:rsidRPr="00BE2AED">
              <w:rPr>
                <w:rFonts w:ascii="Cambria Math" w:hAnsi="Cambria Math"/>
              </w:rPr>
              <w:t>9.1</w:t>
            </w:r>
          </w:p>
        </w:tc>
        <w:tc>
          <w:tcPr>
            <w:tcW w:w="6205" w:type="dxa"/>
          </w:tcPr>
          <w:p w14:paraId="12D98D10" w14:textId="77777777" w:rsidR="002C7BE2" w:rsidRPr="00BE2AED" w:rsidRDefault="002C7BE2" w:rsidP="00BE2AED">
            <w:pPr>
              <w:pStyle w:val="Sub-ClauseText"/>
              <w:spacing w:beforeLines="40" w:before="96" w:after="0"/>
              <w:rPr>
                <w:rFonts w:ascii="Cambria Math" w:hAnsi="Cambria Math" w:cs="Arial"/>
                <w:color w:val="000000"/>
                <w:sz w:val="22"/>
                <w:szCs w:val="22"/>
                <w:lang w:val="en-GB"/>
              </w:rPr>
            </w:pPr>
            <w:r w:rsidRPr="00BE2AED">
              <w:rPr>
                <w:rFonts w:ascii="Cambria Math" w:eastAsia="SimSun" w:hAnsi="Cambria Math" w:cs="Arial"/>
                <w:color w:val="000000"/>
                <w:spacing w:val="0"/>
                <w:sz w:val="22"/>
                <w:szCs w:val="22"/>
                <w:lang w:val="en-GB" w:eastAsia="zh-CN"/>
              </w:rPr>
              <w:t xml:space="preserve">A prospective Tenderer requiring any clarification of the Tender Document shall contact the Procuring Entity in writing at the Procuring Entity’s address and within time as specified in the </w:t>
            </w:r>
            <w:r w:rsidRPr="00BE2AED">
              <w:rPr>
                <w:rFonts w:ascii="Cambria Math" w:eastAsia="SimSun" w:hAnsi="Cambria Math" w:cs="Arial"/>
                <w:b/>
                <w:color w:val="000000"/>
                <w:spacing w:val="0"/>
                <w:sz w:val="22"/>
                <w:szCs w:val="22"/>
                <w:lang w:val="en-GB" w:eastAsia="zh-CN"/>
              </w:rPr>
              <w:t>TDS.</w:t>
            </w:r>
          </w:p>
        </w:tc>
      </w:tr>
      <w:tr w:rsidR="002C7BE2" w:rsidRPr="00BE2AED" w14:paraId="5D057533" w14:textId="77777777" w:rsidTr="00BE2AED">
        <w:tc>
          <w:tcPr>
            <w:tcW w:w="2425" w:type="dxa"/>
            <w:vMerge/>
          </w:tcPr>
          <w:p w14:paraId="4E0126B6" w14:textId="77777777" w:rsidR="002C7BE2" w:rsidRPr="00EB6B42" w:rsidRDefault="002C7BE2" w:rsidP="00BE2AED">
            <w:pPr>
              <w:pStyle w:val="Heading3"/>
              <w:outlineLvl w:val="2"/>
              <w:rPr>
                <w:rFonts w:ascii="Cambria Math" w:hAnsi="Cambria Math"/>
                <w:b/>
                <w:color w:val="auto"/>
              </w:rPr>
            </w:pPr>
          </w:p>
        </w:tc>
        <w:tc>
          <w:tcPr>
            <w:tcW w:w="720" w:type="dxa"/>
          </w:tcPr>
          <w:p w14:paraId="1D3703EA" w14:textId="77777777" w:rsidR="002C7BE2" w:rsidRPr="00BE2AED" w:rsidRDefault="002C7BE2" w:rsidP="00BE2AED">
            <w:pPr>
              <w:rPr>
                <w:rFonts w:ascii="Cambria Math" w:hAnsi="Cambria Math"/>
              </w:rPr>
            </w:pPr>
            <w:r w:rsidRPr="00BE2AED">
              <w:rPr>
                <w:rFonts w:ascii="Cambria Math" w:hAnsi="Cambria Math"/>
              </w:rPr>
              <w:t>9.2</w:t>
            </w:r>
          </w:p>
        </w:tc>
        <w:tc>
          <w:tcPr>
            <w:tcW w:w="6205" w:type="dxa"/>
          </w:tcPr>
          <w:p w14:paraId="629DDBC8" w14:textId="77777777" w:rsidR="002C7BE2" w:rsidRPr="00BE2AED" w:rsidRDefault="002C7BE2" w:rsidP="00BE2AED">
            <w:pPr>
              <w:pStyle w:val="Sub-ClauseText"/>
              <w:spacing w:before="0" w:after="0"/>
              <w:rPr>
                <w:rFonts w:ascii="Cambria Math" w:eastAsia="SimSun" w:hAnsi="Cambria Math" w:cs="Arial"/>
                <w:color w:val="000000"/>
                <w:spacing w:val="0"/>
                <w:sz w:val="22"/>
                <w:szCs w:val="22"/>
                <w:lang w:val="en-GB" w:eastAsia="zh-CN"/>
              </w:rPr>
            </w:pPr>
            <w:r w:rsidRPr="00BE2AED">
              <w:rPr>
                <w:rFonts w:ascii="Cambria Math" w:eastAsia="SimSun" w:hAnsi="Cambria Math" w:cs="Arial"/>
                <w:color w:val="000000"/>
                <w:spacing w:val="0"/>
                <w:sz w:val="22"/>
                <w:szCs w:val="22"/>
                <w:lang w:val="en-GB" w:eastAsia="zh-CN"/>
              </w:rPr>
              <w:t xml:space="preserve">The Procuring Entity is not obliged to answer any clarification request received after that date as stated under </w:t>
            </w:r>
            <w:smartTag w:uri="urn:schemas-microsoft-com:office:smarttags" w:element="stockticker">
              <w:r w:rsidRPr="00BE2AED">
                <w:rPr>
                  <w:rFonts w:ascii="Cambria Math" w:eastAsia="SimSun" w:hAnsi="Cambria Math" w:cs="Arial"/>
                  <w:color w:val="000000"/>
                  <w:spacing w:val="0"/>
                  <w:sz w:val="22"/>
                  <w:szCs w:val="22"/>
                  <w:lang w:val="en-GB" w:eastAsia="zh-CN"/>
                </w:rPr>
                <w:t>ITT</w:t>
              </w:r>
            </w:smartTag>
            <w:r w:rsidRPr="00BE2AED">
              <w:rPr>
                <w:rFonts w:ascii="Cambria Math" w:eastAsia="SimSun" w:hAnsi="Cambria Math" w:cs="Arial"/>
                <w:color w:val="000000"/>
                <w:spacing w:val="0"/>
                <w:sz w:val="22"/>
                <w:szCs w:val="22"/>
                <w:lang w:val="en-GB" w:eastAsia="zh-CN"/>
              </w:rPr>
              <w:t xml:space="preserve"> Sub Clause 9.1.</w:t>
            </w:r>
          </w:p>
        </w:tc>
      </w:tr>
      <w:tr w:rsidR="002C7BE2" w:rsidRPr="00BE2AED" w14:paraId="6290426D" w14:textId="77777777" w:rsidTr="00BE2AED">
        <w:tc>
          <w:tcPr>
            <w:tcW w:w="2425" w:type="dxa"/>
            <w:vMerge/>
          </w:tcPr>
          <w:p w14:paraId="356E14CC" w14:textId="77777777" w:rsidR="002C7BE2" w:rsidRPr="00EB6B42" w:rsidRDefault="002C7BE2" w:rsidP="00BE2AED">
            <w:pPr>
              <w:pStyle w:val="Heading3"/>
              <w:outlineLvl w:val="2"/>
              <w:rPr>
                <w:rFonts w:ascii="Cambria Math" w:hAnsi="Cambria Math"/>
                <w:b/>
                <w:color w:val="auto"/>
              </w:rPr>
            </w:pPr>
          </w:p>
        </w:tc>
        <w:tc>
          <w:tcPr>
            <w:tcW w:w="720" w:type="dxa"/>
          </w:tcPr>
          <w:p w14:paraId="5B20A5D5" w14:textId="77777777" w:rsidR="002C7BE2" w:rsidRPr="00BE2AED" w:rsidRDefault="002C7BE2" w:rsidP="00BE2AED">
            <w:pPr>
              <w:rPr>
                <w:rFonts w:ascii="Cambria Math" w:hAnsi="Cambria Math"/>
              </w:rPr>
            </w:pPr>
            <w:r w:rsidRPr="00BE2AED">
              <w:rPr>
                <w:rFonts w:ascii="Cambria Math" w:hAnsi="Cambria Math"/>
              </w:rPr>
              <w:t>9.3</w:t>
            </w:r>
          </w:p>
        </w:tc>
        <w:tc>
          <w:tcPr>
            <w:tcW w:w="6205" w:type="dxa"/>
          </w:tcPr>
          <w:p w14:paraId="0E86C069" w14:textId="77777777" w:rsidR="002C7BE2" w:rsidRPr="00BE2AED" w:rsidRDefault="002C7BE2" w:rsidP="00BE2AED">
            <w:pPr>
              <w:pStyle w:val="Sub-ClauseText"/>
              <w:spacing w:before="0" w:after="0"/>
              <w:rPr>
                <w:rFonts w:ascii="Cambria Math" w:eastAsia="SimSun" w:hAnsi="Cambria Math" w:cs="Arial"/>
                <w:color w:val="000000"/>
                <w:spacing w:val="0"/>
                <w:sz w:val="22"/>
                <w:szCs w:val="22"/>
                <w:lang w:val="en-GB" w:eastAsia="zh-CN"/>
              </w:rPr>
            </w:pPr>
            <w:r w:rsidRPr="00BE2AED">
              <w:rPr>
                <w:rFonts w:ascii="Cambria Math" w:eastAsia="SimSun" w:hAnsi="Cambria Math" w:cs="Arial"/>
                <w:color w:val="000000"/>
                <w:spacing w:val="0"/>
                <w:sz w:val="22"/>
                <w:szCs w:val="22"/>
                <w:lang w:val="en-GB" w:eastAsia="zh-CN"/>
              </w:rPr>
              <w:t xml:space="preserve">The Procuring Entity shall respond in writing within five (5) working days of receipt of any such request for clarification received under </w:t>
            </w:r>
            <w:smartTag w:uri="urn:schemas-microsoft-com:office:smarttags" w:element="stockticker">
              <w:r w:rsidRPr="00BE2AED">
                <w:rPr>
                  <w:rFonts w:ascii="Cambria Math" w:eastAsia="SimSun" w:hAnsi="Cambria Math" w:cs="Arial"/>
                  <w:color w:val="000000"/>
                  <w:spacing w:val="0"/>
                  <w:sz w:val="22"/>
                  <w:szCs w:val="22"/>
                  <w:lang w:val="en-GB" w:eastAsia="zh-CN"/>
                </w:rPr>
                <w:t>ITT</w:t>
              </w:r>
            </w:smartTag>
            <w:r w:rsidRPr="00BE2AED">
              <w:rPr>
                <w:rFonts w:ascii="Cambria Math" w:eastAsia="SimSun" w:hAnsi="Cambria Math" w:cs="Arial"/>
                <w:color w:val="000000"/>
                <w:spacing w:val="0"/>
                <w:sz w:val="22"/>
                <w:szCs w:val="22"/>
                <w:lang w:val="en-GB" w:eastAsia="zh-CN"/>
              </w:rPr>
              <w:t xml:space="preserve"> Sub Clause 9.1.</w:t>
            </w:r>
          </w:p>
        </w:tc>
      </w:tr>
      <w:tr w:rsidR="002C7BE2" w:rsidRPr="00BE2AED" w14:paraId="46475233" w14:textId="77777777" w:rsidTr="00BE2AED">
        <w:tc>
          <w:tcPr>
            <w:tcW w:w="2425" w:type="dxa"/>
            <w:vMerge/>
          </w:tcPr>
          <w:p w14:paraId="535137F9" w14:textId="77777777" w:rsidR="002C7BE2" w:rsidRPr="00EB6B42" w:rsidRDefault="002C7BE2" w:rsidP="00BE2AED">
            <w:pPr>
              <w:pStyle w:val="Heading3"/>
              <w:outlineLvl w:val="2"/>
              <w:rPr>
                <w:rFonts w:ascii="Cambria Math" w:hAnsi="Cambria Math"/>
                <w:b/>
                <w:color w:val="auto"/>
              </w:rPr>
            </w:pPr>
          </w:p>
        </w:tc>
        <w:tc>
          <w:tcPr>
            <w:tcW w:w="720" w:type="dxa"/>
          </w:tcPr>
          <w:p w14:paraId="6DDD2645" w14:textId="77777777" w:rsidR="002C7BE2" w:rsidRPr="00BE2AED" w:rsidRDefault="002C7BE2" w:rsidP="00BE2AED">
            <w:pPr>
              <w:rPr>
                <w:rFonts w:ascii="Cambria Math" w:hAnsi="Cambria Math"/>
              </w:rPr>
            </w:pPr>
            <w:r w:rsidRPr="00BE2AED">
              <w:rPr>
                <w:rFonts w:ascii="Cambria Math" w:hAnsi="Cambria Math"/>
              </w:rPr>
              <w:t>9.4</w:t>
            </w:r>
          </w:p>
        </w:tc>
        <w:tc>
          <w:tcPr>
            <w:tcW w:w="6205" w:type="dxa"/>
          </w:tcPr>
          <w:p w14:paraId="58120499" w14:textId="77777777" w:rsidR="002C7BE2" w:rsidRPr="00BE2AED" w:rsidRDefault="002C7BE2" w:rsidP="00BE2AED">
            <w:pPr>
              <w:pStyle w:val="Sub-ClauseText"/>
              <w:spacing w:beforeLines="40" w:before="96" w:after="0"/>
              <w:rPr>
                <w:rFonts w:ascii="Cambria Math" w:eastAsia="SimSun" w:hAnsi="Cambria Math" w:cs="Arial"/>
                <w:color w:val="000000"/>
                <w:spacing w:val="0"/>
                <w:sz w:val="22"/>
                <w:szCs w:val="22"/>
                <w:lang w:val="en-GB" w:eastAsia="zh-CN"/>
              </w:rPr>
            </w:pPr>
            <w:r w:rsidRPr="00BE2AED">
              <w:rPr>
                <w:rFonts w:ascii="Cambria Math" w:hAnsi="Cambria Math" w:cs="Arial"/>
                <w:color w:val="000000"/>
                <w:sz w:val="22"/>
                <w:szCs w:val="22"/>
                <w:lang w:val="en-GB"/>
              </w:rPr>
              <w:t>The Procuring Entity shall forward copies of its response to all those who have purchased the Tender Document, including a description of the enquiry but without identifying its source.</w:t>
            </w:r>
          </w:p>
        </w:tc>
      </w:tr>
      <w:tr w:rsidR="002C7BE2" w:rsidRPr="00BE2AED" w14:paraId="4BE4060B" w14:textId="77777777" w:rsidTr="00BE2AED">
        <w:tc>
          <w:tcPr>
            <w:tcW w:w="2425" w:type="dxa"/>
            <w:vMerge/>
          </w:tcPr>
          <w:p w14:paraId="39294898" w14:textId="77777777" w:rsidR="002C7BE2" w:rsidRPr="00EB6B42" w:rsidRDefault="002C7BE2" w:rsidP="00BE2AED">
            <w:pPr>
              <w:pStyle w:val="Heading3"/>
              <w:outlineLvl w:val="2"/>
              <w:rPr>
                <w:rFonts w:ascii="Cambria Math" w:hAnsi="Cambria Math"/>
                <w:b/>
                <w:color w:val="auto"/>
              </w:rPr>
            </w:pPr>
          </w:p>
        </w:tc>
        <w:tc>
          <w:tcPr>
            <w:tcW w:w="720" w:type="dxa"/>
          </w:tcPr>
          <w:p w14:paraId="7FD2AF6E" w14:textId="77777777" w:rsidR="002C7BE2" w:rsidRPr="00BE2AED" w:rsidRDefault="002C7BE2" w:rsidP="00BE2AED">
            <w:pPr>
              <w:rPr>
                <w:rFonts w:ascii="Cambria Math" w:hAnsi="Cambria Math"/>
              </w:rPr>
            </w:pPr>
            <w:r w:rsidRPr="00BE2AED">
              <w:rPr>
                <w:rFonts w:ascii="Cambria Math" w:hAnsi="Cambria Math"/>
              </w:rPr>
              <w:t>9.5</w:t>
            </w:r>
          </w:p>
        </w:tc>
        <w:tc>
          <w:tcPr>
            <w:tcW w:w="6205" w:type="dxa"/>
          </w:tcPr>
          <w:p w14:paraId="50A1025A" w14:textId="77777777" w:rsidR="002C7BE2" w:rsidRPr="00BE2AED" w:rsidRDefault="002C7BE2" w:rsidP="00BE2AED">
            <w:pPr>
              <w:pStyle w:val="Sub-ClauseText"/>
              <w:spacing w:beforeLines="40" w:before="96"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Should the Procuring Entity deem it necessary to</w:t>
            </w:r>
            <w:r w:rsidR="00CF5E30" w:rsidRPr="00BE2AED">
              <w:rPr>
                <w:rFonts w:ascii="Cambria Math" w:hAnsi="Cambria Math" w:cs="Arial"/>
                <w:color w:val="000000"/>
                <w:sz w:val="22"/>
                <w:szCs w:val="22"/>
                <w:lang w:val="en-GB"/>
              </w:rPr>
              <w:t xml:space="preserve"> amend</w:t>
            </w:r>
            <w:r w:rsidRPr="00BE2AED">
              <w:rPr>
                <w:rFonts w:ascii="Cambria Math" w:hAnsi="Cambria Math" w:cs="Arial"/>
                <w:color w:val="000000"/>
                <w:sz w:val="22"/>
                <w:szCs w:val="22"/>
                <w:lang w:val="en-GB"/>
              </w:rPr>
              <w:t xml:space="preserve"> the Tender Document as a result of a clarification, it will do so following the procedure under </w:t>
            </w:r>
            <w:smartTag w:uri="urn:schemas-microsoft-com:office:smarttags" w:element="stockticker">
              <w:r w:rsidRPr="00BE2AED">
                <w:rPr>
                  <w:rFonts w:ascii="Cambria Math" w:hAnsi="Cambria Math" w:cs="Arial"/>
                  <w:color w:val="000000"/>
                  <w:sz w:val="22"/>
                  <w:szCs w:val="22"/>
                  <w:lang w:val="en-GB"/>
                </w:rPr>
                <w:t>ITT</w:t>
              </w:r>
            </w:smartTag>
            <w:r w:rsidRPr="00BE2AED">
              <w:rPr>
                <w:rFonts w:ascii="Cambria Math" w:hAnsi="Cambria Math" w:cs="Arial"/>
                <w:color w:val="000000"/>
                <w:sz w:val="22"/>
                <w:szCs w:val="22"/>
                <w:lang w:val="en-GB"/>
              </w:rPr>
              <w:t xml:space="preserve"> Clause 11.</w:t>
            </w:r>
          </w:p>
        </w:tc>
      </w:tr>
      <w:tr w:rsidR="002C7BE2" w:rsidRPr="00BE2AED" w14:paraId="65D725E3" w14:textId="77777777" w:rsidTr="00BE2AED">
        <w:tc>
          <w:tcPr>
            <w:tcW w:w="2425" w:type="dxa"/>
            <w:vMerge w:val="restart"/>
          </w:tcPr>
          <w:p w14:paraId="05C8BB8D" w14:textId="77777777" w:rsidR="002C7BE2" w:rsidRPr="00EB6B42" w:rsidRDefault="002C7BE2" w:rsidP="00BE2AED">
            <w:pPr>
              <w:pStyle w:val="Heading3"/>
              <w:outlineLvl w:val="2"/>
              <w:rPr>
                <w:rFonts w:ascii="Cambria Math" w:hAnsi="Cambria Math"/>
                <w:b/>
                <w:color w:val="auto"/>
              </w:rPr>
            </w:pPr>
            <w:r w:rsidRPr="00EB6B42">
              <w:rPr>
                <w:rFonts w:ascii="Cambria Math" w:hAnsi="Cambria Math"/>
                <w:b/>
                <w:color w:val="auto"/>
              </w:rPr>
              <w:br w:type="page"/>
            </w:r>
            <w:bookmarkStart w:id="101" w:name="_Toc50198920"/>
            <w:bookmarkStart w:id="102" w:name="_Toc50259415"/>
            <w:bookmarkStart w:id="103" w:name="_Toc50260416"/>
            <w:bookmarkStart w:id="104" w:name="_Toc50261506"/>
            <w:bookmarkStart w:id="105" w:name="_Toc50262166"/>
            <w:bookmarkStart w:id="106" w:name="_Toc50262840"/>
            <w:bookmarkStart w:id="107" w:name="_Toc50263657"/>
            <w:bookmarkStart w:id="108" w:name="_Toc50264372"/>
            <w:bookmarkStart w:id="109" w:name="_Toc50264537"/>
            <w:bookmarkStart w:id="110" w:name="_Toc50264826"/>
            <w:bookmarkStart w:id="111" w:name="_Toc50267768"/>
            <w:bookmarkStart w:id="112" w:name="_Toc50268293"/>
            <w:bookmarkStart w:id="113" w:name="_Toc50280477"/>
            <w:bookmarkStart w:id="114" w:name="_Toc50280704"/>
            <w:bookmarkStart w:id="115" w:name="_Toc132720637"/>
            <w:bookmarkStart w:id="116" w:name="_Toc212455477"/>
            <w:r w:rsidRPr="00EB6B42">
              <w:rPr>
                <w:rFonts w:ascii="Cambria Math" w:hAnsi="Cambria Math"/>
                <w:b/>
                <w:color w:val="auto"/>
              </w:rPr>
              <w:t>10. Pre-Tender Meeting</w:t>
            </w:r>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p>
        </w:tc>
        <w:tc>
          <w:tcPr>
            <w:tcW w:w="720" w:type="dxa"/>
          </w:tcPr>
          <w:p w14:paraId="00CFC4C0" w14:textId="77777777" w:rsidR="002C7BE2" w:rsidRPr="00BE2AED" w:rsidRDefault="002C7BE2" w:rsidP="00BE2AED">
            <w:pPr>
              <w:rPr>
                <w:rFonts w:ascii="Cambria Math" w:hAnsi="Cambria Math"/>
              </w:rPr>
            </w:pPr>
            <w:r w:rsidRPr="00BE2AED">
              <w:rPr>
                <w:rFonts w:ascii="Cambria Math" w:hAnsi="Cambria Math"/>
              </w:rPr>
              <w:t>10.1</w:t>
            </w:r>
          </w:p>
        </w:tc>
        <w:tc>
          <w:tcPr>
            <w:tcW w:w="6205" w:type="dxa"/>
          </w:tcPr>
          <w:p w14:paraId="3DBBB9E4" w14:textId="77777777" w:rsidR="002C7BE2" w:rsidRPr="00BE2AED" w:rsidRDefault="002C7BE2" w:rsidP="00BE2AED">
            <w:pPr>
              <w:pStyle w:val="Sub-ClauseText"/>
              <w:keepLines/>
              <w:tabs>
                <w:tab w:val="num" w:pos="647"/>
              </w:tabs>
              <w:spacing w:before="100" w:beforeAutospacing="1"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To clarify issues and to answer questions on any matter arising in the Tender Document, the Procuring Entity may, if stated in the</w:t>
            </w:r>
            <w:r w:rsidRPr="00BE2AED">
              <w:rPr>
                <w:rFonts w:ascii="Cambria Math" w:hAnsi="Cambria Math" w:cs="Arial"/>
                <w:b/>
                <w:color w:val="000000"/>
                <w:sz w:val="22"/>
                <w:szCs w:val="22"/>
                <w:lang w:val="en-GB"/>
              </w:rPr>
              <w:t xml:space="preserve"> TDS</w:t>
            </w:r>
            <w:r w:rsidRPr="00BE2AED">
              <w:rPr>
                <w:rFonts w:ascii="Cambria Math" w:hAnsi="Cambria Math" w:cs="Arial"/>
                <w:color w:val="000000"/>
                <w:sz w:val="22"/>
                <w:szCs w:val="22"/>
                <w:lang w:val="en-GB"/>
              </w:rPr>
              <w:t xml:space="preserve">, hold a pre-Tender Meeting at the place, date and time as specified in the </w:t>
            </w:r>
            <w:r w:rsidRPr="00BE2AED">
              <w:rPr>
                <w:rFonts w:ascii="Cambria Math" w:hAnsi="Cambria Math" w:cs="Arial"/>
                <w:b/>
                <w:color w:val="000000"/>
                <w:sz w:val="22"/>
                <w:szCs w:val="22"/>
                <w:lang w:val="en-GB"/>
              </w:rPr>
              <w:t>TDS</w:t>
            </w:r>
            <w:r w:rsidRPr="00BE2AED">
              <w:rPr>
                <w:rFonts w:ascii="Cambria Math" w:hAnsi="Cambria Math" w:cs="Arial"/>
                <w:color w:val="000000"/>
                <w:sz w:val="22"/>
                <w:szCs w:val="22"/>
                <w:lang w:val="en-GB"/>
              </w:rPr>
              <w:t>. All potential Tenderers are encouraged and invited to attend the meeting, if it is held.</w:t>
            </w:r>
          </w:p>
        </w:tc>
      </w:tr>
      <w:tr w:rsidR="002C7BE2" w:rsidRPr="00BE2AED" w14:paraId="12DC05EA" w14:textId="77777777" w:rsidTr="00BE2AED">
        <w:tc>
          <w:tcPr>
            <w:tcW w:w="2425" w:type="dxa"/>
            <w:vMerge/>
          </w:tcPr>
          <w:p w14:paraId="09D55467" w14:textId="77777777" w:rsidR="002C7BE2" w:rsidRPr="00EB6B42" w:rsidRDefault="002C7BE2" w:rsidP="00BE2AED">
            <w:pPr>
              <w:pStyle w:val="Heading3"/>
              <w:outlineLvl w:val="2"/>
              <w:rPr>
                <w:rFonts w:ascii="Cambria Math" w:hAnsi="Cambria Math"/>
                <w:b/>
                <w:color w:val="auto"/>
              </w:rPr>
            </w:pPr>
          </w:p>
        </w:tc>
        <w:tc>
          <w:tcPr>
            <w:tcW w:w="720" w:type="dxa"/>
          </w:tcPr>
          <w:p w14:paraId="5813AC36" w14:textId="77777777" w:rsidR="002C7BE2" w:rsidRPr="00BE2AED" w:rsidRDefault="002C7BE2" w:rsidP="00BE2AED">
            <w:pPr>
              <w:rPr>
                <w:rFonts w:ascii="Cambria Math" w:hAnsi="Cambria Math"/>
              </w:rPr>
            </w:pPr>
            <w:r w:rsidRPr="00BE2AED">
              <w:rPr>
                <w:rFonts w:ascii="Cambria Math" w:hAnsi="Cambria Math"/>
              </w:rPr>
              <w:t>10.2</w:t>
            </w:r>
          </w:p>
        </w:tc>
        <w:tc>
          <w:tcPr>
            <w:tcW w:w="6205" w:type="dxa"/>
          </w:tcPr>
          <w:p w14:paraId="05C287AF" w14:textId="77777777" w:rsidR="002C7BE2" w:rsidRPr="00BE2AED" w:rsidRDefault="002C7BE2" w:rsidP="00BE2AED">
            <w:pPr>
              <w:pStyle w:val="Sub-ClauseText"/>
              <w:keepLines/>
              <w:tabs>
                <w:tab w:val="num" w:pos="647"/>
              </w:tabs>
              <w:spacing w:before="100" w:beforeAutospacing="1"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Tenderers are requested to submit any questions in writing so as to reach the Procuring Entity not later than one day prior to the date of the meeting.</w:t>
            </w:r>
          </w:p>
        </w:tc>
      </w:tr>
      <w:tr w:rsidR="002C7BE2" w:rsidRPr="00BE2AED" w14:paraId="1112AF94" w14:textId="77777777" w:rsidTr="00BE2AED">
        <w:tc>
          <w:tcPr>
            <w:tcW w:w="2425" w:type="dxa"/>
            <w:vMerge/>
          </w:tcPr>
          <w:p w14:paraId="1DDBA479" w14:textId="77777777" w:rsidR="002C7BE2" w:rsidRPr="00EB6B42" w:rsidRDefault="002C7BE2" w:rsidP="00BE2AED">
            <w:pPr>
              <w:pStyle w:val="Heading3"/>
              <w:outlineLvl w:val="2"/>
              <w:rPr>
                <w:rFonts w:ascii="Cambria Math" w:hAnsi="Cambria Math"/>
                <w:b/>
                <w:color w:val="auto"/>
              </w:rPr>
            </w:pPr>
          </w:p>
        </w:tc>
        <w:tc>
          <w:tcPr>
            <w:tcW w:w="720" w:type="dxa"/>
          </w:tcPr>
          <w:p w14:paraId="0E416DDB" w14:textId="77777777" w:rsidR="002C7BE2" w:rsidRPr="00BE2AED" w:rsidRDefault="002C7BE2" w:rsidP="00BE2AED">
            <w:pPr>
              <w:rPr>
                <w:rFonts w:ascii="Cambria Math" w:hAnsi="Cambria Math"/>
              </w:rPr>
            </w:pPr>
            <w:r w:rsidRPr="00BE2AED">
              <w:rPr>
                <w:rFonts w:ascii="Cambria Math" w:hAnsi="Cambria Math"/>
              </w:rPr>
              <w:t>10.3</w:t>
            </w:r>
          </w:p>
        </w:tc>
        <w:tc>
          <w:tcPr>
            <w:tcW w:w="6205" w:type="dxa"/>
          </w:tcPr>
          <w:p w14:paraId="7F20315D" w14:textId="77777777" w:rsidR="002C7BE2" w:rsidRPr="00BE2AED" w:rsidRDefault="002C7BE2" w:rsidP="00BE2AED">
            <w:pPr>
              <w:pStyle w:val="Sub-ClauseText"/>
              <w:keepLines/>
              <w:tabs>
                <w:tab w:val="num" w:pos="647"/>
              </w:tabs>
              <w:spacing w:before="100" w:beforeAutospacing="1"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Minutes of the pre-Tender meeting, including the text of the questions raised and the responses given, together with any responses prepared after the meeting, will be transmitted within five (5) working days after holding the meeting to all those who purchased the Tender document and to even those who did not attend the meeting. Any revision to the Tender Document listed in </w:t>
            </w:r>
            <w:smartTag w:uri="urn:schemas-microsoft-com:office:smarttags" w:element="stockticker">
              <w:r w:rsidRPr="00BE2AED">
                <w:rPr>
                  <w:rFonts w:ascii="Cambria Math" w:hAnsi="Cambria Math" w:cs="Arial"/>
                  <w:color w:val="000000"/>
                  <w:sz w:val="22"/>
                  <w:szCs w:val="22"/>
                  <w:lang w:val="en-GB"/>
                </w:rPr>
                <w:t xml:space="preserve">ITT </w:t>
              </w:r>
            </w:smartTag>
            <w:r w:rsidRPr="00BE2AED">
              <w:rPr>
                <w:rFonts w:ascii="Cambria Math" w:hAnsi="Cambria Math" w:cs="Arial"/>
                <w:color w:val="000000"/>
                <w:sz w:val="22"/>
                <w:szCs w:val="22"/>
                <w:lang w:val="en-GB"/>
              </w:rPr>
              <w:t xml:space="preserve">Sub Clause 8.1 that may become necessary as a result of the pre-Tender meeting will be made by the Procuring Entity exclusively through the issue of an Addendum pursuant to </w:t>
            </w:r>
            <w:smartTag w:uri="urn:schemas-microsoft-com:office:smarttags" w:element="stockticker">
              <w:r w:rsidRPr="00BE2AED">
                <w:rPr>
                  <w:rFonts w:ascii="Cambria Math" w:hAnsi="Cambria Math" w:cs="Arial"/>
                  <w:color w:val="000000"/>
                  <w:sz w:val="22"/>
                  <w:szCs w:val="22"/>
                  <w:lang w:val="en-GB"/>
                </w:rPr>
                <w:t>ITT</w:t>
              </w:r>
            </w:smartTag>
            <w:r w:rsidRPr="00BE2AED">
              <w:rPr>
                <w:rFonts w:ascii="Cambria Math" w:hAnsi="Cambria Math" w:cs="Arial"/>
                <w:color w:val="000000"/>
                <w:sz w:val="22"/>
                <w:szCs w:val="22"/>
                <w:lang w:val="en-GB"/>
              </w:rPr>
              <w:t xml:space="preserve"> Sub Clause 11 and not through the minutes of the pre-Tender meeting.        </w:t>
            </w:r>
          </w:p>
        </w:tc>
      </w:tr>
      <w:tr w:rsidR="002C7BE2" w:rsidRPr="00BE2AED" w14:paraId="4E53CD33" w14:textId="77777777" w:rsidTr="00BE2AED">
        <w:trPr>
          <w:trHeight w:val="629"/>
        </w:trPr>
        <w:tc>
          <w:tcPr>
            <w:tcW w:w="2425" w:type="dxa"/>
            <w:vMerge/>
          </w:tcPr>
          <w:p w14:paraId="14E67EBC" w14:textId="77777777" w:rsidR="002C7BE2" w:rsidRPr="00EB6B42" w:rsidRDefault="002C7BE2" w:rsidP="00BE2AED">
            <w:pPr>
              <w:pStyle w:val="Heading3"/>
              <w:outlineLvl w:val="2"/>
              <w:rPr>
                <w:rFonts w:ascii="Cambria Math" w:hAnsi="Cambria Math"/>
                <w:b/>
                <w:color w:val="auto"/>
              </w:rPr>
            </w:pPr>
          </w:p>
        </w:tc>
        <w:tc>
          <w:tcPr>
            <w:tcW w:w="720" w:type="dxa"/>
          </w:tcPr>
          <w:p w14:paraId="6998AE16" w14:textId="77777777" w:rsidR="002C7BE2" w:rsidRPr="00BE2AED" w:rsidRDefault="002C7BE2" w:rsidP="00BE2AED">
            <w:pPr>
              <w:rPr>
                <w:rFonts w:ascii="Cambria Math" w:hAnsi="Cambria Math"/>
              </w:rPr>
            </w:pPr>
            <w:r w:rsidRPr="00BE2AED">
              <w:rPr>
                <w:rFonts w:ascii="Cambria Math" w:hAnsi="Cambria Math"/>
              </w:rPr>
              <w:t>10.4</w:t>
            </w:r>
          </w:p>
        </w:tc>
        <w:tc>
          <w:tcPr>
            <w:tcW w:w="6205" w:type="dxa"/>
          </w:tcPr>
          <w:p w14:paraId="215B8040" w14:textId="77777777" w:rsidR="002C7BE2" w:rsidRPr="00BE2AED" w:rsidRDefault="002C7BE2" w:rsidP="00BE2AED">
            <w:pPr>
              <w:pStyle w:val="Sub-ClauseText"/>
              <w:keepLines/>
              <w:tabs>
                <w:tab w:val="num" w:pos="647"/>
              </w:tabs>
              <w:spacing w:before="100" w:beforeAutospacing="1"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Non-attendance at the Pre-Tender meeting will not be a cause for disqualification of a Tenderer.  </w:t>
            </w:r>
          </w:p>
        </w:tc>
      </w:tr>
      <w:tr w:rsidR="002C7BE2" w:rsidRPr="00BE2AED" w14:paraId="484F2978" w14:textId="77777777" w:rsidTr="00BE2AED">
        <w:trPr>
          <w:trHeight w:val="1520"/>
        </w:trPr>
        <w:tc>
          <w:tcPr>
            <w:tcW w:w="2425" w:type="dxa"/>
            <w:vMerge w:val="restart"/>
          </w:tcPr>
          <w:p w14:paraId="7FF3EEF9" w14:textId="77777777" w:rsidR="002C7BE2" w:rsidRPr="00EB6B42" w:rsidRDefault="002C7BE2" w:rsidP="00BE2AED">
            <w:pPr>
              <w:pStyle w:val="Heading3"/>
              <w:outlineLvl w:val="2"/>
              <w:rPr>
                <w:rFonts w:ascii="Cambria Math" w:hAnsi="Cambria Math"/>
                <w:b/>
                <w:color w:val="auto"/>
              </w:rPr>
            </w:pPr>
            <w:bookmarkStart w:id="117" w:name="_Toc132720638"/>
            <w:bookmarkStart w:id="118" w:name="_Toc212455478"/>
            <w:r w:rsidRPr="00EB6B42">
              <w:rPr>
                <w:rFonts w:ascii="Cambria Math" w:hAnsi="Cambria Math"/>
                <w:b/>
                <w:color w:val="auto"/>
              </w:rPr>
              <w:t>11. Addendum to Tender Document</w:t>
            </w:r>
            <w:bookmarkEnd w:id="117"/>
            <w:bookmarkEnd w:id="118"/>
          </w:p>
        </w:tc>
        <w:tc>
          <w:tcPr>
            <w:tcW w:w="720" w:type="dxa"/>
          </w:tcPr>
          <w:p w14:paraId="4C23B14E" w14:textId="77777777" w:rsidR="002C7BE2" w:rsidRPr="00BE2AED" w:rsidRDefault="002C7BE2" w:rsidP="00BE2AED">
            <w:pPr>
              <w:rPr>
                <w:rFonts w:ascii="Cambria Math" w:hAnsi="Cambria Math"/>
              </w:rPr>
            </w:pPr>
            <w:r w:rsidRPr="00BE2AED">
              <w:rPr>
                <w:rFonts w:ascii="Cambria Math" w:hAnsi="Cambria Math"/>
              </w:rPr>
              <w:t>11.1</w:t>
            </w:r>
          </w:p>
        </w:tc>
        <w:tc>
          <w:tcPr>
            <w:tcW w:w="6205" w:type="dxa"/>
          </w:tcPr>
          <w:p w14:paraId="1055D814" w14:textId="77777777" w:rsidR="002C7BE2" w:rsidRPr="00BE2AED" w:rsidRDefault="002C7BE2" w:rsidP="00BE2AED">
            <w:pPr>
              <w:pStyle w:val="Sub-ClauseText"/>
              <w:keepLines/>
              <w:tabs>
                <w:tab w:val="num" w:pos="649"/>
              </w:tab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At any time prior to the deadline for submission of Tenders, the Procuring Entity, on its own initiative or in response to an inquiry in writing from a Tenderer, having purchased the Tender Document, or as a result of a pre-Tender meeting may revise the Tender Document by issuing an Addendum.</w:t>
            </w:r>
          </w:p>
        </w:tc>
      </w:tr>
      <w:tr w:rsidR="002C7BE2" w:rsidRPr="00BE2AED" w14:paraId="193A588B" w14:textId="77777777" w:rsidTr="00BE2AED">
        <w:tc>
          <w:tcPr>
            <w:tcW w:w="2425" w:type="dxa"/>
            <w:vMerge/>
          </w:tcPr>
          <w:p w14:paraId="1FF6AEE5" w14:textId="77777777" w:rsidR="002C7BE2" w:rsidRPr="00BE2AED" w:rsidRDefault="002C7BE2" w:rsidP="00BE2AED">
            <w:pPr>
              <w:rPr>
                <w:rFonts w:ascii="Cambria Math" w:hAnsi="Cambria Math"/>
              </w:rPr>
            </w:pPr>
          </w:p>
        </w:tc>
        <w:tc>
          <w:tcPr>
            <w:tcW w:w="720" w:type="dxa"/>
          </w:tcPr>
          <w:p w14:paraId="55A059E9" w14:textId="77777777" w:rsidR="002C7BE2" w:rsidRPr="00BE2AED" w:rsidRDefault="002C7BE2" w:rsidP="00BE2AED">
            <w:pPr>
              <w:rPr>
                <w:rFonts w:ascii="Cambria Math" w:hAnsi="Cambria Math"/>
              </w:rPr>
            </w:pPr>
            <w:r w:rsidRPr="00BE2AED">
              <w:rPr>
                <w:rFonts w:ascii="Cambria Math" w:hAnsi="Cambria Math"/>
              </w:rPr>
              <w:t>11.2</w:t>
            </w:r>
          </w:p>
        </w:tc>
        <w:tc>
          <w:tcPr>
            <w:tcW w:w="6205" w:type="dxa"/>
          </w:tcPr>
          <w:p w14:paraId="03A62DDE" w14:textId="77777777" w:rsidR="002C7BE2" w:rsidRPr="00BE2AED" w:rsidRDefault="002C7BE2" w:rsidP="00BE2AED">
            <w:pPr>
              <w:pStyle w:val="Sub-ClauseText"/>
              <w:spacing w:beforeLines="40" w:before="96"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The Addendum issued under </w:t>
            </w:r>
            <w:smartTag w:uri="urn:schemas-microsoft-com:office:smarttags" w:element="stockticker">
              <w:r w:rsidRPr="00BE2AED">
                <w:rPr>
                  <w:rFonts w:ascii="Cambria Math" w:hAnsi="Cambria Math" w:cs="Arial"/>
                  <w:color w:val="000000"/>
                  <w:sz w:val="22"/>
                  <w:szCs w:val="22"/>
                  <w:lang w:val="en-GB"/>
                </w:rPr>
                <w:t>ITT</w:t>
              </w:r>
            </w:smartTag>
            <w:r w:rsidRPr="00BE2AED">
              <w:rPr>
                <w:rFonts w:ascii="Cambria Math" w:hAnsi="Cambria Math" w:cs="Arial"/>
                <w:color w:val="000000"/>
                <w:sz w:val="22"/>
                <w:szCs w:val="22"/>
                <w:lang w:val="en-GB"/>
              </w:rPr>
              <w:t xml:space="preserve"> Sub Clause 11.1 shall become an integral part of the Tender Document and shall have a date and an issue number and must be circulated by mail or e-mail, to Tenderers who have purchased the Tender Documents, within five (5) working days of issuance of such Addendum, to enable Tenderers to take appropriate action</w:t>
            </w:r>
          </w:p>
        </w:tc>
      </w:tr>
      <w:tr w:rsidR="002C7BE2" w:rsidRPr="00BE2AED" w14:paraId="73C7B36D" w14:textId="77777777" w:rsidTr="00BE2AED">
        <w:tc>
          <w:tcPr>
            <w:tcW w:w="2425" w:type="dxa"/>
            <w:vMerge/>
          </w:tcPr>
          <w:p w14:paraId="6E639D7E" w14:textId="77777777" w:rsidR="002C7BE2" w:rsidRPr="00BE2AED" w:rsidRDefault="002C7BE2" w:rsidP="00BE2AED">
            <w:pPr>
              <w:rPr>
                <w:rFonts w:ascii="Cambria Math" w:hAnsi="Cambria Math"/>
              </w:rPr>
            </w:pPr>
          </w:p>
        </w:tc>
        <w:tc>
          <w:tcPr>
            <w:tcW w:w="720" w:type="dxa"/>
          </w:tcPr>
          <w:p w14:paraId="7E9DD22C" w14:textId="77777777" w:rsidR="002C7BE2" w:rsidRPr="00BE2AED" w:rsidRDefault="002C7BE2" w:rsidP="00BE2AED">
            <w:pPr>
              <w:rPr>
                <w:rFonts w:ascii="Cambria Math" w:hAnsi="Cambria Math"/>
              </w:rPr>
            </w:pPr>
            <w:r w:rsidRPr="00BE2AED">
              <w:rPr>
                <w:rFonts w:ascii="Cambria Math" w:hAnsi="Cambria Math"/>
              </w:rPr>
              <w:t>11.3</w:t>
            </w:r>
          </w:p>
        </w:tc>
        <w:tc>
          <w:tcPr>
            <w:tcW w:w="6205" w:type="dxa"/>
          </w:tcPr>
          <w:p w14:paraId="0794D54E" w14:textId="77777777" w:rsidR="002C7BE2" w:rsidRPr="00BE2AED" w:rsidRDefault="002C7BE2" w:rsidP="00BE2AED">
            <w:pPr>
              <w:pStyle w:val="Sub-ClauseText"/>
              <w:spacing w:beforeLines="40" w:before="96"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The Procuring Entity shall also ensure posting of the relevant addenda with the reference number and date on their websites including notice boards, where the Procuring Entity had originally posted the IFTs.</w:t>
            </w:r>
          </w:p>
        </w:tc>
      </w:tr>
      <w:tr w:rsidR="002C7BE2" w:rsidRPr="00BE2AED" w14:paraId="636552AF" w14:textId="77777777" w:rsidTr="00BE2AED">
        <w:tc>
          <w:tcPr>
            <w:tcW w:w="2425" w:type="dxa"/>
            <w:vMerge/>
          </w:tcPr>
          <w:p w14:paraId="4F3B4F3D" w14:textId="77777777" w:rsidR="002C7BE2" w:rsidRPr="00BE2AED" w:rsidRDefault="002C7BE2" w:rsidP="00BE2AED">
            <w:pPr>
              <w:rPr>
                <w:rFonts w:ascii="Cambria Math" w:hAnsi="Cambria Math"/>
              </w:rPr>
            </w:pPr>
          </w:p>
        </w:tc>
        <w:tc>
          <w:tcPr>
            <w:tcW w:w="720" w:type="dxa"/>
          </w:tcPr>
          <w:p w14:paraId="315BADB4" w14:textId="77777777" w:rsidR="002C7BE2" w:rsidRPr="00BE2AED" w:rsidRDefault="002C7BE2" w:rsidP="00BE2AED">
            <w:pPr>
              <w:rPr>
                <w:rFonts w:ascii="Cambria Math" w:hAnsi="Cambria Math"/>
              </w:rPr>
            </w:pPr>
            <w:r w:rsidRPr="00BE2AED">
              <w:rPr>
                <w:rFonts w:ascii="Cambria Math" w:hAnsi="Cambria Math"/>
              </w:rPr>
              <w:t>11.4</w:t>
            </w:r>
          </w:p>
        </w:tc>
        <w:tc>
          <w:tcPr>
            <w:tcW w:w="6205" w:type="dxa"/>
          </w:tcPr>
          <w:p w14:paraId="2523A45D" w14:textId="77777777" w:rsidR="002C7BE2" w:rsidRPr="00BE2AED" w:rsidRDefault="002C7BE2" w:rsidP="00BE2AED">
            <w:pPr>
              <w:pStyle w:val="Sub-ClauseText"/>
              <w:spacing w:beforeLines="40" w:before="96"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To give a prospective Tenderer reasonable time in which to take an addendum into account in preparing its Tender, the Procuring Entity may, at its discretion, extend the deadline for the submission of Tenders, pursuant to </w:t>
            </w:r>
            <w:smartTag w:uri="urn:schemas-microsoft-com:office:smarttags" w:element="stockticker">
              <w:r w:rsidRPr="00BE2AED">
                <w:rPr>
                  <w:rFonts w:ascii="Cambria Math" w:hAnsi="Cambria Math" w:cs="Arial"/>
                  <w:color w:val="000000"/>
                  <w:sz w:val="22"/>
                  <w:szCs w:val="22"/>
                  <w:highlight w:val="cyan"/>
                  <w:lang w:val="en-GB"/>
                </w:rPr>
                <w:t>ITT</w:t>
              </w:r>
            </w:smartTag>
            <w:r w:rsidRPr="00BE2AED">
              <w:rPr>
                <w:rFonts w:ascii="Cambria Math" w:hAnsi="Cambria Math" w:cs="Arial"/>
                <w:color w:val="000000"/>
                <w:sz w:val="22"/>
                <w:szCs w:val="22"/>
                <w:highlight w:val="cyan"/>
                <w:lang w:val="en-GB"/>
              </w:rPr>
              <w:t xml:space="preserve"> Sub Clause </w:t>
            </w:r>
            <w:r w:rsidR="00C20DCC" w:rsidRPr="00BE2AED">
              <w:rPr>
                <w:rFonts w:ascii="Cambria Math" w:hAnsi="Cambria Math" w:cs="Arial"/>
                <w:color w:val="000000"/>
                <w:sz w:val="22"/>
                <w:szCs w:val="22"/>
                <w:highlight w:val="cyan"/>
                <w:lang w:val="en-GB"/>
              </w:rPr>
              <w:t>37</w:t>
            </w:r>
            <w:r w:rsidRPr="00BE2AED">
              <w:rPr>
                <w:rFonts w:ascii="Cambria Math" w:hAnsi="Cambria Math" w:cs="Arial"/>
                <w:color w:val="000000"/>
                <w:sz w:val="22"/>
                <w:szCs w:val="22"/>
                <w:highlight w:val="cyan"/>
                <w:lang w:val="en-GB"/>
              </w:rPr>
              <w:t>.2.</w:t>
            </w:r>
          </w:p>
        </w:tc>
      </w:tr>
      <w:tr w:rsidR="002C7BE2" w:rsidRPr="00BE2AED" w14:paraId="4B064A73" w14:textId="77777777" w:rsidTr="00BE2AED">
        <w:tc>
          <w:tcPr>
            <w:tcW w:w="2425" w:type="dxa"/>
            <w:vMerge/>
          </w:tcPr>
          <w:p w14:paraId="4121E7AE" w14:textId="77777777" w:rsidR="002C7BE2" w:rsidRPr="00BE2AED" w:rsidRDefault="002C7BE2" w:rsidP="00BE2AED">
            <w:pPr>
              <w:rPr>
                <w:rFonts w:ascii="Cambria Math" w:hAnsi="Cambria Math"/>
              </w:rPr>
            </w:pPr>
          </w:p>
        </w:tc>
        <w:tc>
          <w:tcPr>
            <w:tcW w:w="720" w:type="dxa"/>
          </w:tcPr>
          <w:p w14:paraId="4CC1CB76" w14:textId="77777777" w:rsidR="002C7BE2" w:rsidRPr="00BE2AED" w:rsidRDefault="002C7BE2" w:rsidP="00BE2AED">
            <w:pPr>
              <w:rPr>
                <w:rFonts w:ascii="Cambria Math" w:hAnsi="Cambria Math"/>
              </w:rPr>
            </w:pPr>
            <w:r w:rsidRPr="00BE2AED">
              <w:rPr>
                <w:rFonts w:ascii="Cambria Math" w:hAnsi="Cambria Math"/>
              </w:rPr>
              <w:t>11.5</w:t>
            </w:r>
          </w:p>
        </w:tc>
        <w:tc>
          <w:tcPr>
            <w:tcW w:w="6205" w:type="dxa"/>
          </w:tcPr>
          <w:p w14:paraId="41A7521F" w14:textId="77777777" w:rsidR="002C7BE2" w:rsidRPr="00BE2AED" w:rsidRDefault="002C7BE2" w:rsidP="00BE2AED">
            <w:pPr>
              <w:pStyle w:val="Sub-ClauseText"/>
              <w:keepLines/>
              <w:tabs>
                <w:tab w:val="num" w:pos="649"/>
              </w:tabs>
              <w:spacing w:beforeLines="40" w:before="96"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If an addendum is issued when time remaining is less than </w:t>
            </w:r>
            <w:r w:rsidRPr="00BE2AED">
              <w:rPr>
                <w:rFonts w:ascii="Cambria Math" w:hAnsi="Cambria Math" w:cs="Arial"/>
                <w:b/>
                <w:color w:val="000000"/>
                <w:sz w:val="22"/>
                <w:szCs w:val="22"/>
                <w:lang w:val="en-GB"/>
              </w:rPr>
              <w:t xml:space="preserve">one-third </w:t>
            </w:r>
            <w:r w:rsidRPr="00BE2AED">
              <w:rPr>
                <w:rFonts w:ascii="Cambria Math" w:hAnsi="Cambria Math" w:cs="Arial"/>
                <w:color w:val="000000"/>
                <w:sz w:val="22"/>
                <w:szCs w:val="22"/>
                <w:lang w:val="en-GB"/>
              </w:rPr>
              <w:t>of the time allowed for the preparation of Tenders, the Procuring Entity at its discretion shall extend the deadline by an appropriate number of days for the submission of Tenders</w:t>
            </w:r>
            <w:r w:rsidRPr="00BE2AED">
              <w:rPr>
                <w:rFonts w:ascii="Cambria Math" w:hAnsi="Cambria Math" w:cs="Arial"/>
                <w:color w:val="000000"/>
                <w:sz w:val="22"/>
                <w:szCs w:val="22"/>
                <w:lang w:val="en-GB"/>
              </w:rPr>
              <w:fldChar w:fldCharType="begin"/>
            </w:r>
            <w:r w:rsidRPr="00BE2AED">
              <w:rPr>
                <w:rFonts w:ascii="Cambria Math" w:hAnsi="Cambria Math" w:cs="Arial"/>
                <w:color w:val="000000"/>
                <w:sz w:val="22"/>
                <w:szCs w:val="22"/>
                <w:lang w:val="en-GB"/>
              </w:rPr>
              <w:instrText xml:space="preserve"> XE "deadline for the submission of Tenders" \i </w:instrText>
            </w:r>
            <w:r w:rsidRPr="00BE2AED">
              <w:rPr>
                <w:rFonts w:ascii="Cambria Math" w:hAnsi="Cambria Math" w:cs="Arial"/>
                <w:color w:val="000000"/>
                <w:sz w:val="22"/>
                <w:szCs w:val="22"/>
                <w:lang w:val="en-GB"/>
              </w:rPr>
              <w:fldChar w:fldCharType="end"/>
            </w:r>
            <w:r w:rsidRPr="00BE2AED">
              <w:rPr>
                <w:rFonts w:ascii="Cambria Math" w:hAnsi="Cambria Math" w:cs="Arial"/>
                <w:color w:val="000000"/>
                <w:sz w:val="22"/>
                <w:szCs w:val="22"/>
                <w:lang w:val="en-GB"/>
              </w:rPr>
              <w:t>, depending upon the nature of the Procurement requirement and the addendum. In any case, the minimum time for such extension shall not be less than three (3) working days.</w:t>
            </w:r>
          </w:p>
        </w:tc>
      </w:tr>
    </w:tbl>
    <w:p w14:paraId="4B62F9CA" w14:textId="77777777" w:rsidR="00FD52AF" w:rsidRPr="00241574" w:rsidRDefault="00FD52AF" w:rsidP="00FD52AF">
      <w:bookmarkStart w:id="119" w:name="_Toc132720639"/>
    </w:p>
    <w:p w14:paraId="2F159652" w14:textId="28B6F670" w:rsidR="002C7BE2" w:rsidRPr="00241574" w:rsidRDefault="002C7BE2">
      <w:pPr>
        <w:pStyle w:val="Heading2"/>
        <w:numPr>
          <w:ilvl w:val="0"/>
          <w:numId w:val="55"/>
        </w:numPr>
        <w:spacing w:after="240"/>
        <w:rPr>
          <w:rFonts w:ascii="Cambria Math" w:hAnsi="Cambria Math" w:cs="Arial"/>
          <w:color w:val="000000"/>
          <w:sz w:val="32"/>
          <w:lang w:val="en-GB"/>
        </w:rPr>
      </w:pPr>
      <w:r w:rsidRPr="00241574">
        <w:rPr>
          <w:rFonts w:ascii="Cambria Math" w:hAnsi="Cambria Math" w:cs="Arial"/>
          <w:color w:val="000000"/>
          <w:sz w:val="32"/>
          <w:lang w:val="en-GB"/>
        </w:rPr>
        <w:t xml:space="preserve"> </w:t>
      </w:r>
      <w:bookmarkStart w:id="120" w:name="_Toc212455479"/>
      <w:r w:rsidRPr="00241574">
        <w:rPr>
          <w:rFonts w:ascii="Cambria Math" w:hAnsi="Cambria Math" w:cs="Arial"/>
          <w:color w:val="000000"/>
          <w:sz w:val="32"/>
          <w:lang w:val="en-GB"/>
        </w:rPr>
        <w:t>Qualification Criteria</w:t>
      </w:r>
      <w:bookmarkEnd w:id="119"/>
      <w:bookmarkEnd w:id="120"/>
    </w:p>
    <w:p w14:paraId="6A349CC1" w14:textId="77777777" w:rsidR="002C7BE2" w:rsidRPr="00241574" w:rsidRDefault="002C7BE2"/>
    <w:tbl>
      <w:tblPr>
        <w:tblStyle w:val="TableGrid"/>
        <w:tblpPr w:leftFromText="180" w:rightFromText="180" w:vertAnchor="text" w:tblpY="1"/>
        <w:tblOverlap w:val="never"/>
        <w:tblW w:w="0" w:type="auto"/>
        <w:tblLook w:val="04A0" w:firstRow="1" w:lastRow="0" w:firstColumn="1" w:lastColumn="0" w:noHBand="0" w:noVBand="1"/>
      </w:tblPr>
      <w:tblGrid>
        <w:gridCol w:w="2425"/>
        <w:gridCol w:w="720"/>
        <w:gridCol w:w="6205"/>
      </w:tblGrid>
      <w:tr w:rsidR="002C7BE2" w:rsidRPr="00BE2AED" w14:paraId="313ED64A" w14:textId="77777777" w:rsidTr="00BE2AED">
        <w:tc>
          <w:tcPr>
            <w:tcW w:w="2425" w:type="dxa"/>
            <w:vMerge w:val="restart"/>
          </w:tcPr>
          <w:p w14:paraId="7F6E9790" w14:textId="77777777" w:rsidR="002C7BE2" w:rsidRPr="00EB6B42" w:rsidRDefault="002C7BE2" w:rsidP="00BE2AED">
            <w:pPr>
              <w:pStyle w:val="Heading3"/>
              <w:outlineLvl w:val="2"/>
              <w:rPr>
                <w:rFonts w:ascii="Cambria Math" w:hAnsi="Cambria Math"/>
                <w:b/>
              </w:rPr>
            </w:pPr>
            <w:bookmarkStart w:id="121" w:name="_Toc132720640"/>
            <w:bookmarkStart w:id="122" w:name="_Toc212455480"/>
            <w:r w:rsidRPr="00EB6B42">
              <w:rPr>
                <w:rFonts w:ascii="Cambria Math" w:hAnsi="Cambria Math"/>
                <w:b/>
                <w:color w:val="auto"/>
              </w:rPr>
              <w:t>12. General Criteria</w:t>
            </w:r>
            <w:bookmarkEnd w:id="121"/>
            <w:bookmarkEnd w:id="122"/>
          </w:p>
        </w:tc>
        <w:tc>
          <w:tcPr>
            <w:tcW w:w="720" w:type="dxa"/>
          </w:tcPr>
          <w:p w14:paraId="50B96E64" w14:textId="77777777" w:rsidR="002C7BE2" w:rsidRPr="00BE2AED" w:rsidRDefault="002C7BE2" w:rsidP="00BE2AED">
            <w:pPr>
              <w:rPr>
                <w:rFonts w:ascii="Cambria Math" w:hAnsi="Cambria Math"/>
              </w:rPr>
            </w:pPr>
            <w:r w:rsidRPr="00BE2AED">
              <w:rPr>
                <w:rFonts w:ascii="Cambria Math" w:hAnsi="Cambria Math"/>
              </w:rPr>
              <w:t>12.1</w:t>
            </w:r>
          </w:p>
        </w:tc>
        <w:tc>
          <w:tcPr>
            <w:tcW w:w="6205" w:type="dxa"/>
          </w:tcPr>
          <w:p w14:paraId="74CCCE90" w14:textId="77777777" w:rsidR="002C7BE2" w:rsidRPr="00BE2AED" w:rsidRDefault="002C7BE2" w:rsidP="00BE2AED">
            <w:pPr>
              <w:keepLines/>
              <w:jc w:val="both"/>
              <w:rPr>
                <w:rFonts w:ascii="Cambria Math" w:hAnsi="Cambria Math" w:cs="Arial"/>
                <w:bCs/>
                <w:color w:val="000000"/>
                <w:lang w:val="en-GB"/>
              </w:rPr>
            </w:pPr>
            <w:r w:rsidRPr="00BE2AED">
              <w:rPr>
                <w:rFonts w:ascii="Cambria Math" w:hAnsi="Cambria Math" w:cs="Arial"/>
                <w:bCs/>
                <w:color w:val="000000"/>
                <w:lang w:val="en-GB"/>
              </w:rPr>
              <w:t>Tenderers shall possess the necessary professional and technical qualifications and competence, financial resources, equipment and other physical facilities, managerial capability, specific experience, reputation and the personnel, to perform the contract, which entails setting pass/fail criteria, which if not met by the Tenderers, will result in consideration of its Tender as non-responsive.</w:t>
            </w:r>
          </w:p>
          <w:p w14:paraId="701D5B27" w14:textId="77777777" w:rsidR="002C7BE2" w:rsidRPr="00BE2AED" w:rsidRDefault="002C7BE2" w:rsidP="00BE2AED">
            <w:pPr>
              <w:pStyle w:val="Sub-ClauseText"/>
              <w:spacing w:before="0" w:after="0"/>
              <w:ind w:left="633"/>
              <w:rPr>
                <w:rFonts w:ascii="Cambria Math" w:hAnsi="Cambria Math" w:cs="Arial"/>
                <w:color w:val="000000"/>
                <w:sz w:val="22"/>
                <w:szCs w:val="22"/>
                <w:lang w:val="en-GB"/>
              </w:rPr>
            </w:pPr>
          </w:p>
        </w:tc>
      </w:tr>
      <w:tr w:rsidR="002C7BE2" w:rsidRPr="00BE2AED" w14:paraId="13A12CA8" w14:textId="77777777" w:rsidTr="00BE2AED">
        <w:tc>
          <w:tcPr>
            <w:tcW w:w="2425" w:type="dxa"/>
            <w:vMerge/>
          </w:tcPr>
          <w:p w14:paraId="52AF96BE" w14:textId="77777777" w:rsidR="002C7BE2" w:rsidRPr="00EB6B42" w:rsidRDefault="002C7BE2" w:rsidP="00BE2AED">
            <w:pPr>
              <w:rPr>
                <w:rFonts w:ascii="Cambria Math" w:hAnsi="Cambria Math"/>
                <w:sz w:val="24"/>
                <w:szCs w:val="24"/>
              </w:rPr>
            </w:pPr>
          </w:p>
        </w:tc>
        <w:tc>
          <w:tcPr>
            <w:tcW w:w="720" w:type="dxa"/>
          </w:tcPr>
          <w:p w14:paraId="3536EA44" w14:textId="77777777" w:rsidR="002C7BE2" w:rsidRPr="00BE2AED" w:rsidRDefault="002C7BE2" w:rsidP="00BE2AED">
            <w:pPr>
              <w:rPr>
                <w:rFonts w:ascii="Cambria Math" w:hAnsi="Cambria Math"/>
              </w:rPr>
            </w:pPr>
            <w:r w:rsidRPr="00BE2AED">
              <w:rPr>
                <w:rFonts w:ascii="Cambria Math" w:hAnsi="Cambria Math"/>
              </w:rPr>
              <w:t>12.2</w:t>
            </w:r>
          </w:p>
        </w:tc>
        <w:tc>
          <w:tcPr>
            <w:tcW w:w="6205" w:type="dxa"/>
          </w:tcPr>
          <w:p w14:paraId="16C5F41E" w14:textId="77777777" w:rsidR="002C7BE2" w:rsidRPr="00BE2AED" w:rsidRDefault="002C7BE2" w:rsidP="00BE2AED">
            <w:pPr>
              <w:keepLines/>
              <w:jc w:val="both"/>
              <w:rPr>
                <w:rFonts w:ascii="Cambria Math" w:hAnsi="Cambria Math" w:cs="Arial"/>
                <w:bCs/>
                <w:color w:val="000000"/>
                <w:lang w:val="en-GB"/>
              </w:rPr>
            </w:pPr>
            <w:r w:rsidRPr="00BE2AED">
              <w:rPr>
                <w:rFonts w:ascii="Cambria Math" w:hAnsi="Cambria Math" w:cs="Arial"/>
                <w:bCs/>
                <w:color w:val="000000"/>
                <w:lang w:val="en-GB"/>
              </w:rPr>
              <w:t xml:space="preserve">In addition to meeting the eligibility criteria, as stated in </w:t>
            </w:r>
            <w:smartTag w:uri="urn:schemas-microsoft-com:office:smarttags" w:element="stockticker">
              <w:r w:rsidRPr="00BE2AED">
                <w:rPr>
                  <w:rFonts w:ascii="Cambria Math" w:hAnsi="Cambria Math" w:cs="Arial"/>
                  <w:bCs/>
                  <w:color w:val="000000"/>
                  <w:lang w:val="en-GB"/>
                </w:rPr>
                <w:t>ITT</w:t>
              </w:r>
            </w:smartTag>
            <w:r w:rsidRPr="00BE2AED">
              <w:rPr>
                <w:rFonts w:ascii="Cambria Math" w:hAnsi="Cambria Math" w:cs="Arial"/>
                <w:bCs/>
                <w:color w:val="000000"/>
                <w:lang w:val="en-GB"/>
              </w:rPr>
              <w:t xml:space="preserve"> Clause 5, Tenderers must satisfy the other criteria stated in </w:t>
            </w:r>
            <w:smartTag w:uri="urn:schemas-microsoft-com:office:smarttags" w:element="stockticker">
              <w:r w:rsidRPr="00BE2AED">
                <w:rPr>
                  <w:rFonts w:ascii="Cambria Math" w:hAnsi="Cambria Math" w:cs="Arial"/>
                  <w:bCs/>
                  <w:color w:val="000000"/>
                  <w:lang w:val="en-GB"/>
                </w:rPr>
                <w:t>ITT</w:t>
              </w:r>
            </w:smartTag>
            <w:r w:rsidRPr="00BE2AED">
              <w:rPr>
                <w:rFonts w:ascii="Cambria Math" w:hAnsi="Cambria Math" w:cs="Arial"/>
                <w:bCs/>
                <w:color w:val="000000"/>
                <w:lang w:val="en-GB"/>
              </w:rPr>
              <w:t xml:space="preserve"> Clauses 13 to </w:t>
            </w:r>
            <w:r w:rsidR="00C20DCC" w:rsidRPr="00BE2AED">
              <w:rPr>
                <w:rFonts w:ascii="Cambria Math" w:hAnsi="Cambria Math" w:cs="Arial"/>
                <w:bCs/>
                <w:color w:val="000000"/>
                <w:lang w:val="en-GB"/>
              </w:rPr>
              <w:t>15</w:t>
            </w:r>
            <w:r w:rsidRPr="00BE2AED">
              <w:rPr>
                <w:rFonts w:ascii="Cambria Math" w:hAnsi="Cambria Math" w:cs="Arial"/>
                <w:bCs/>
                <w:color w:val="000000"/>
                <w:lang w:val="en-GB"/>
              </w:rPr>
              <w:t xml:space="preserve"> inclusive.</w:t>
            </w:r>
          </w:p>
          <w:p w14:paraId="4332EC54" w14:textId="77777777" w:rsidR="002C7BE2" w:rsidRPr="00BE2AED" w:rsidRDefault="002C7BE2" w:rsidP="00BE2AED">
            <w:pPr>
              <w:pStyle w:val="Sub-ClauseText"/>
              <w:spacing w:before="0" w:after="0"/>
              <w:ind w:left="633"/>
              <w:rPr>
                <w:rFonts w:ascii="Cambria Math" w:hAnsi="Cambria Math" w:cs="Arial"/>
                <w:color w:val="000000"/>
                <w:sz w:val="22"/>
                <w:szCs w:val="22"/>
                <w:lang w:val="en-GB"/>
              </w:rPr>
            </w:pPr>
          </w:p>
        </w:tc>
      </w:tr>
      <w:tr w:rsidR="002C7BE2" w:rsidRPr="00BE2AED" w14:paraId="4897E4E1" w14:textId="77777777" w:rsidTr="00BE2AED">
        <w:tc>
          <w:tcPr>
            <w:tcW w:w="2425" w:type="dxa"/>
            <w:vMerge/>
          </w:tcPr>
          <w:p w14:paraId="293AF037" w14:textId="77777777" w:rsidR="002C7BE2" w:rsidRPr="00EB6B42" w:rsidRDefault="002C7BE2" w:rsidP="00BE2AED">
            <w:pPr>
              <w:rPr>
                <w:rFonts w:ascii="Cambria Math" w:hAnsi="Cambria Math"/>
                <w:sz w:val="24"/>
                <w:szCs w:val="24"/>
              </w:rPr>
            </w:pPr>
          </w:p>
        </w:tc>
        <w:tc>
          <w:tcPr>
            <w:tcW w:w="720" w:type="dxa"/>
          </w:tcPr>
          <w:p w14:paraId="551E36E2" w14:textId="77777777" w:rsidR="002C7BE2" w:rsidRPr="00BE2AED" w:rsidRDefault="002C7BE2" w:rsidP="00BE2AED">
            <w:pPr>
              <w:rPr>
                <w:rFonts w:ascii="Cambria Math" w:hAnsi="Cambria Math"/>
              </w:rPr>
            </w:pPr>
            <w:r w:rsidRPr="00BE2AED">
              <w:rPr>
                <w:rFonts w:ascii="Cambria Math" w:hAnsi="Cambria Math"/>
              </w:rPr>
              <w:t>12.3</w:t>
            </w:r>
          </w:p>
        </w:tc>
        <w:tc>
          <w:tcPr>
            <w:tcW w:w="6205" w:type="dxa"/>
          </w:tcPr>
          <w:p w14:paraId="032C7231" w14:textId="77777777" w:rsidR="002C7BE2" w:rsidRPr="00BE2AED" w:rsidRDefault="002C7BE2" w:rsidP="00BE2AED">
            <w:pPr>
              <w:keepLines/>
              <w:jc w:val="both"/>
              <w:rPr>
                <w:rFonts w:ascii="Cambria Math" w:hAnsi="Cambria Math" w:cs="Arial"/>
                <w:bCs/>
                <w:color w:val="000000"/>
                <w:lang w:val="en-GB"/>
              </w:rPr>
            </w:pPr>
            <w:r w:rsidRPr="00BE2AED">
              <w:rPr>
                <w:rFonts w:ascii="Cambria Math" w:hAnsi="Cambria Math" w:cs="Arial"/>
                <w:bCs/>
                <w:color w:val="000000"/>
                <w:lang w:val="en-GB"/>
              </w:rPr>
              <w:t>To qualify for multiple number of contracts/lots in a package made up of this and other individual contracts/lots for which Tenders are invited in the Invitation for Tenders, the Tenderers shall demonstrate having resources sufficient to meet the aggregate of the qualifying criteria for the individual contracts. The requirement of general experience as stated under ITT Sub Clause 1</w:t>
            </w:r>
            <w:r w:rsidR="00D11821" w:rsidRPr="00BE2AED">
              <w:rPr>
                <w:rFonts w:ascii="Cambria Math" w:hAnsi="Cambria Math" w:cs="Arial"/>
                <w:bCs/>
                <w:color w:val="000000"/>
                <w:lang w:val="en-GB"/>
              </w:rPr>
              <w:t>3</w:t>
            </w:r>
            <w:r w:rsidRPr="00BE2AED">
              <w:rPr>
                <w:rFonts w:ascii="Cambria Math" w:hAnsi="Cambria Math" w:cs="Arial"/>
                <w:bCs/>
                <w:color w:val="000000"/>
                <w:lang w:val="en-GB"/>
              </w:rPr>
              <w:t>.1(a) and specific experience, unless otherwise of different nature, as stated under ITT Sub Clause 1</w:t>
            </w:r>
            <w:r w:rsidR="00D11821" w:rsidRPr="00BE2AED">
              <w:rPr>
                <w:rFonts w:ascii="Cambria Math" w:hAnsi="Cambria Math" w:cs="Arial"/>
                <w:bCs/>
                <w:color w:val="000000"/>
                <w:lang w:val="en-GB"/>
              </w:rPr>
              <w:t>3</w:t>
            </w:r>
            <w:r w:rsidRPr="00BE2AED">
              <w:rPr>
                <w:rFonts w:ascii="Cambria Math" w:hAnsi="Cambria Math" w:cs="Arial"/>
                <w:bCs/>
                <w:color w:val="000000"/>
                <w:lang w:val="en-GB"/>
              </w:rPr>
              <w:t>.1(b) shall not be separately applicable for each individual lot.</w:t>
            </w:r>
          </w:p>
          <w:p w14:paraId="5B257F77" w14:textId="77777777" w:rsidR="002C7BE2" w:rsidRPr="00BE2AED" w:rsidRDefault="002C7BE2" w:rsidP="00BE2AED">
            <w:pPr>
              <w:pStyle w:val="Sub-ClauseText"/>
              <w:spacing w:before="0" w:after="0"/>
              <w:ind w:left="633"/>
              <w:rPr>
                <w:rFonts w:ascii="Cambria Math" w:hAnsi="Cambria Math" w:cs="Arial"/>
                <w:color w:val="000000"/>
                <w:sz w:val="22"/>
                <w:szCs w:val="22"/>
                <w:lang w:val="en-GB"/>
              </w:rPr>
            </w:pPr>
          </w:p>
        </w:tc>
      </w:tr>
      <w:tr w:rsidR="002C7BE2" w:rsidRPr="00BE2AED" w14:paraId="4BE8C064" w14:textId="77777777" w:rsidTr="00BE2AED">
        <w:tc>
          <w:tcPr>
            <w:tcW w:w="2425" w:type="dxa"/>
          </w:tcPr>
          <w:p w14:paraId="063464C2" w14:textId="77777777" w:rsidR="00CF3258" w:rsidRPr="00EB6B42" w:rsidRDefault="00CF3258" w:rsidP="00BE2AED">
            <w:pPr>
              <w:pStyle w:val="Heading3"/>
              <w:outlineLvl w:val="2"/>
              <w:rPr>
                <w:rFonts w:ascii="Cambria Math" w:hAnsi="Cambria Math"/>
                <w:b/>
                <w:color w:val="auto"/>
              </w:rPr>
            </w:pPr>
            <w:bookmarkStart w:id="123" w:name="_Toc132720642"/>
            <w:bookmarkStart w:id="124" w:name="_Toc212455481"/>
            <w:r w:rsidRPr="00EB6B42">
              <w:rPr>
                <w:rFonts w:ascii="Cambria Math" w:hAnsi="Cambria Math"/>
                <w:b/>
                <w:color w:val="auto"/>
              </w:rPr>
              <w:t>13. Experience Criteria</w:t>
            </w:r>
            <w:bookmarkEnd w:id="123"/>
            <w:bookmarkEnd w:id="124"/>
          </w:p>
          <w:p w14:paraId="230A11DD" w14:textId="77777777" w:rsidR="002C7BE2" w:rsidRPr="00EB6B42" w:rsidRDefault="002C7BE2" w:rsidP="00BE2AED">
            <w:pPr>
              <w:rPr>
                <w:rFonts w:ascii="Cambria Math" w:hAnsi="Cambria Math"/>
                <w:sz w:val="24"/>
                <w:szCs w:val="24"/>
              </w:rPr>
            </w:pPr>
          </w:p>
        </w:tc>
        <w:tc>
          <w:tcPr>
            <w:tcW w:w="720" w:type="dxa"/>
          </w:tcPr>
          <w:p w14:paraId="545C0547" w14:textId="77777777" w:rsidR="002C7BE2" w:rsidRPr="00BE2AED" w:rsidRDefault="00CF3258" w:rsidP="00BE2AED">
            <w:pPr>
              <w:rPr>
                <w:rFonts w:ascii="Cambria Math" w:hAnsi="Cambria Math"/>
              </w:rPr>
            </w:pPr>
            <w:r w:rsidRPr="00BE2AED">
              <w:rPr>
                <w:rFonts w:ascii="Cambria Math" w:hAnsi="Cambria Math"/>
              </w:rPr>
              <w:t>13.1</w:t>
            </w:r>
          </w:p>
        </w:tc>
        <w:tc>
          <w:tcPr>
            <w:tcW w:w="6205" w:type="dxa"/>
          </w:tcPr>
          <w:p w14:paraId="69436542" w14:textId="77777777" w:rsidR="00CF3258" w:rsidRPr="00BE2AED" w:rsidRDefault="00CF3258" w:rsidP="00BE2AED">
            <w:pPr>
              <w:keepLines/>
              <w:spacing w:before="80" w:after="60"/>
              <w:jc w:val="both"/>
              <w:rPr>
                <w:rFonts w:ascii="Cambria Math" w:hAnsi="Cambria Math" w:cs="Arial"/>
                <w:bCs/>
                <w:color w:val="000000"/>
                <w:lang w:val="en-GB"/>
              </w:rPr>
            </w:pPr>
            <w:r w:rsidRPr="00BE2AED">
              <w:rPr>
                <w:rFonts w:ascii="Cambria Math" w:hAnsi="Cambria Math" w:cs="Arial"/>
                <w:bCs/>
                <w:color w:val="000000"/>
                <w:lang w:val="en-GB"/>
              </w:rPr>
              <w:t xml:space="preserve">Tenderers shall have the following minimum level of </w:t>
            </w:r>
            <w:r w:rsidR="007B5EDC" w:rsidRPr="00BE2AED">
              <w:rPr>
                <w:rFonts w:ascii="Cambria Math" w:hAnsi="Cambria Math" w:cs="Arial"/>
                <w:bCs/>
                <w:color w:val="000000"/>
                <w:lang w:val="en-GB"/>
              </w:rPr>
              <w:t>supply</w:t>
            </w:r>
            <w:r w:rsidRPr="00BE2AED">
              <w:rPr>
                <w:rFonts w:ascii="Cambria Math" w:hAnsi="Cambria Math" w:cs="Arial"/>
                <w:bCs/>
                <w:color w:val="000000"/>
                <w:lang w:val="en-GB"/>
              </w:rPr>
              <w:t xml:space="preserve"> experience to qualify for the </w:t>
            </w:r>
            <w:r w:rsidR="007B5EDC" w:rsidRPr="00BE2AED">
              <w:rPr>
                <w:rFonts w:ascii="Cambria Math" w:hAnsi="Cambria Math" w:cs="Arial"/>
                <w:bCs/>
                <w:color w:val="000000"/>
                <w:lang w:val="en-GB"/>
              </w:rPr>
              <w:t>supplying of Goods</w:t>
            </w:r>
            <w:r w:rsidRPr="00BE2AED">
              <w:rPr>
                <w:rFonts w:ascii="Cambria Math" w:hAnsi="Cambria Math" w:cs="Arial"/>
                <w:bCs/>
                <w:color w:val="000000"/>
                <w:lang w:val="en-GB"/>
              </w:rPr>
              <w:t xml:space="preserve"> under the Contract:</w:t>
            </w:r>
          </w:p>
          <w:p w14:paraId="59908777" w14:textId="77777777" w:rsidR="00CF3258" w:rsidRPr="00BE2AED" w:rsidRDefault="00CF3258">
            <w:pPr>
              <w:keepLines/>
              <w:numPr>
                <w:ilvl w:val="2"/>
                <w:numId w:val="5"/>
              </w:numPr>
              <w:spacing w:before="80" w:after="60"/>
              <w:jc w:val="both"/>
              <w:rPr>
                <w:rFonts w:ascii="Cambria Math" w:hAnsi="Cambria Math" w:cs="Arial"/>
                <w:color w:val="000000"/>
                <w:lang w:val="en-GB"/>
              </w:rPr>
            </w:pPr>
            <w:r w:rsidRPr="00BE2AED">
              <w:rPr>
                <w:rFonts w:ascii="Cambria Math" w:hAnsi="Cambria Math" w:cs="Arial"/>
                <w:color w:val="000000"/>
                <w:lang w:val="en-GB"/>
              </w:rPr>
              <w:t xml:space="preserve">a minimum number of years of general experience in the </w:t>
            </w:r>
            <w:r w:rsidR="007B5EDC" w:rsidRPr="00BE2AED">
              <w:rPr>
                <w:rFonts w:ascii="Cambria Math" w:hAnsi="Cambria Math" w:cs="Arial"/>
                <w:color w:val="000000"/>
                <w:lang w:val="en-GB"/>
              </w:rPr>
              <w:t>supply</w:t>
            </w:r>
            <w:r w:rsidRPr="00BE2AED">
              <w:rPr>
                <w:rFonts w:ascii="Cambria Math" w:hAnsi="Cambria Math" w:cs="Arial"/>
                <w:color w:val="000000"/>
                <w:lang w:val="en-GB"/>
              </w:rPr>
              <w:t xml:space="preserve"> of </w:t>
            </w:r>
            <w:r w:rsidR="007B5EDC" w:rsidRPr="00BE2AED">
              <w:rPr>
                <w:rFonts w:ascii="Cambria Math" w:hAnsi="Cambria Math" w:cs="Arial"/>
                <w:color w:val="000000"/>
                <w:lang w:val="en-GB"/>
              </w:rPr>
              <w:t>Goods</w:t>
            </w:r>
            <w:r w:rsidRPr="00BE2AED">
              <w:rPr>
                <w:rFonts w:ascii="Cambria Math" w:hAnsi="Cambria Math" w:cs="Arial"/>
                <w:color w:val="000000"/>
                <w:lang w:val="en-GB"/>
              </w:rPr>
              <w:t xml:space="preserve"> as specified in the </w:t>
            </w:r>
            <w:r w:rsidRPr="00BE2AED">
              <w:rPr>
                <w:rFonts w:ascii="Cambria Math" w:hAnsi="Cambria Math" w:cs="Arial"/>
                <w:b/>
                <w:color w:val="000000"/>
                <w:lang w:val="en-GB"/>
              </w:rPr>
              <w:t>TDS</w:t>
            </w:r>
            <w:r w:rsidRPr="00BE2AED">
              <w:rPr>
                <w:rFonts w:ascii="Cambria Math" w:hAnsi="Cambria Math" w:cs="Arial"/>
                <w:color w:val="000000"/>
                <w:lang w:val="en-GB"/>
              </w:rPr>
              <w:t xml:space="preserve">; </w:t>
            </w:r>
          </w:p>
          <w:p w14:paraId="18A9CF0D" w14:textId="77777777" w:rsidR="007B5EDC" w:rsidRPr="00BE2AED" w:rsidRDefault="007B5EDC">
            <w:pPr>
              <w:pStyle w:val="ListParagraph"/>
              <w:numPr>
                <w:ilvl w:val="2"/>
                <w:numId w:val="5"/>
              </w:numPr>
              <w:tabs>
                <w:tab w:val="left" w:pos="1152"/>
              </w:tabs>
              <w:suppressAutoHyphens/>
              <w:spacing w:beforeLines="40" w:before="96" w:afterLines="40" w:after="96"/>
              <w:ind w:right="-72"/>
              <w:jc w:val="both"/>
              <w:rPr>
                <w:rFonts w:ascii="Cambria Math" w:hAnsi="Cambria Math" w:cs="Arial"/>
                <w:lang w:val="en-GB"/>
              </w:rPr>
            </w:pPr>
            <w:r w:rsidRPr="00BE2AED">
              <w:rPr>
                <w:rFonts w:ascii="Cambria Math" w:hAnsi="Cambria Math" w:cs="Arial"/>
                <w:color w:val="000000"/>
                <w:lang w:val="en-GB"/>
              </w:rPr>
              <w:t xml:space="preserve">specific experience of satisfactory completion of supply of Goods similar to the proposed goods </w:t>
            </w:r>
            <w:r w:rsidRPr="00BE2AED">
              <w:rPr>
                <w:rFonts w:ascii="Cambria Math" w:hAnsi="Cambria Math" w:cs="Arial"/>
                <w:lang w:val="en-GB"/>
              </w:rPr>
              <w:t xml:space="preserve">in at least a number of contract(s) and, each with a minimum </w:t>
            </w:r>
            <w:r w:rsidRPr="00BE2AED">
              <w:rPr>
                <w:rFonts w:ascii="Cambria Math" w:hAnsi="Cambria Math" w:cs="Arial"/>
                <w:color w:val="000000"/>
                <w:lang w:val="en-GB"/>
              </w:rPr>
              <w:t xml:space="preserve">value, over the period, as specified in </w:t>
            </w:r>
            <w:r w:rsidRPr="00BE2AED">
              <w:rPr>
                <w:rFonts w:ascii="Cambria Math" w:hAnsi="Cambria Math" w:cs="Arial"/>
                <w:b/>
                <w:lang w:val="en-GB"/>
              </w:rPr>
              <w:t>TDS</w:t>
            </w:r>
            <w:r w:rsidRPr="00BE2AED">
              <w:rPr>
                <w:rFonts w:ascii="Cambria Math" w:hAnsi="Cambria Math" w:cs="Arial"/>
                <w:lang w:val="en-GB"/>
              </w:rPr>
              <w:t>; and</w:t>
            </w:r>
          </w:p>
          <w:p w14:paraId="4578F200" w14:textId="77777777" w:rsidR="002C7BE2" w:rsidRPr="00BE2AED" w:rsidRDefault="007B5EDC">
            <w:pPr>
              <w:pStyle w:val="Sub-ClauseText"/>
              <w:numPr>
                <w:ilvl w:val="2"/>
                <w:numId w:val="5"/>
              </w:numPr>
              <w:spacing w:beforeLines="40" w:before="96" w:after="0"/>
              <w:rPr>
                <w:rFonts w:ascii="Arial" w:hAnsi="Arial" w:cs="Arial"/>
                <w:color w:val="000000"/>
                <w:sz w:val="22"/>
                <w:szCs w:val="22"/>
                <w:lang w:val="en-GB"/>
              </w:rPr>
            </w:pPr>
            <w:r w:rsidRPr="00BE2AED">
              <w:rPr>
                <w:rFonts w:ascii="Cambria Math" w:hAnsi="Cambria Math" w:cs="Arial"/>
                <w:sz w:val="22"/>
                <w:szCs w:val="22"/>
                <w:lang w:val="en-GB"/>
              </w:rPr>
              <w:t xml:space="preserve">a minimum supply and/or production capacity of Goods as specified in the </w:t>
            </w:r>
            <w:r w:rsidRPr="00BE2AED">
              <w:rPr>
                <w:rFonts w:ascii="Cambria Math" w:hAnsi="Cambria Math" w:cs="Arial"/>
                <w:b/>
                <w:sz w:val="22"/>
                <w:szCs w:val="22"/>
                <w:lang w:val="en-GB"/>
              </w:rPr>
              <w:t>TDS</w:t>
            </w:r>
            <w:r w:rsidRPr="00BE2AED">
              <w:rPr>
                <w:rFonts w:ascii="Cambria Math" w:hAnsi="Cambria Math" w:cs="Arial"/>
                <w:sz w:val="22"/>
                <w:szCs w:val="22"/>
                <w:lang w:val="en-GB"/>
              </w:rPr>
              <w:t>.</w:t>
            </w:r>
          </w:p>
        </w:tc>
      </w:tr>
      <w:tr w:rsidR="002C7BE2" w:rsidRPr="00BE2AED" w14:paraId="46268494" w14:textId="77777777" w:rsidTr="00BE2AED">
        <w:tc>
          <w:tcPr>
            <w:tcW w:w="2425" w:type="dxa"/>
          </w:tcPr>
          <w:p w14:paraId="3B29A6BA" w14:textId="77777777" w:rsidR="002C7BE2" w:rsidRPr="00EB6B42" w:rsidRDefault="00CF3258" w:rsidP="00BE2AED">
            <w:pPr>
              <w:pStyle w:val="Heading3"/>
              <w:outlineLvl w:val="2"/>
              <w:rPr>
                <w:rFonts w:ascii="Cambria Math" w:hAnsi="Cambria Math"/>
                <w:b/>
              </w:rPr>
            </w:pPr>
            <w:bookmarkStart w:id="125" w:name="_Toc132720643"/>
            <w:bookmarkStart w:id="126" w:name="_Toc212455482"/>
            <w:r w:rsidRPr="00EB6B42">
              <w:rPr>
                <w:rFonts w:ascii="Cambria Math" w:hAnsi="Cambria Math"/>
                <w:b/>
                <w:color w:val="auto"/>
              </w:rPr>
              <w:t>14. Financial Criteria</w:t>
            </w:r>
            <w:bookmarkEnd w:id="125"/>
            <w:bookmarkEnd w:id="126"/>
          </w:p>
        </w:tc>
        <w:tc>
          <w:tcPr>
            <w:tcW w:w="720" w:type="dxa"/>
          </w:tcPr>
          <w:p w14:paraId="47EE04B6" w14:textId="77777777" w:rsidR="002C7BE2" w:rsidRPr="00BE2AED" w:rsidRDefault="00CF3258" w:rsidP="00BE2AED">
            <w:pPr>
              <w:rPr>
                <w:rFonts w:ascii="Cambria Math" w:hAnsi="Cambria Math"/>
              </w:rPr>
            </w:pPr>
            <w:r w:rsidRPr="00BE2AED">
              <w:rPr>
                <w:rFonts w:ascii="Cambria Math" w:hAnsi="Cambria Math"/>
              </w:rPr>
              <w:t>14.1</w:t>
            </w:r>
          </w:p>
        </w:tc>
        <w:tc>
          <w:tcPr>
            <w:tcW w:w="6205" w:type="dxa"/>
          </w:tcPr>
          <w:p w14:paraId="11379D7A" w14:textId="77777777" w:rsidR="00CF3258" w:rsidRPr="00BE2AED" w:rsidRDefault="00CF3258" w:rsidP="00BE2AED">
            <w:pPr>
              <w:keepLines/>
              <w:tabs>
                <w:tab w:val="num" w:pos="635"/>
              </w:tabs>
              <w:spacing w:before="80" w:after="60"/>
              <w:jc w:val="both"/>
              <w:rPr>
                <w:rFonts w:ascii="Cambria Math" w:hAnsi="Cambria Math" w:cs="Arial"/>
                <w:bCs/>
                <w:color w:val="000000"/>
                <w:lang w:val="en-GB"/>
              </w:rPr>
            </w:pPr>
            <w:r w:rsidRPr="00BE2AED">
              <w:rPr>
                <w:rFonts w:ascii="Cambria Math" w:hAnsi="Cambria Math" w:cs="Arial"/>
                <w:bCs/>
                <w:color w:val="000000"/>
                <w:lang w:val="en-GB"/>
              </w:rPr>
              <w:t xml:space="preserve">Tenderers shall have the following minimum level of financial capacity to qualify for the </w:t>
            </w:r>
            <w:r w:rsidR="007B5EDC" w:rsidRPr="00BE2AED">
              <w:rPr>
                <w:rFonts w:ascii="Cambria Math" w:hAnsi="Cambria Math" w:cs="Arial"/>
                <w:bCs/>
                <w:color w:val="000000"/>
                <w:lang w:val="en-GB"/>
              </w:rPr>
              <w:t>supply of goods</w:t>
            </w:r>
            <w:r w:rsidRPr="00BE2AED">
              <w:rPr>
                <w:rFonts w:ascii="Cambria Math" w:hAnsi="Cambria Math" w:cs="Arial"/>
                <w:bCs/>
                <w:color w:val="000000"/>
                <w:lang w:val="en-GB"/>
              </w:rPr>
              <w:t xml:space="preserve"> under the Contract:</w:t>
            </w:r>
          </w:p>
          <w:p w14:paraId="1DA0FF41" w14:textId="77777777" w:rsidR="00CF3258" w:rsidRPr="00BE2AED" w:rsidRDefault="00CF3258">
            <w:pPr>
              <w:pStyle w:val="ListParagraph"/>
              <w:keepLines/>
              <w:numPr>
                <w:ilvl w:val="0"/>
                <w:numId w:val="6"/>
              </w:numPr>
              <w:tabs>
                <w:tab w:val="num" w:pos="635"/>
              </w:tabs>
              <w:spacing w:before="80" w:after="60"/>
              <w:jc w:val="both"/>
              <w:rPr>
                <w:rFonts w:ascii="Cambria Math" w:hAnsi="Cambria Math" w:cs="Arial"/>
                <w:bCs/>
                <w:color w:val="000000"/>
                <w:lang w:val="en-GB"/>
              </w:rPr>
            </w:pPr>
            <w:r w:rsidRPr="00BE2AED">
              <w:rPr>
                <w:rFonts w:ascii="Cambria Math" w:eastAsia="Times New Roman" w:hAnsi="Cambria Math" w:cs="Arial"/>
                <w:color w:val="000000"/>
                <w:spacing w:val="-4"/>
                <w:lang w:val="en-GB"/>
              </w:rPr>
              <w:t>satisfactory resolution of all claims under litigation cases and shall not have serious negative impact on the financial capacity of the Tenderers. All pending litigation shall be treated as resolved against the Tenderers;</w:t>
            </w:r>
            <w:r w:rsidR="007B5EDC" w:rsidRPr="00BE2AED">
              <w:rPr>
                <w:rFonts w:ascii="Cambria Math" w:eastAsia="Times New Roman" w:hAnsi="Cambria Math" w:cs="Arial"/>
                <w:color w:val="000000"/>
                <w:spacing w:val="-4"/>
                <w:lang w:val="en-GB"/>
              </w:rPr>
              <w:t xml:space="preserve"> and</w:t>
            </w:r>
          </w:p>
          <w:p w14:paraId="446D215A" w14:textId="77777777" w:rsidR="00CF3258" w:rsidRPr="00BE2AED" w:rsidRDefault="00CF3258">
            <w:pPr>
              <w:keepLines/>
              <w:numPr>
                <w:ilvl w:val="0"/>
                <w:numId w:val="6"/>
              </w:numPr>
              <w:tabs>
                <w:tab w:val="clear" w:pos="1130"/>
                <w:tab w:val="num" w:pos="1208"/>
              </w:tabs>
              <w:spacing w:before="80" w:after="60"/>
              <w:ind w:left="1208" w:hanging="546"/>
              <w:jc w:val="both"/>
              <w:rPr>
                <w:rFonts w:ascii="Cambria Math" w:hAnsi="Cambria Math" w:cs="Arial"/>
                <w:color w:val="000000"/>
                <w:lang w:val="en-GB"/>
              </w:rPr>
            </w:pPr>
            <w:r w:rsidRPr="00BE2AED">
              <w:rPr>
                <w:rFonts w:ascii="Cambria Math" w:hAnsi="Cambria Math" w:cs="Arial"/>
                <w:color w:val="000000"/>
                <w:lang w:val="en-GB"/>
              </w:rPr>
              <w:t xml:space="preserve">availability of minimum financial resources in any form or combination of forms of liquid assets or credit line(s) or working capital, net of other contractual commitments of the amount as specified in the </w:t>
            </w:r>
            <w:r w:rsidRPr="00BE2AED">
              <w:rPr>
                <w:rFonts w:ascii="Cambria Math" w:hAnsi="Cambria Math" w:cs="Arial"/>
                <w:b/>
                <w:color w:val="000000"/>
                <w:lang w:val="en-GB"/>
              </w:rPr>
              <w:t>TDS</w:t>
            </w:r>
            <w:r w:rsidR="007B5EDC" w:rsidRPr="00BE2AED">
              <w:rPr>
                <w:rFonts w:ascii="Cambria Math" w:hAnsi="Cambria Math" w:cs="Arial"/>
                <w:b/>
                <w:color w:val="000000"/>
                <w:lang w:val="en-GB"/>
              </w:rPr>
              <w:t>.</w:t>
            </w:r>
          </w:p>
          <w:p w14:paraId="29A55123" w14:textId="77777777" w:rsidR="002C7BE2" w:rsidRPr="00BE2AED" w:rsidRDefault="002C7BE2" w:rsidP="00BE2AED">
            <w:pPr>
              <w:pStyle w:val="Sub-ClauseText"/>
              <w:spacing w:beforeLines="40" w:before="96" w:after="0"/>
              <w:ind w:left="1063" w:hanging="430"/>
              <w:rPr>
                <w:rFonts w:ascii="Arial" w:hAnsi="Arial" w:cs="Arial"/>
                <w:color w:val="000000"/>
                <w:sz w:val="22"/>
                <w:szCs w:val="22"/>
                <w:lang w:val="en-GB"/>
              </w:rPr>
            </w:pPr>
          </w:p>
        </w:tc>
      </w:tr>
      <w:tr w:rsidR="00D63C10" w:rsidRPr="00BE2AED" w14:paraId="581889D4" w14:textId="77777777" w:rsidTr="00BE2AED">
        <w:tc>
          <w:tcPr>
            <w:tcW w:w="2425" w:type="dxa"/>
            <w:vMerge w:val="restart"/>
          </w:tcPr>
          <w:p w14:paraId="4EB90BF0" w14:textId="77777777" w:rsidR="00D63C10" w:rsidRPr="00EB6B42" w:rsidRDefault="00CF3258" w:rsidP="00BE2AED">
            <w:pPr>
              <w:pStyle w:val="Heading3"/>
              <w:outlineLvl w:val="2"/>
              <w:rPr>
                <w:rFonts w:ascii="Cambria Math" w:hAnsi="Cambria Math"/>
                <w:b/>
                <w:color w:val="auto"/>
              </w:rPr>
            </w:pPr>
            <w:r w:rsidRPr="00EB6B42">
              <w:rPr>
                <w:rFonts w:ascii="Cambria Math" w:hAnsi="Cambria Math"/>
                <w:b/>
                <w:color w:val="auto"/>
              </w:rPr>
              <w:br w:type="page"/>
            </w:r>
            <w:bookmarkStart w:id="127" w:name="_Toc132720647"/>
            <w:bookmarkStart w:id="128" w:name="_Toc212455483"/>
            <w:r w:rsidR="00D63C10" w:rsidRPr="00EB6B42">
              <w:rPr>
                <w:rFonts w:ascii="Cambria Math" w:hAnsi="Cambria Math"/>
                <w:b/>
                <w:color w:val="auto"/>
              </w:rPr>
              <w:t>1</w:t>
            </w:r>
            <w:r w:rsidR="007B5EDC" w:rsidRPr="00EB6B42">
              <w:rPr>
                <w:rFonts w:ascii="Cambria Math" w:hAnsi="Cambria Math"/>
                <w:b/>
                <w:color w:val="auto"/>
              </w:rPr>
              <w:t>5</w:t>
            </w:r>
            <w:r w:rsidR="00D63C10" w:rsidRPr="00EB6B42">
              <w:rPr>
                <w:rFonts w:ascii="Cambria Math" w:hAnsi="Cambria Math"/>
                <w:b/>
                <w:color w:val="auto"/>
              </w:rPr>
              <w:t>. Subcontractor (s)</w:t>
            </w:r>
            <w:bookmarkEnd w:id="127"/>
            <w:bookmarkEnd w:id="128"/>
          </w:p>
        </w:tc>
        <w:tc>
          <w:tcPr>
            <w:tcW w:w="720" w:type="dxa"/>
          </w:tcPr>
          <w:p w14:paraId="2C0BDECA" w14:textId="77777777" w:rsidR="00D63C10" w:rsidRPr="00BE2AED" w:rsidRDefault="00D63C10" w:rsidP="00BE2AED">
            <w:pPr>
              <w:rPr>
                <w:rFonts w:ascii="Cambria Math" w:hAnsi="Cambria Math"/>
              </w:rPr>
            </w:pPr>
            <w:r w:rsidRPr="00BE2AED">
              <w:rPr>
                <w:rFonts w:ascii="Cambria Math" w:hAnsi="Cambria Math"/>
              </w:rPr>
              <w:t>1</w:t>
            </w:r>
            <w:r w:rsidR="007B5EDC" w:rsidRPr="00BE2AED">
              <w:rPr>
                <w:rFonts w:ascii="Cambria Math" w:hAnsi="Cambria Math"/>
              </w:rPr>
              <w:t>5</w:t>
            </w:r>
            <w:r w:rsidRPr="00BE2AED">
              <w:rPr>
                <w:rFonts w:ascii="Cambria Math" w:hAnsi="Cambria Math"/>
              </w:rPr>
              <w:t>.1</w:t>
            </w:r>
          </w:p>
        </w:tc>
        <w:tc>
          <w:tcPr>
            <w:tcW w:w="6205" w:type="dxa"/>
          </w:tcPr>
          <w:p w14:paraId="5E6EB4BC" w14:textId="77777777" w:rsidR="00D63C10" w:rsidRPr="00BE2AED" w:rsidRDefault="00D63C10" w:rsidP="00BE2AED">
            <w:pPr>
              <w:pStyle w:val="Sub-ClauseText"/>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Tenderers may intend to subcontract an activity or </w:t>
            </w:r>
            <w:r w:rsidR="007B5EDC" w:rsidRPr="00BE2AED">
              <w:rPr>
                <w:rFonts w:ascii="Cambria Math" w:hAnsi="Cambria Math" w:cs="Arial"/>
                <w:color w:val="000000"/>
                <w:sz w:val="22"/>
                <w:szCs w:val="22"/>
                <w:lang w:val="en-GB"/>
              </w:rPr>
              <w:t>portion</w:t>
            </w:r>
            <w:r w:rsidRPr="00BE2AED">
              <w:rPr>
                <w:rFonts w:ascii="Cambria Math" w:hAnsi="Cambria Math" w:cs="Arial"/>
                <w:color w:val="000000"/>
                <w:sz w:val="22"/>
                <w:szCs w:val="22"/>
                <w:lang w:val="en-GB"/>
              </w:rPr>
              <w:t xml:space="preserve"> of the </w:t>
            </w:r>
            <w:r w:rsidR="007B5EDC" w:rsidRPr="00BE2AED">
              <w:rPr>
                <w:rFonts w:ascii="Cambria Math" w:hAnsi="Cambria Math" w:cs="Arial"/>
                <w:color w:val="000000"/>
                <w:sz w:val="22"/>
                <w:szCs w:val="22"/>
                <w:lang w:val="en-GB"/>
              </w:rPr>
              <w:t>Goods</w:t>
            </w:r>
            <w:r w:rsidRPr="00BE2AED">
              <w:rPr>
                <w:rFonts w:ascii="Cambria Math" w:hAnsi="Cambria Math" w:cs="Arial"/>
                <w:color w:val="000000"/>
                <w:sz w:val="22"/>
                <w:szCs w:val="22"/>
                <w:lang w:val="en-GB"/>
              </w:rPr>
              <w:t xml:space="preserve"> not exceeding 30% (Thirty percent) of the whole </w:t>
            </w:r>
            <w:r w:rsidR="007B5EDC" w:rsidRPr="00BE2AED">
              <w:rPr>
                <w:rFonts w:ascii="Cambria Math" w:hAnsi="Cambria Math" w:cs="Arial"/>
                <w:color w:val="000000"/>
                <w:sz w:val="22"/>
                <w:szCs w:val="22"/>
                <w:lang w:val="en-GB"/>
              </w:rPr>
              <w:t>Goods</w:t>
            </w:r>
            <w:r w:rsidRPr="00BE2AED">
              <w:rPr>
                <w:rFonts w:ascii="Cambria Math" w:hAnsi="Cambria Math" w:cs="Arial"/>
                <w:color w:val="000000"/>
                <w:sz w:val="22"/>
                <w:szCs w:val="22"/>
                <w:lang w:val="en-GB"/>
              </w:rPr>
              <w:t xml:space="preserve"> in value, in which case such item(s) and the proposed Subcontractor shall be clearly identified in the </w:t>
            </w:r>
            <w:r w:rsidRPr="00BE2AED">
              <w:rPr>
                <w:rFonts w:ascii="Cambria Math" w:hAnsi="Cambria Math" w:cs="Arial"/>
                <w:color w:val="000000"/>
                <w:sz w:val="22"/>
                <w:szCs w:val="22"/>
                <w:highlight w:val="yellow"/>
                <w:lang w:val="en-GB"/>
              </w:rPr>
              <w:t>Form P</w:t>
            </w:r>
            <w:r w:rsidR="007B5EDC" w:rsidRPr="00BE2AED">
              <w:rPr>
                <w:rFonts w:ascii="Cambria Math" w:hAnsi="Cambria Math" w:cs="Arial"/>
                <w:color w:val="000000"/>
                <w:sz w:val="22"/>
                <w:szCs w:val="22"/>
                <w:highlight w:val="yellow"/>
                <w:lang w:val="en-GB"/>
              </w:rPr>
              <w:t>G</w:t>
            </w:r>
            <w:r w:rsidRPr="00BE2AED">
              <w:rPr>
                <w:rFonts w:ascii="Cambria Math" w:hAnsi="Cambria Math" w:cs="Arial"/>
                <w:color w:val="000000"/>
                <w:sz w:val="22"/>
                <w:szCs w:val="22"/>
                <w:highlight w:val="yellow"/>
                <w:lang w:val="en-GB"/>
              </w:rPr>
              <w:t>3-</w:t>
            </w:r>
            <w:r w:rsidR="00EC73DC" w:rsidRPr="00BE2AED">
              <w:rPr>
                <w:rFonts w:ascii="Cambria Math" w:hAnsi="Cambria Math" w:cs="Arial"/>
                <w:color w:val="000000"/>
                <w:sz w:val="22"/>
                <w:szCs w:val="22"/>
                <w:highlight w:val="yellow"/>
                <w:lang w:val="en-GB"/>
              </w:rPr>
              <w:t>3</w:t>
            </w:r>
            <w:r w:rsidRPr="00BE2AED">
              <w:rPr>
                <w:rFonts w:ascii="Cambria Math" w:hAnsi="Cambria Math" w:cs="Arial"/>
                <w:color w:val="000000"/>
                <w:sz w:val="22"/>
                <w:szCs w:val="22"/>
                <w:highlight w:val="yellow"/>
                <w:lang w:val="en-GB"/>
              </w:rPr>
              <w:t>.</w:t>
            </w:r>
          </w:p>
        </w:tc>
      </w:tr>
      <w:tr w:rsidR="00D63C10" w:rsidRPr="00BE2AED" w14:paraId="709AE75B" w14:textId="77777777" w:rsidTr="00BE2AED">
        <w:tc>
          <w:tcPr>
            <w:tcW w:w="2425" w:type="dxa"/>
            <w:vMerge/>
          </w:tcPr>
          <w:p w14:paraId="406C7BAF" w14:textId="77777777" w:rsidR="00D63C10" w:rsidRPr="00BE2AED" w:rsidRDefault="00D63C10" w:rsidP="00BE2AED">
            <w:pPr>
              <w:rPr>
                <w:rFonts w:ascii="Cambria Math" w:hAnsi="Cambria Math"/>
                <w:b/>
              </w:rPr>
            </w:pPr>
          </w:p>
        </w:tc>
        <w:tc>
          <w:tcPr>
            <w:tcW w:w="720" w:type="dxa"/>
          </w:tcPr>
          <w:p w14:paraId="1CD1B11B" w14:textId="77777777" w:rsidR="00D63C10" w:rsidRPr="00BE2AED" w:rsidRDefault="00D63C10" w:rsidP="00BE2AED">
            <w:pPr>
              <w:rPr>
                <w:rFonts w:ascii="Cambria Math" w:hAnsi="Cambria Math"/>
              </w:rPr>
            </w:pPr>
            <w:r w:rsidRPr="00BE2AED">
              <w:rPr>
                <w:rFonts w:ascii="Cambria Math" w:hAnsi="Cambria Math"/>
              </w:rPr>
              <w:t>1</w:t>
            </w:r>
            <w:r w:rsidR="007B5EDC" w:rsidRPr="00BE2AED">
              <w:rPr>
                <w:rFonts w:ascii="Cambria Math" w:hAnsi="Cambria Math"/>
              </w:rPr>
              <w:t>5</w:t>
            </w:r>
            <w:r w:rsidRPr="00BE2AED">
              <w:rPr>
                <w:rFonts w:ascii="Cambria Math" w:hAnsi="Cambria Math"/>
              </w:rPr>
              <w:t>.2</w:t>
            </w:r>
          </w:p>
        </w:tc>
        <w:tc>
          <w:tcPr>
            <w:tcW w:w="6205" w:type="dxa"/>
          </w:tcPr>
          <w:p w14:paraId="33842C0E" w14:textId="77777777" w:rsidR="00D63C10" w:rsidRPr="00BE2AED" w:rsidRDefault="00D63C10" w:rsidP="00BE2AED">
            <w:pPr>
              <w:pStyle w:val="Sub-ClauseText"/>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The Procuring Entity may require Tenderers to provide more information about their subcontracting arrangements. If any Subcontractor is found ineligible or unsuitable to carry out the subcontracted tasks, the Procuring Entity may request the Tenderers to propose an acceptable substitute.</w:t>
            </w:r>
          </w:p>
        </w:tc>
      </w:tr>
      <w:tr w:rsidR="00D63C10" w:rsidRPr="00BE2AED" w14:paraId="41E441CD" w14:textId="77777777" w:rsidTr="00BE2AED">
        <w:tc>
          <w:tcPr>
            <w:tcW w:w="2425" w:type="dxa"/>
            <w:vMerge/>
          </w:tcPr>
          <w:p w14:paraId="01AA78D6" w14:textId="77777777" w:rsidR="00D63C10" w:rsidRPr="00BE2AED" w:rsidRDefault="00D63C10" w:rsidP="00BE2AED">
            <w:pPr>
              <w:rPr>
                <w:rFonts w:ascii="Cambria Math" w:hAnsi="Cambria Math"/>
                <w:b/>
              </w:rPr>
            </w:pPr>
          </w:p>
        </w:tc>
        <w:tc>
          <w:tcPr>
            <w:tcW w:w="720" w:type="dxa"/>
          </w:tcPr>
          <w:p w14:paraId="03EA5714" w14:textId="77777777" w:rsidR="00D63C10" w:rsidRPr="00BE2AED" w:rsidRDefault="00D63C10" w:rsidP="00BE2AED">
            <w:pPr>
              <w:rPr>
                <w:rFonts w:ascii="Cambria Math" w:hAnsi="Cambria Math"/>
              </w:rPr>
            </w:pPr>
            <w:r w:rsidRPr="00BE2AED">
              <w:rPr>
                <w:rFonts w:ascii="Cambria Math" w:hAnsi="Cambria Math"/>
              </w:rPr>
              <w:t>1</w:t>
            </w:r>
            <w:r w:rsidR="007B5EDC" w:rsidRPr="00BE2AED">
              <w:rPr>
                <w:rFonts w:ascii="Cambria Math" w:hAnsi="Cambria Math"/>
              </w:rPr>
              <w:t>5</w:t>
            </w:r>
            <w:r w:rsidRPr="00BE2AED">
              <w:rPr>
                <w:rFonts w:ascii="Cambria Math" w:hAnsi="Cambria Math"/>
              </w:rPr>
              <w:t>.3</w:t>
            </w:r>
          </w:p>
        </w:tc>
        <w:tc>
          <w:tcPr>
            <w:tcW w:w="6205" w:type="dxa"/>
          </w:tcPr>
          <w:p w14:paraId="501B499F" w14:textId="77777777" w:rsidR="00D63C10" w:rsidRPr="00BE2AED" w:rsidRDefault="00D63C10" w:rsidP="00BE2AED">
            <w:pPr>
              <w:pStyle w:val="Sub-ClauseText"/>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A Subcontractor may participate in more than one Tender, but only in that capacity.</w:t>
            </w:r>
          </w:p>
        </w:tc>
      </w:tr>
      <w:tr w:rsidR="00D63C10" w:rsidRPr="00BE2AED" w14:paraId="0F01DA9C" w14:textId="77777777" w:rsidTr="00BE2AED">
        <w:tc>
          <w:tcPr>
            <w:tcW w:w="2425" w:type="dxa"/>
            <w:vMerge/>
          </w:tcPr>
          <w:p w14:paraId="6CBD395A" w14:textId="77777777" w:rsidR="00D63C10" w:rsidRPr="00BE2AED" w:rsidRDefault="00D63C10" w:rsidP="00BE2AED">
            <w:pPr>
              <w:rPr>
                <w:rFonts w:ascii="Cambria Math" w:hAnsi="Cambria Math"/>
                <w:b/>
              </w:rPr>
            </w:pPr>
          </w:p>
        </w:tc>
        <w:tc>
          <w:tcPr>
            <w:tcW w:w="720" w:type="dxa"/>
          </w:tcPr>
          <w:p w14:paraId="324E1068" w14:textId="77777777" w:rsidR="00D63C10" w:rsidRPr="00BE2AED" w:rsidRDefault="00D63C10" w:rsidP="00BE2AED">
            <w:pPr>
              <w:rPr>
                <w:rFonts w:ascii="Cambria Math" w:hAnsi="Cambria Math"/>
              </w:rPr>
            </w:pPr>
            <w:r w:rsidRPr="00BE2AED">
              <w:rPr>
                <w:rFonts w:ascii="Cambria Math" w:hAnsi="Cambria Math"/>
              </w:rPr>
              <w:t>1</w:t>
            </w:r>
            <w:r w:rsidR="007B5EDC" w:rsidRPr="00BE2AED">
              <w:rPr>
                <w:rFonts w:ascii="Cambria Math" w:hAnsi="Cambria Math"/>
              </w:rPr>
              <w:t>5</w:t>
            </w:r>
            <w:r w:rsidRPr="00BE2AED">
              <w:rPr>
                <w:rFonts w:ascii="Cambria Math" w:hAnsi="Cambria Math"/>
              </w:rPr>
              <w:t>.</w:t>
            </w:r>
            <w:r w:rsidR="007B5EDC" w:rsidRPr="00BE2AED">
              <w:rPr>
                <w:rFonts w:ascii="Cambria Math" w:hAnsi="Cambria Math"/>
              </w:rPr>
              <w:t>4</w:t>
            </w:r>
          </w:p>
        </w:tc>
        <w:tc>
          <w:tcPr>
            <w:tcW w:w="6205" w:type="dxa"/>
          </w:tcPr>
          <w:p w14:paraId="77D83008" w14:textId="77777777" w:rsidR="00D63C10" w:rsidRPr="00BE2AED" w:rsidRDefault="00D63C10"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Any unauthorised subcontracting after entering into the contract shall be considered as fundamental breach of contract.</w:t>
            </w:r>
          </w:p>
          <w:p w14:paraId="3BB7A355" w14:textId="77777777" w:rsidR="00D63C10" w:rsidRPr="00BE2AED" w:rsidRDefault="00D63C10" w:rsidP="00BE2AED">
            <w:pPr>
              <w:pStyle w:val="Sub-ClauseText"/>
              <w:spacing w:before="0" w:after="0"/>
              <w:ind w:left="633"/>
              <w:rPr>
                <w:rFonts w:ascii="Cambria Math" w:hAnsi="Cambria Math" w:cs="Arial"/>
                <w:color w:val="000000"/>
                <w:sz w:val="22"/>
                <w:szCs w:val="22"/>
                <w:lang w:val="en-GB"/>
              </w:rPr>
            </w:pPr>
          </w:p>
        </w:tc>
      </w:tr>
    </w:tbl>
    <w:p w14:paraId="552C4745" w14:textId="77777777" w:rsidR="00D63C10" w:rsidRPr="00241574" w:rsidRDefault="00D63C10" w:rsidP="00D63C10">
      <w:bookmarkStart w:id="129" w:name="_Toc132720648"/>
    </w:p>
    <w:p w14:paraId="1EB70F8A" w14:textId="126AD092" w:rsidR="00D63C10" w:rsidRPr="00241574" w:rsidRDefault="00D63C10">
      <w:pPr>
        <w:pStyle w:val="Heading2"/>
        <w:numPr>
          <w:ilvl w:val="0"/>
          <w:numId w:val="55"/>
        </w:numPr>
        <w:spacing w:after="240"/>
        <w:rPr>
          <w:rFonts w:ascii="Cambria Math" w:hAnsi="Cambria Math"/>
          <w:b w:val="0"/>
        </w:rPr>
      </w:pPr>
      <w:r w:rsidRPr="00241574">
        <w:rPr>
          <w:rFonts w:ascii="Cambria Math" w:hAnsi="Cambria Math" w:cs="Arial"/>
          <w:color w:val="000000"/>
          <w:sz w:val="32"/>
          <w:lang w:val="en-GB"/>
        </w:rPr>
        <w:tab/>
      </w:r>
      <w:bookmarkStart w:id="130" w:name="_Toc212455484"/>
      <w:r w:rsidRPr="00241574">
        <w:rPr>
          <w:rFonts w:ascii="Cambria Math" w:hAnsi="Cambria Math" w:cs="Arial"/>
          <w:color w:val="000000"/>
          <w:sz w:val="32"/>
          <w:lang w:val="en-GB"/>
        </w:rPr>
        <w:t>Tender Preparation</w:t>
      </w:r>
      <w:bookmarkEnd w:id="129"/>
      <w:bookmarkEnd w:id="130"/>
    </w:p>
    <w:tbl>
      <w:tblPr>
        <w:tblStyle w:val="TableGrid"/>
        <w:tblpPr w:leftFromText="180" w:rightFromText="180" w:vertAnchor="text" w:tblpY="1"/>
        <w:tblOverlap w:val="never"/>
        <w:tblW w:w="0" w:type="auto"/>
        <w:tblLook w:val="04A0" w:firstRow="1" w:lastRow="0" w:firstColumn="1" w:lastColumn="0" w:noHBand="0" w:noVBand="1"/>
      </w:tblPr>
      <w:tblGrid>
        <w:gridCol w:w="2371"/>
        <w:gridCol w:w="871"/>
        <w:gridCol w:w="6108"/>
      </w:tblGrid>
      <w:tr w:rsidR="00683337" w:rsidRPr="00BE2AED" w14:paraId="54606E2A" w14:textId="77777777" w:rsidTr="00BE2AED">
        <w:tc>
          <w:tcPr>
            <w:tcW w:w="2371" w:type="dxa"/>
            <w:vMerge w:val="restart"/>
          </w:tcPr>
          <w:p w14:paraId="6FDBE311" w14:textId="77777777" w:rsidR="00683337" w:rsidRPr="00EB6B42" w:rsidRDefault="00683337" w:rsidP="00BE2AED">
            <w:pPr>
              <w:pStyle w:val="Heading3"/>
              <w:outlineLvl w:val="2"/>
              <w:rPr>
                <w:rFonts w:ascii="Cambria Math" w:hAnsi="Cambria Math"/>
                <w:b/>
                <w:color w:val="auto"/>
              </w:rPr>
            </w:pPr>
            <w:r w:rsidRPr="00EB6B42">
              <w:rPr>
                <w:rFonts w:ascii="Cambria Math" w:hAnsi="Cambria Math"/>
                <w:b/>
                <w:color w:val="auto"/>
              </w:rPr>
              <w:br w:type="page"/>
            </w:r>
            <w:bookmarkStart w:id="131" w:name="_Toc132720649"/>
            <w:bookmarkStart w:id="132" w:name="_Toc212455485"/>
            <w:r w:rsidRPr="00EB6B42">
              <w:rPr>
                <w:rFonts w:ascii="Cambria Math" w:hAnsi="Cambria Math"/>
                <w:b/>
                <w:color w:val="auto"/>
              </w:rPr>
              <w:t>16. Only one Tender</w:t>
            </w:r>
            <w:bookmarkEnd w:id="131"/>
            <w:bookmarkEnd w:id="132"/>
          </w:p>
          <w:p w14:paraId="61A2FD62" w14:textId="77777777" w:rsidR="00683337" w:rsidRPr="00EB6B42" w:rsidRDefault="00683337" w:rsidP="00BE2AED">
            <w:pPr>
              <w:pStyle w:val="Heading3"/>
              <w:outlineLvl w:val="2"/>
              <w:rPr>
                <w:rFonts w:ascii="Cambria Math" w:hAnsi="Cambria Math"/>
                <w:b/>
                <w:color w:val="auto"/>
              </w:rPr>
            </w:pPr>
          </w:p>
        </w:tc>
        <w:tc>
          <w:tcPr>
            <w:tcW w:w="871" w:type="dxa"/>
          </w:tcPr>
          <w:p w14:paraId="44DF7C55" w14:textId="77777777" w:rsidR="00683337" w:rsidRPr="00BE2AED" w:rsidRDefault="00683337" w:rsidP="00BE2AED">
            <w:pPr>
              <w:rPr>
                <w:rFonts w:ascii="Cambria Math" w:hAnsi="Cambria Math"/>
              </w:rPr>
            </w:pPr>
            <w:r w:rsidRPr="00BE2AED">
              <w:rPr>
                <w:rFonts w:ascii="Cambria Math" w:hAnsi="Cambria Math"/>
              </w:rPr>
              <w:t>16.1</w:t>
            </w:r>
          </w:p>
        </w:tc>
        <w:tc>
          <w:tcPr>
            <w:tcW w:w="6108" w:type="dxa"/>
          </w:tcPr>
          <w:p w14:paraId="4CB199A7" w14:textId="77777777" w:rsidR="00683337" w:rsidRPr="00BE2AED" w:rsidRDefault="00683337" w:rsidP="00BE2AED">
            <w:pPr>
              <w:pStyle w:val="Sub-ClauseText"/>
              <w:spacing w:before="0" w:after="0"/>
              <w:rPr>
                <w:rFonts w:ascii="Cambria Math" w:hAnsi="Cambria Math" w:cs="Arial"/>
                <w:color w:val="000000"/>
                <w:sz w:val="22"/>
                <w:szCs w:val="22"/>
                <w:lang w:val="en-GB"/>
              </w:rPr>
            </w:pPr>
            <w:r w:rsidRPr="00BE2AED">
              <w:rPr>
                <w:rFonts w:ascii="Cambria Math" w:hAnsi="Cambria Math" w:cs="Arial"/>
                <w:sz w:val="22"/>
                <w:szCs w:val="22"/>
                <w:lang w:val="en-GB"/>
              </w:rPr>
              <w:t>If a Tender for Goods is invited for one or more items on an ‘item-by-item’ basis, in such case the offer for each item shall correspond to full quantity under that particular item and each such item shall constitute a Tender.  A Tenderer who submits or participates in more than one (1) Tender for each item will cause all the Tenders with that Tenderer’s participation to be rejected.</w:t>
            </w:r>
          </w:p>
        </w:tc>
      </w:tr>
      <w:tr w:rsidR="00683337" w:rsidRPr="00BE2AED" w14:paraId="6A0919AB" w14:textId="77777777" w:rsidTr="00BE2AED">
        <w:tc>
          <w:tcPr>
            <w:tcW w:w="2371" w:type="dxa"/>
            <w:vMerge/>
          </w:tcPr>
          <w:p w14:paraId="126F1A93" w14:textId="77777777" w:rsidR="00683337" w:rsidRPr="00EB6B42" w:rsidRDefault="00683337" w:rsidP="00BE2AED">
            <w:pPr>
              <w:pStyle w:val="Heading3"/>
              <w:outlineLvl w:val="2"/>
              <w:rPr>
                <w:rFonts w:ascii="Cambria Math" w:hAnsi="Cambria Math"/>
                <w:b/>
                <w:color w:val="auto"/>
              </w:rPr>
            </w:pPr>
          </w:p>
        </w:tc>
        <w:tc>
          <w:tcPr>
            <w:tcW w:w="871" w:type="dxa"/>
          </w:tcPr>
          <w:p w14:paraId="4B5B40A9" w14:textId="77777777" w:rsidR="00683337" w:rsidRPr="00BE2AED" w:rsidRDefault="00683337" w:rsidP="00BE2AED">
            <w:pPr>
              <w:rPr>
                <w:rFonts w:ascii="Cambria Math" w:hAnsi="Cambria Math"/>
              </w:rPr>
            </w:pPr>
            <w:r w:rsidRPr="00BE2AED">
              <w:rPr>
                <w:rFonts w:ascii="Cambria Math" w:hAnsi="Cambria Math"/>
              </w:rPr>
              <w:t>16.2</w:t>
            </w:r>
          </w:p>
        </w:tc>
        <w:tc>
          <w:tcPr>
            <w:tcW w:w="6108" w:type="dxa"/>
          </w:tcPr>
          <w:p w14:paraId="06CC6346" w14:textId="77777777" w:rsidR="00683337" w:rsidRPr="00BE2AED" w:rsidRDefault="00683337" w:rsidP="00BE2AED">
            <w:pPr>
              <w:pStyle w:val="Sub-ClauseText"/>
              <w:spacing w:before="0" w:after="0"/>
              <w:rPr>
                <w:rFonts w:ascii="Cambria Math" w:hAnsi="Cambria Math" w:cs="Arial"/>
                <w:color w:val="000000"/>
                <w:sz w:val="22"/>
                <w:szCs w:val="22"/>
                <w:lang w:val="en-GB"/>
              </w:rPr>
            </w:pPr>
            <w:r w:rsidRPr="00BE2AED">
              <w:rPr>
                <w:rFonts w:ascii="Cambria Math" w:hAnsi="Cambria Math" w:cs="Arial"/>
                <w:sz w:val="22"/>
                <w:szCs w:val="22"/>
                <w:lang w:val="en-GB"/>
              </w:rPr>
              <w:t>If a Tender for Goods is invited for a single lot/package, the single lot/package shall constitute a Tender. Tenderers shall submit only one (1) Tender for the lot/package. Tenderer who submits more than one (1) Tender in the lot/package will cause all the Tenders of that particular Tenderer to be rejected.</w:t>
            </w:r>
          </w:p>
        </w:tc>
      </w:tr>
      <w:tr w:rsidR="00683337" w:rsidRPr="00BE2AED" w14:paraId="7B350873" w14:textId="77777777" w:rsidTr="00BE2AED">
        <w:tc>
          <w:tcPr>
            <w:tcW w:w="2371" w:type="dxa"/>
            <w:vMerge/>
          </w:tcPr>
          <w:p w14:paraId="7A2A9986" w14:textId="77777777" w:rsidR="00683337" w:rsidRPr="00EB6B42" w:rsidRDefault="00683337" w:rsidP="00BE2AED">
            <w:pPr>
              <w:pStyle w:val="Heading3"/>
              <w:outlineLvl w:val="2"/>
              <w:rPr>
                <w:rFonts w:ascii="Cambria Math" w:hAnsi="Cambria Math"/>
                <w:b/>
                <w:color w:val="auto"/>
              </w:rPr>
            </w:pPr>
          </w:p>
        </w:tc>
        <w:tc>
          <w:tcPr>
            <w:tcW w:w="871" w:type="dxa"/>
          </w:tcPr>
          <w:p w14:paraId="4F5092CE" w14:textId="77777777" w:rsidR="00683337" w:rsidRPr="00BE2AED" w:rsidRDefault="00683337" w:rsidP="00BE2AED">
            <w:pPr>
              <w:rPr>
                <w:rFonts w:ascii="Cambria Math" w:hAnsi="Cambria Math"/>
              </w:rPr>
            </w:pPr>
            <w:r w:rsidRPr="00BE2AED">
              <w:rPr>
                <w:rFonts w:ascii="Cambria Math" w:hAnsi="Cambria Math"/>
              </w:rPr>
              <w:t>16.3</w:t>
            </w:r>
          </w:p>
        </w:tc>
        <w:tc>
          <w:tcPr>
            <w:tcW w:w="6108" w:type="dxa"/>
          </w:tcPr>
          <w:p w14:paraId="611CBCAE" w14:textId="77777777" w:rsidR="00683337" w:rsidRPr="00BE2AED" w:rsidRDefault="00683337" w:rsidP="00BE2AED">
            <w:pPr>
              <w:pStyle w:val="Sub-ClauseText"/>
              <w:spacing w:before="0" w:after="0"/>
              <w:rPr>
                <w:rFonts w:ascii="Cambria Math" w:hAnsi="Cambria Math" w:cs="Arial"/>
                <w:sz w:val="22"/>
                <w:szCs w:val="22"/>
                <w:lang w:val="en-GB"/>
              </w:rPr>
            </w:pPr>
            <w:r w:rsidRPr="00BE2AED">
              <w:rPr>
                <w:rFonts w:ascii="Cambria Math" w:hAnsi="Cambria Math" w:cs="Arial"/>
                <w:sz w:val="22"/>
                <w:szCs w:val="22"/>
                <w:lang w:val="en-GB"/>
              </w:rPr>
              <w:t>If a Tender for Goods is invited for a number of lots on a ”lot-by-lot” basis, each such lot shall constitute a Tender. Tenderers shall submit only one (1) Tender for each lot.   Tenderer who submits more than one (1) Tender in one (1) lot of the package will cause all the Tenders of that particular Tenderer to be rejected.</w:t>
            </w:r>
          </w:p>
          <w:p w14:paraId="267F42DE" w14:textId="77777777" w:rsidR="00683337" w:rsidRPr="00BE2AED" w:rsidRDefault="00683337" w:rsidP="00BE2AED">
            <w:pPr>
              <w:pStyle w:val="Sub-ClauseText"/>
              <w:spacing w:before="0" w:after="0"/>
              <w:rPr>
                <w:rFonts w:ascii="Cambria Math" w:hAnsi="Cambria Math" w:cs="Arial"/>
                <w:color w:val="000000"/>
                <w:sz w:val="22"/>
                <w:szCs w:val="22"/>
                <w:lang w:val="en-GB"/>
              </w:rPr>
            </w:pPr>
          </w:p>
        </w:tc>
      </w:tr>
      <w:tr w:rsidR="00D63C10" w:rsidRPr="00BE2AED" w14:paraId="47F97EC0" w14:textId="77777777" w:rsidTr="00BE2AED">
        <w:tc>
          <w:tcPr>
            <w:tcW w:w="2371" w:type="dxa"/>
          </w:tcPr>
          <w:p w14:paraId="3C9220C2" w14:textId="77777777" w:rsidR="00D63C10" w:rsidRPr="00EB6B42" w:rsidRDefault="00683337" w:rsidP="00BE2AED">
            <w:pPr>
              <w:pStyle w:val="Heading3"/>
              <w:outlineLvl w:val="2"/>
              <w:rPr>
                <w:rFonts w:ascii="Cambria Math" w:hAnsi="Cambria Math"/>
                <w:b/>
                <w:color w:val="auto"/>
              </w:rPr>
            </w:pPr>
            <w:bookmarkStart w:id="133" w:name="_Toc438438830"/>
            <w:bookmarkStart w:id="134" w:name="_Toc438532578"/>
            <w:bookmarkStart w:id="135" w:name="_Toc438733974"/>
            <w:bookmarkStart w:id="136" w:name="_Toc438907013"/>
            <w:bookmarkStart w:id="137" w:name="_Toc438907212"/>
            <w:bookmarkStart w:id="138" w:name="_Toc37047284"/>
            <w:bookmarkStart w:id="139" w:name="_Toc37234055"/>
            <w:bookmarkStart w:id="140" w:name="_Toc50198932"/>
            <w:bookmarkStart w:id="141" w:name="_Toc50259427"/>
            <w:bookmarkStart w:id="142" w:name="_Toc50260428"/>
            <w:bookmarkStart w:id="143" w:name="_Toc50261518"/>
            <w:bookmarkStart w:id="144" w:name="_Toc50262178"/>
            <w:bookmarkStart w:id="145" w:name="_Toc50262852"/>
            <w:bookmarkStart w:id="146" w:name="_Toc50263669"/>
            <w:bookmarkStart w:id="147" w:name="_Toc50264384"/>
            <w:bookmarkStart w:id="148" w:name="_Toc50264549"/>
            <w:bookmarkStart w:id="149" w:name="_Toc50264838"/>
            <w:bookmarkStart w:id="150" w:name="_Toc50267780"/>
            <w:bookmarkStart w:id="151" w:name="_Toc50268305"/>
            <w:bookmarkStart w:id="152" w:name="_Toc50280489"/>
            <w:bookmarkStart w:id="153" w:name="_Toc50280716"/>
            <w:bookmarkStart w:id="154" w:name="_Toc132720650"/>
            <w:bookmarkStart w:id="155" w:name="_Toc212455486"/>
            <w:r w:rsidRPr="00EB6B42">
              <w:rPr>
                <w:rFonts w:ascii="Cambria Math" w:hAnsi="Cambria Math"/>
                <w:b/>
                <w:color w:val="auto"/>
              </w:rPr>
              <w:t>17</w:t>
            </w:r>
            <w:r w:rsidR="00D63C10" w:rsidRPr="00EB6B42">
              <w:rPr>
                <w:rFonts w:ascii="Cambria Math" w:hAnsi="Cambria Math"/>
                <w:b/>
                <w:color w:val="auto"/>
              </w:rPr>
              <w:t>. Cost of Tendering</w:t>
            </w:r>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p>
        </w:tc>
        <w:tc>
          <w:tcPr>
            <w:tcW w:w="871" w:type="dxa"/>
          </w:tcPr>
          <w:p w14:paraId="4CFF8B6A" w14:textId="77777777" w:rsidR="00D63C10" w:rsidRPr="00BE2AED" w:rsidRDefault="00683337" w:rsidP="00BE2AED">
            <w:pPr>
              <w:rPr>
                <w:rFonts w:ascii="Cambria Math" w:hAnsi="Cambria Math"/>
              </w:rPr>
            </w:pPr>
            <w:r w:rsidRPr="00BE2AED">
              <w:rPr>
                <w:rFonts w:ascii="Cambria Math" w:hAnsi="Cambria Math"/>
              </w:rPr>
              <w:t>17</w:t>
            </w:r>
            <w:r w:rsidR="00D63C10" w:rsidRPr="00BE2AED">
              <w:rPr>
                <w:rFonts w:ascii="Cambria Math" w:hAnsi="Cambria Math"/>
              </w:rPr>
              <w:t>.1</w:t>
            </w:r>
          </w:p>
        </w:tc>
        <w:tc>
          <w:tcPr>
            <w:tcW w:w="6108" w:type="dxa"/>
          </w:tcPr>
          <w:p w14:paraId="029452A7" w14:textId="77777777" w:rsidR="00D63C10" w:rsidRPr="00BE2AED" w:rsidRDefault="00D63C10" w:rsidP="00BE2AED">
            <w:pPr>
              <w:pStyle w:val="Sub-ClauseText"/>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Tenderers shall bear all costs associated with the preparation and submission of its Tender, and the Procuring Entity shall not be responsible or liable for those costs, regardless of the conduct or outcome of the Tendering process.</w:t>
            </w:r>
          </w:p>
          <w:p w14:paraId="0F338EC9" w14:textId="77777777" w:rsidR="00D63C10" w:rsidRPr="00BE2AED" w:rsidRDefault="00D63C10" w:rsidP="00BE2AED">
            <w:pPr>
              <w:pStyle w:val="Sub-ClauseText"/>
              <w:spacing w:before="0" w:after="0"/>
              <w:rPr>
                <w:rFonts w:ascii="Cambria Math" w:hAnsi="Cambria Math" w:cs="Arial"/>
                <w:color w:val="000000"/>
                <w:sz w:val="22"/>
                <w:szCs w:val="22"/>
                <w:lang w:val="en-GB"/>
              </w:rPr>
            </w:pPr>
          </w:p>
        </w:tc>
      </w:tr>
      <w:tr w:rsidR="00D63C10" w:rsidRPr="00BE2AED" w14:paraId="5ED6DC12" w14:textId="77777777" w:rsidTr="00BE2AED">
        <w:tc>
          <w:tcPr>
            <w:tcW w:w="2371" w:type="dxa"/>
            <w:vMerge w:val="restart"/>
          </w:tcPr>
          <w:p w14:paraId="49807267" w14:textId="77777777" w:rsidR="00D63C10" w:rsidRPr="00EB6B42" w:rsidRDefault="00683337" w:rsidP="00BE2AED">
            <w:pPr>
              <w:pStyle w:val="Heading3"/>
              <w:outlineLvl w:val="2"/>
              <w:rPr>
                <w:rFonts w:ascii="Cambria Math" w:hAnsi="Cambria Math"/>
                <w:b/>
                <w:color w:val="auto"/>
              </w:rPr>
            </w:pPr>
            <w:bookmarkStart w:id="156" w:name="_Toc199762187"/>
            <w:bookmarkStart w:id="157" w:name="_Toc132720651"/>
            <w:bookmarkStart w:id="158" w:name="_Toc212455487"/>
            <w:r w:rsidRPr="00EB6B42">
              <w:rPr>
                <w:rFonts w:ascii="Cambria Math" w:hAnsi="Cambria Math"/>
                <w:b/>
                <w:color w:val="auto"/>
              </w:rPr>
              <w:t>18</w:t>
            </w:r>
            <w:r w:rsidR="00D63C10" w:rsidRPr="00EB6B42">
              <w:rPr>
                <w:rFonts w:ascii="Cambria Math" w:hAnsi="Cambria Math"/>
                <w:b/>
                <w:color w:val="auto"/>
              </w:rPr>
              <w:t>. Issuance and Sale of Tender Document</w:t>
            </w:r>
            <w:bookmarkEnd w:id="156"/>
            <w:bookmarkEnd w:id="157"/>
            <w:bookmarkEnd w:id="158"/>
          </w:p>
        </w:tc>
        <w:tc>
          <w:tcPr>
            <w:tcW w:w="871" w:type="dxa"/>
          </w:tcPr>
          <w:p w14:paraId="5FB1AD69" w14:textId="77777777" w:rsidR="00D63C10" w:rsidRPr="00BE2AED" w:rsidRDefault="00683337" w:rsidP="00BE2AED">
            <w:pPr>
              <w:jc w:val="both"/>
              <w:rPr>
                <w:rFonts w:ascii="Cambria Math" w:hAnsi="Cambria Math"/>
              </w:rPr>
            </w:pPr>
            <w:r w:rsidRPr="00BE2AED">
              <w:rPr>
                <w:rFonts w:ascii="Cambria Math" w:hAnsi="Cambria Math"/>
              </w:rPr>
              <w:t>18</w:t>
            </w:r>
            <w:r w:rsidR="00D63C10" w:rsidRPr="00BE2AED">
              <w:rPr>
                <w:rFonts w:ascii="Cambria Math" w:hAnsi="Cambria Math"/>
              </w:rPr>
              <w:t>.1</w:t>
            </w:r>
          </w:p>
        </w:tc>
        <w:tc>
          <w:tcPr>
            <w:tcW w:w="6108" w:type="dxa"/>
          </w:tcPr>
          <w:p w14:paraId="3E5686BC" w14:textId="77777777" w:rsidR="00D63C10" w:rsidRPr="00BE2AED" w:rsidRDefault="00D63C10" w:rsidP="00BE2AED">
            <w:pPr>
              <w:pStyle w:val="Sub-ClauseText"/>
              <w:keepLines/>
              <w:tabs>
                <w:tab w:val="num" w:pos="655"/>
              </w:tabs>
              <w:spacing w:before="80" w:after="60"/>
              <w:rPr>
                <w:rFonts w:ascii="Cambria Math" w:hAnsi="Cambria Math" w:cs="Arial"/>
                <w:color w:val="000000"/>
                <w:sz w:val="22"/>
                <w:szCs w:val="22"/>
                <w:lang w:val="en-GB"/>
              </w:rPr>
            </w:pPr>
            <w:r w:rsidRPr="00BE2AED">
              <w:rPr>
                <w:rFonts w:ascii="Cambria Math" w:hAnsi="Cambria Math" w:cs="Arial"/>
                <w:color w:val="000000"/>
                <w:sz w:val="22"/>
                <w:szCs w:val="22"/>
                <w:lang w:val="en-GB"/>
              </w:rPr>
              <w:t>The Procuring Entity shall make Tender Documents available immediately to the potential Tenderers, requesting and willing to purchase at the corresponding price by the date the advertisement has been published in the newspaper.</w:t>
            </w:r>
          </w:p>
          <w:p w14:paraId="187BC23A" w14:textId="77777777" w:rsidR="00D63C10" w:rsidRPr="00BE2AED" w:rsidRDefault="00D63C10" w:rsidP="00BE2AED">
            <w:pPr>
              <w:pStyle w:val="Sub-ClauseText"/>
              <w:spacing w:beforeLines="40" w:before="96" w:after="0"/>
              <w:ind w:left="633"/>
              <w:rPr>
                <w:rFonts w:ascii="Cambria Math" w:hAnsi="Cambria Math" w:cs="Arial"/>
                <w:color w:val="000000"/>
                <w:sz w:val="22"/>
                <w:szCs w:val="22"/>
                <w:lang w:val="en-GB"/>
              </w:rPr>
            </w:pPr>
          </w:p>
        </w:tc>
      </w:tr>
      <w:tr w:rsidR="00D63C10" w:rsidRPr="00BE2AED" w14:paraId="6FB30C92" w14:textId="77777777" w:rsidTr="00BE2AED">
        <w:tc>
          <w:tcPr>
            <w:tcW w:w="2371" w:type="dxa"/>
            <w:vMerge/>
          </w:tcPr>
          <w:p w14:paraId="73C596CC" w14:textId="77777777" w:rsidR="00D63C10" w:rsidRPr="00EB6B42" w:rsidRDefault="00D63C10" w:rsidP="00BE2AED">
            <w:pPr>
              <w:pStyle w:val="Heading3"/>
              <w:outlineLvl w:val="2"/>
              <w:rPr>
                <w:rFonts w:ascii="Cambria Math" w:hAnsi="Cambria Math"/>
                <w:b/>
                <w:color w:val="auto"/>
              </w:rPr>
            </w:pPr>
          </w:p>
        </w:tc>
        <w:tc>
          <w:tcPr>
            <w:tcW w:w="871" w:type="dxa"/>
          </w:tcPr>
          <w:p w14:paraId="7E36FE66" w14:textId="77777777" w:rsidR="00D63C10" w:rsidRPr="00BE2AED" w:rsidRDefault="00683337" w:rsidP="00BE2AED">
            <w:pPr>
              <w:jc w:val="both"/>
              <w:rPr>
                <w:rFonts w:ascii="Cambria Math" w:hAnsi="Cambria Math"/>
              </w:rPr>
            </w:pPr>
            <w:r w:rsidRPr="00BE2AED">
              <w:rPr>
                <w:rFonts w:ascii="Cambria Math" w:hAnsi="Cambria Math"/>
              </w:rPr>
              <w:t>18</w:t>
            </w:r>
            <w:r w:rsidR="00D63C10" w:rsidRPr="00BE2AED">
              <w:rPr>
                <w:rFonts w:ascii="Cambria Math" w:hAnsi="Cambria Math"/>
              </w:rPr>
              <w:t>.2</w:t>
            </w:r>
          </w:p>
        </w:tc>
        <w:tc>
          <w:tcPr>
            <w:tcW w:w="6108" w:type="dxa"/>
          </w:tcPr>
          <w:p w14:paraId="1ECA9DA5" w14:textId="77777777" w:rsidR="00D63C10" w:rsidRPr="00BE2AED" w:rsidRDefault="00D63C10" w:rsidP="00BE2AED">
            <w:pPr>
              <w:pStyle w:val="Sub-ClauseText"/>
              <w:spacing w:beforeLines="40" w:before="96"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There shall not be any pre-conditions whatsoever, for sale of Tender Documents and the sale of such Document shall be permitted up to the day prior to the day of deadline for the submission of Tender.</w:t>
            </w:r>
          </w:p>
          <w:p w14:paraId="5E0E8FE4" w14:textId="77777777" w:rsidR="00D63C10" w:rsidRPr="00BE2AED" w:rsidRDefault="00D63C10" w:rsidP="00BE2AED">
            <w:pPr>
              <w:pStyle w:val="Sub-ClauseText"/>
              <w:spacing w:beforeLines="40" w:before="96" w:after="0"/>
              <w:rPr>
                <w:rFonts w:ascii="Cambria Math" w:hAnsi="Cambria Math" w:cs="Arial"/>
                <w:color w:val="000000"/>
                <w:sz w:val="22"/>
                <w:szCs w:val="22"/>
                <w:lang w:val="en-GB"/>
              </w:rPr>
            </w:pPr>
          </w:p>
        </w:tc>
      </w:tr>
      <w:tr w:rsidR="00FD52AF" w:rsidRPr="00BE2AED" w14:paraId="4D877025" w14:textId="77777777" w:rsidTr="00BE2AED">
        <w:trPr>
          <w:trHeight w:val="2150"/>
        </w:trPr>
        <w:tc>
          <w:tcPr>
            <w:tcW w:w="2371" w:type="dxa"/>
            <w:vMerge w:val="restart"/>
          </w:tcPr>
          <w:p w14:paraId="42F628B6" w14:textId="77777777" w:rsidR="00FD52AF" w:rsidRPr="00EB6B42" w:rsidRDefault="00683337" w:rsidP="00BE2AED">
            <w:pPr>
              <w:pStyle w:val="Heading3"/>
              <w:outlineLvl w:val="2"/>
              <w:rPr>
                <w:rFonts w:ascii="Cambria Math" w:hAnsi="Cambria Math"/>
                <w:b/>
                <w:color w:val="auto"/>
              </w:rPr>
            </w:pPr>
            <w:bookmarkStart w:id="159" w:name="_Toc212455488"/>
            <w:r w:rsidRPr="00EB6B42">
              <w:rPr>
                <w:rFonts w:ascii="Cambria Math" w:hAnsi="Cambria Math"/>
                <w:b/>
                <w:color w:val="auto"/>
              </w:rPr>
              <w:t>19</w:t>
            </w:r>
            <w:r w:rsidR="00FD52AF" w:rsidRPr="00EB6B42">
              <w:rPr>
                <w:rFonts w:ascii="Cambria Math" w:hAnsi="Cambria Math"/>
                <w:b/>
                <w:color w:val="auto"/>
              </w:rPr>
              <w:t>. Language of Tender</w:t>
            </w:r>
            <w:bookmarkEnd w:id="159"/>
          </w:p>
        </w:tc>
        <w:tc>
          <w:tcPr>
            <w:tcW w:w="871" w:type="dxa"/>
          </w:tcPr>
          <w:p w14:paraId="7884A8B4" w14:textId="77777777" w:rsidR="00FD52AF" w:rsidRPr="00BE2AED" w:rsidRDefault="00683337" w:rsidP="00BE2AED">
            <w:pPr>
              <w:rPr>
                <w:rFonts w:ascii="Cambria Math" w:hAnsi="Cambria Math"/>
              </w:rPr>
            </w:pPr>
            <w:r w:rsidRPr="00BE2AED">
              <w:rPr>
                <w:rFonts w:ascii="Cambria Math" w:hAnsi="Cambria Math"/>
              </w:rPr>
              <w:t>19</w:t>
            </w:r>
            <w:r w:rsidR="00FD52AF" w:rsidRPr="00BE2AED">
              <w:rPr>
                <w:rFonts w:ascii="Cambria Math" w:hAnsi="Cambria Math"/>
              </w:rPr>
              <w:t>.1</w:t>
            </w:r>
          </w:p>
        </w:tc>
        <w:tc>
          <w:tcPr>
            <w:tcW w:w="6108" w:type="dxa"/>
          </w:tcPr>
          <w:p w14:paraId="1448F263" w14:textId="77777777" w:rsidR="00FD52AF" w:rsidRPr="00BE2AED" w:rsidRDefault="00FD52AF"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Tenders shall be written in the English language. Correspondences and documents relating to the Tender may be written in English or </w:t>
            </w:r>
            <w:r w:rsidRPr="00BE2AED">
              <w:rPr>
                <w:rFonts w:ascii="Cambria Math" w:hAnsi="Cambria Math" w:cs="Arial"/>
                <w:i/>
                <w:color w:val="000000"/>
                <w:sz w:val="22"/>
                <w:szCs w:val="22"/>
                <w:lang w:val="en-GB"/>
              </w:rPr>
              <w:t>Bangla.</w:t>
            </w:r>
            <w:r w:rsidRPr="00BE2AED">
              <w:rPr>
                <w:rFonts w:ascii="Cambria Math" w:hAnsi="Cambria Math" w:cs="Arial"/>
                <w:color w:val="000000"/>
                <w:sz w:val="22"/>
                <w:szCs w:val="22"/>
                <w:lang w:val="en-GB"/>
              </w:rPr>
              <w:t xml:space="preserve"> Supporting documents and printed literature furnished by the Tenderers that are part of the Tender may be in another language, provided they are accompanied by an accurate translation of the relevant passages in the English or </w:t>
            </w:r>
            <w:r w:rsidRPr="00BE2AED">
              <w:rPr>
                <w:rFonts w:ascii="Cambria Math" w:hAnsi="Cambria Math" w:cs="Arial"/>
                <w:i/>
                <w:color w:val="000000"/>
                <w:sz w:val="22"/>
                <w:szCs w:val="22"/>
                <w:lang w:val="en-GB"/>
              </w:rPr>
              <w:t>Bangla</w:t>
            </w:r>
            <w:r w:rsidRPr="00BE2AED">
              <w:rPr>
                <w:rFonts w:ascii="Cambria Math" w:hAnsi="Cambria Math" w:cs="Arial"/>
                <w:color w:val="000000"/>
                <w:sz w:val="22"/>
                <w:szCs w:val="22"/>
                <w:lang w:val="en-GB"/>
              </w:rPr>
              <w:t xml:space="preserve"> language, in which case, for purposes of interpretation of the Tender, such translation shall govern.</w:t>
            </w:r>
          </w:p>
        </w:tc>
      </w:tr>
      <w:tr w:rsidR="00FD52AF" w:rsidRPr="00BE2AED" w14:paraId="52C350BC" w14:textId="77777777" w:rsidTr="00BE2AED">
        <w:tc>
          <w:tcPr>
            <w:tcW w:w="2371" w:type="dxa"/>
            <w:vMerge/>
          </w:tcPr>
          <w:p w14:paraId="5FE60D69" w14:textId="77777777" w:rsidR="00FD52AF" w:rsidRPr="00EB6B42" w:rsidRDefault="00FD52AF" w:rsidP="00BE2AED">
            <w:pPr>
              <w:pStyle w:val="Heading3"/>
              <w:outlineLvl w:val="2"/>
              <w:rPr>
                <w:rFonts w:ascii="Cambria Math" w:hAnsi="Cambria Math"/>
                <w:b/>
                <w:color w:val="auto"/>
              </w:rPr>
            </w:pPr>
          </w:p>
        </w:tc>
        <w:tc>
          <w:tcPr>
            <w:tcW w:w="871" w:type="dxa"/>
          </w:tcPr>
          <w:p w14:paraId="179D6A69" w14:textId="77777777" w:rsidR="00FD52AF" w:rsidRPr="00BE2AED" w:rsidRDefault="00683337" w:rsidP="00BE2AED">
            <w:pPr>
              <w:rPr>
                <w:rFonts w:ascii="Cambria Math" w:hAnsi="Cambria Math"/>
              </w:rPr>
            </w:pPr>
            <w:r w:rsidRPr="00BE2AED">
              <w:rPr>
                <w:rFonts w:ascii="Cambria Math" w:hAnsi="Cambria Math"/>
              </w:rPr>
              <w:t>19</w:t>
            </w:r>
            <w:r w:rsidR="00FD52AF" w:rsidRPr="00BE2AED">
              <w:rPr>
                <w:rFonts w:ascii="Cambria Math" w:hAnsi="Cambria Math"/>
              </w:rPr>
              <w:t>.2</w:t>
            </w:r>
          </w:p>
        </w:tc>
        <w:tc>
          <w:tcPr>
            <w:tcW w:w="6108" w:type="dxa"/>
          </w:tcPr>
          <w:p w14:paraId="0D07FBE4" w14:textId="77777777" w:rsidR="00FD52AF" w:rsidRPr="00BE2AED" w:rsidRDefault="00FD52AF" w:rsidP="00BE2AED">
            <w:pPr>
              <w:pStyle w:val="Sub-ClauseText"/>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Tenderers shall bear all costs of translation to the governing language and all risks of the accuracy of such translation.</w:t>
            </w:r>
          </w:p>
          <w:p w14:paraId="065700B8" w14:textId="77777777" w:rsidR="00FD52AF" w:rsidRPr="00BE2AED" w:rsidRDefault="00FD52AF" w:rsidP="00BE2AED">
            <w:pPr>
              <w:pStyle w:val="Sub-ClauseText"/>
              <w:spacing w:before="0" w:after="0"/>
              <w:rPr>
                <w:rFonts w:ascii="Cambria Math" w:hAnsi="Cambria Math" w:cs="Arial"/>
                <w:color w:val="000000"/>
                <w:sz w:val="22"/>
                <w:szCs w:val="22"/>
                <w:lang w:val="en-GB"/>
              </w:rPr>
            </w:pPr>
          </w:p>
        </w:tc>
      </w:tr>
      <w:tr w:rsidR="00D63C10" w:rsidRPr="00BE2AED" w14:paraId="1FD1CE4C" w14:textId="77777777" w:rsidTr="00BE2AED">
        <w:tc>
          <w:tcPr>
            <w:tcW w:w="2371" w:type="dxa"/>
          </w:tcPr>
          <w:p w14:paraId="29FD177C" w14:textId="77777777" w:rsidR="00D63C10" w:rsidRPr="00EB6B42" w:rsidRDefault="00DC06B4" w:rsidP="00BE2AED">
            <w:pPr>
              <w:pStyle w:val="Heading3"/>
              <w:outlineLvl w:val="2"/>
              <w:rPr>
                <w:rFonts w:ascii="Cambria Math" w:hAnsi="Cambria Math"/>
                <w:b/>
                <w:color w:val="auto"/>
              </w:rPr>
            </w:pPr>
            <w:bookmarkStart w:id="160" w:name="_Toc132720653"/>
            <w:bookmarkStart w:id="161" w:name="_Toc212455489"/>
            <w:r w:rsidRPr="00EB6B42">
              <w:rPr>
                <w:rFonts w:ascii="Cambria Math" w:hAnsi="Cambria Math"/>
                <w:b/>
                <w:color w:val="auto"/>
              </w:rPr>
              <w:t>2</w:t>
            </w:r>
            <w:r w:rsidR="00683337" w:rsidRPr="00EB6B42">
              <w:rPr>
                <w:rFonts w:ascii="Cambria Math" w:hAnsi="Cambria Math"/>
                <w:b/>
                <w:color w:val="auto"/>
              </w:rPr>
              <w:t>0</w:t>
            </w:r>
            <w:r w:rsidRPr="00EB6B42">
              <w:rPr>
                <w:rFonts w:ascii="Cambria Math" w:hAnsi="Cambria Math"/>
                <w:b/>
                <w:color w:val="auto"/>
              </w:rPr>
              <w:t>. Contents of Tender</w:t>
            </w:r>
            <w:bookmarkEnd w:id="160"/>
            <w:bookmarkEnd w:id="161"/>
          </w:p>
        </w:tc>
        <w:tc>
          <w:tcPr>
            <w:tcW w:w="871" w:type="dxa"/>
          </w:tcPr>
          <w:p w14:paraId="6D7ACC0E" w14:textId="77777777" w:rsidR="00D63C10" w:rsidRPr="00BE2AED" w:rsidRDefault="00D63C10" w:rsidP="00BE2AED">
            <w:pPr>
              <w:rPr>
                <w:rFonts w:ascii="Cambria Math" w:hAnsi="Cambria Math"/>
              </w:rPr>
            </w:pPr>
            <w:r w:rsidRPr="00BE2AED">
              <w:rPr>
                <w:rFonts w:ascii="Cambria Math" w:hAnsi="Cambria Math"/>
              </w:rPr>
              <w:t>2</w:t>
            </w:r>
            <w:r w:rsidR="00683337" w:rsidRPr="00BE2AED">
              <w:rPr>
                <w:rFonts w:ascii="Cambria Math" w:hAnsi="Cambria Math"/>
              </w:rPr>
              <w:t>0</w:t>
            </w:r>
            <w:r w:rsidRPr="00BE2AED">
              <w:rPr>
                <w:rFonts w:ascii="Cambria Math" w:hAnsi="Cambria Math"/>
              </w:rPr>
              <w:t>.1</w:t>
            </w:r>
          </w:p>
        </w:tc>
        <w:tc>
          <w:tcPr>
            <w:tcW w:w="6108" w:type="dxa"/>
          </w:tcPr>
          <w:p w14:paraId="1AF33764" w14:textId="77777777" w:rsidR="00DC06B4" w:rsidRPr="00BE2AED" w:rsidRDefault="00DC06B4" w:rsidP="00BE2AED">
            <w:pPr>
              <w:pStyle w:val="Sub-ClauseText"/>
              <w:keepLines/>
              <w:spacing w:beforeLines="40" w:before="96" w:afterLines="20" w:after="48"/>
              <w:rPr>
                <w:rFonts w:ascii="Cambria Math" w:hAnsi="Cambria Math" w:cs="Arial"/>
                <w:sz w:val="22"/>
                <w:szCs w:val="22"/>
                <w:lang w:val="en-GB"/>
              </w:rPr>
            </w:pPr>
            <w:r w:rsidRPr="00BE2AED">
              <w:rPr>
                <w:rFonts w:ascii="Cambria Math" w:hAnsi="Cambria Math" w:cs="Arial"/>
                <w:sz w:val="22"/>
                <w:szCs w:val="22"/>
                <w:lang w:val="en-GB"/>
              </w:rPr>
              <w:t>The Tender prepared by the Tenderers will comprise the    following:</w:t>
            </w:r>
          </w:p>
          <w:p w14:paraId="7FA0A601" w14:textId="77777777" w:rsidR="00DC06B4" w:rsidRPr="00BE2AED" w:rsidRDefault="00DC06B4">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bookmarkStart w:id="162" w:name="_Toc50198935"/>
            <w:bookmarkStart w:id="163" w:name="_Toc50259430"/>
            <w:r w:rsidRPr="00BE2AED">
              <w:rPr>
                <w:rFonts w:ascii="Cambria Math" w:eastAsia="Times New Roman" w:hAnsi="Cambria Math" w:cs="Arial"/>
                <w:spacing w:val="-4"/>
                <w:lang w:val="en-GB"/>
              </w:rPr>
              <w:t>the Tender Submission Letter (</w:t>
            </w:r>
            <w:r w:rsidRPr="00BE2AED">
              <w:rPr>
                <w:rFonts w:ascii="Cambria Math" w:eastAsia="Times New Roman" w:hAnsi="Cambria Math" w:cs="Arial"/>
                <w:b/>
                <w:spacing w:val="-4"/>
                <w:lang w:val="en-GB"/>
              </w:rPr>
              <w:t>Form P</w:t>
            </w:r>
            <w:r w:rsidR="00683337" w:rsidRPr="00BE2AED">
              <w:rPr>
                <w:rFonts w:ascii="Cambria Math" w:eastAsia="Times New Roman" w:hAnsi="Cambria Math" w:cs="Arial"/>
                <w:b/>
                <w:spacing w:val="-4"/>
                <w:lang w:val="en-GB"/>
              </w:rPr>
              <w:t>G</w:t>
            </w:r>
            <w:r w:rsidRPr="00BE2AED">
              <w:rPr>
                <w:rFonts w:ascii="Cambria Math" w:eastAsia="Times New Roman" w:hAnsi="Cambria Math" w:cs="Arial"/>
                <w:b/>
                <w:spacing w:val="-4"/>
                <w:lang w:val="en-GB"/>
              </w:rPr>
              <w:t>3-1</w:t>
            </w:r>
            <w:r w:rsidRPr="00BE2AED">
              <w:rPr>
                <w:rFonts w:ascii="Cambria Math" w:eastAsia="Times New Roman" w:hAnsi="Cambria Math" w:cs="Arial"/>
                <w:spacing w:val="-4"/>
                <w:lang w:val="en-GB"/>
              </w:rPr>
              <w:t>), as stated under ITT Sub Clause 2</w:t>
            </w:r>
            <w:r w:rsidR="004E748E" w:rsidRPr="00BE2AED">
              <w:rPr>
                <w:rFonts w:ascii="Cambria Math" w:eastAsia="Times New Roman" w:hAnsi="Cambria Math" w:cs="Arial"/>
                <w:spacing w:val="-4"/>
                <w:lang w:val="en-GB"/>
              </w:rPr>
              <w:t>1</w:t>
            </w:r>
            <w:r w:rsidRPr="00BE2AED">
              <w:rPr>
                <w:rFonts w:ascii="Cambria Math" w:eastAsia="Times New Roman" w:hAnsi="Cambria Math" w:cs="Arial"/>
                <w:spacing w:val="-4"/>
                <w:lang w:val="en-GB"/>
              </w:rPr>
              <w:t>.1;</w:t>
            </w:r>
            <w:bookmarkEnd w:id="162"/>
            <w:bookmarkEnd w:id="163"/>
          </w:p>
          <w:p w14:paraId="510D7AC9" w14:textId="77777777" w:rsidR="00DC06B4" w:rsidRPr="00BE2AED" w:rsidRDefault="00DC06B4">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BE2AED">
              <w:rPr>
                <w:rFonts w:ascii="Cambria Math" w:eastAsia="Times New Roman" w:hAnsi="Cambria Math" w:cs="Arial"/>
                <w:spacing w:val="-4"/>
                <w:lang w:val="en-GB"/>
              </w:rPr>
              <w:t>the Tenderer Information as stated under ITT Clauses 5, 2</w:t>
            </w:r>
            <w:r w:rsidR="004E748E" w:rsidRPr="00BE2AED">
              <w:rPr>
                <w:rFonts w:ascii="Cambria Math" w:eastAsia="Times New Roman" w:hAnsi="Cambria Math" w:cs="Arial"/>
                <w:spacing w:val="-4"/>
                <w:lang w:val="en-GB"/>
              </w:rPr>
              <w:t>5</w:t>
            </w:r>
            <w:r w:rsidRPr="00BE2AED">
              <w:rPr>
                <w:rFonts w:ascii="Cambria Math" w:eastAsia="Times New Roman" w:hAnsi="Cambria Math" w:cs="Arial"/>
                <w:spacing w:val="-4"/>
                <w:lang w:val="en-GB"/>
              </w:rPr>
              <w:t xml:space="preserve"> and </w:t>
            </w:r>
            <w:r w:rsidR="004E748E" w:rsidRPr="00BE2AED">
              <w:rPr>
                <w:rFonts w:ascii="Cambria Math" w:eastAsia="Times New Roman" w:hAnsi="Cambria Math" w:cs="Arial"/>
                <w:spacing w:val="-4"/>
                <w:lang w:val="en-GB"/>
              </w:rPr>
              <w:t>27</w:t>
            </w:r>
            <w:r w:rsidRPr="00BE2AED">
              <w:rPr>
                <w:rFonts w:ascii="Cambria Math" w:eastAsia="Times New Roman" w:hAnsi="Cambria Math" w:cs="Arial"/>
                <w:spacing w:val="-4"/>
                <w:lang w:val="en-GB"/>
              </w:rPr>
              <w:t xml:space="preserve"> (</w:t>
            </w:r>
            <w:r w:rsidRPr="00BE2AED">
              <w:rPr>
                <w:rFonts w:ascii="Cambria Math" w:eastAsia="Times New Roman" w:hAnsi="Cambria Math" w:cs="Arial"/>
                <w:b/>
                <w:spacing w:val="-4"/>
                <w:lang w:val="en-GB"/>
              </w:rPr>
              <w:t>Form P</w:t>
            </w:r>
            <w:r w:rsidR="00EC73DC" w:rsidRPr="00BE2AED">
              <w:rPr>
                <w:rFonts w:ascii="Cambria Math" w:eastAsia="Times New Roman" w:hAnsi="Cambria Math" w:cs="Arial"/>
                <w:b/>
                <w:spacing w:val="-4"/>
                <w:lang w:val="en-GB"/>
              </w:rPr>
              <w:t>G</w:t>
            </w:r>
            <w:r w:rsidRPr="00BE2AED">
              <w:rPr>
                <w:rFonts w:ascii="Cambria Math" w:eastAsia="Times New Roman" w:hAnsi="Cambria Math" w:cs="Arial"/>
                <w:b/>
                <w:spacing w:val="-4"/>
                <w:lang w:val="en-GB"/>
              </w:rPr>
              <w:t>3-2</w:t>
            </w:r>
            <w:r w:rsidRPr="00BE2AED">
              <w:rPr>
                <w:rFonts w:ascii="Cambria Math" w:eastAsia="Times New Roman" w:hAnsi="Cambria Math" w:cs="Arial"/>
                <w:spacing w:val="-4"/>
                <w:lang w:val="en-GB"/>
              </w:rPr>
              <w:t>);</w:t>
            </w:r>
          </w:p>
          <w:p w14:paraId="0D2C45C4" w14:textId="77777777" w:rsidR="00DC06B4" w:rsidRPr="00BE2AED" w:rsidRDefault="00DC06B4">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bookmarkStart w:id="164" w:name="_Toc50198936"/>
            <w:bookmarkStart w:id="165" w:name="_Toc50259431"/>
            <w:r w:rsidRPr="00BE2AED">
              <w:rPr>
                <w:rFonts w:ascii="Cambria Math" w:eastAsia="Times New Roman" w:hAnsi="Cambria Math" w:cs="Arial"/>
                <w:spacing w:val="-4"/>
                <w:lang w:val="en-GB"/>
              </w:rPr>
              <w:t xml:space="preserve">the priced </w:t>
            </w:r>
            <w:r w:rsidR="00683337" w:rsidRPr="00BE2AED">
              <w:rPr>
                <w:rFonts w:ascii="Cambria Math" w:eastAsia="Times New Roman" w:hAnsi="Cambria Math" w:cs="Arial"/>
                <w:spacing w:val="-4"/>
                <w:lang w:val="en-GB"/>
              </w:rPr>
              <w:t>Schedule</w:t>
            </w:r>
            <w:r w:rsidRPr="00BE2AED">
              <w:rPr>
                <w:rFonts w:ascii="Cambria Math" w:eastAsia="Times New Roman" w:hAnsi="Cambria Math" w:cs="Arial"/>
                <w:spacing w:val="-4"/>
                <w:lang w:val="en-GB"/>
              </w:rPr>
              <w:t xml:space="preserve"> for each lot</w:t>
            </w:r>
            <w:r w:rsidR="00683337" w:rsidRPr="00BE2AED">
              <w:rPr>
                <w:rFonts w:ascii="Cambria Math" w:eastAsia="Times New Roman" w:hAnsi="Cambria Math" w:cs="Arial"/>
                <w:spacing w:val="-4"/>
                <w:lang w:val="en-GB"/>
              </w:rPr>
              <w:t xml:space="preserve"> (Form PG3-4A and PG3-4B)</w:t>
            </w:r>
            <w:r w:rsidRPr="00BE2AED">
              <w:rPr>
                <w:rFonts w:ascii="Cambria Math" w:eastAsia="Times New Roman" w:hAnsi="Cambria Math" w:cs="Arial"/>
                <w:spacing w:val="-4"/>
                <w:lang w:val="en-GB"/>
              </w:rPr>
              <w:t xml:space="preserve"> in accordance with </w:t>
            </w:r>
            <w:smartTag w:uri="urn:schemas-microsoft-com:office:smarttags" w:element="stockticker">
              <w:r w:rsidRPr="00BE2AED">
                <w:rPr>
                  <w:rFonts w:ascii="Cambria Math" w:eastAsia="Times New Roman" w:hAnsi="Cambria Math" w:cs="Arial"/>
                  <w:spacing w:val="-4"/>
                  <w:lang w:val="en-GB"/>
                </w:rPr>
                <w:t>ITT</w:t>
              </w:r>
            </w:smartTag>
            <w:r w:rsidRPr="00BE2AED">
              <w:rPr>
                <w:rFonts w:ascii="Cambria Math" w:eastAsia="Times New Roman" w:hAnsi="Cambria Math" w:cs="Arial"/>
                <w:spacing w:val="-4"/>
                <w:lang w:val="en-GB"/>
              </w:rPr>
              <w:t xml:space="preserve"> Clauses 2</w:t>
            </w:r>
            <w:r w:rsidR="004E748E" w:rsidRPr="00BE2AED">
              <w:rPr>
                <w:rFonts w:ascii="Cambria Math" w:eastAsia="Times New Roman" w:hAnsi="Cambria Math" w:cs="Arial"/>
                <w:spacing w:val="-4"/>
                <w:lang w:val="en-GB"/>
              </w:rPr>
              <w:t>1</w:t>
            </w:r>
            <w:r w:rsidRPr="00BE2AED">
              <w:rPr>
                <w:rFonts w:ascii="Cambria Math" w:eastAsia="Times New Roman" w:hAnsi="Cambria Math" w:cs="Arial"/>
                <w:spacing w:val="-4"/>
                <w:lang w:val="en-GB"/>
              </w:rPr>
              <w:t>,</w:t>
            </w:r>
            <w:r w:rsidR="00D11821" w:rsidRPr="00BE2AED">
              <w:rPr>
                <w:rFonts w:ascii="Cambria Math" w:eastAsia="Times New Roman" w:hAnsi="Cambria Math" w:cs="Arial"/>
                <w:spacing w:val="-4"/>
                <w:lang w:val="en-GB"/>
              </w:rPr>
              <w:t xml:space="preserve"> </w:t>
            </w:r>
            <w:r w:rsidRPr="00BE2AED">
              <w:rPr>
                <w:rFonts w:ascii="Cambria Math" w:eastAsia="Times New Roman" w:hAnsi="Cambria Math" w:cs="Arial"/>
                <w:spacing w:val="-4"/>
                <w:lang w:val="en-GB"/>
              </w:rPr>
              <w:t>2</w:t>
            </w:r>
            <w:bookmarkEnd w:id="164"/>
            <w:bookmarkEnd w:id="165"/>
            <w:r w:rsidR="004E748E" w:rsidRPr="00BE2AED">
              <w:rPr>
                <w:rFonts w:ascii="Cambria Math" w:eastAsia="Times New Roman" w:hAnsi="Cambria Math" w:cs="Arial"/>
                <w:spacing w:val="-4"/>
                <w:lang w:val="en-GB"/>
              </w:rPr>
              <w:t>3</w:t>
            </w:r>
            <w:r w:rsidR="00D11821" w:rsidRPr="00BE2AED">
              <w:rPr>
                <w:rFonts w:ascii="Cambria Math" w:eastAsia="Times New Roman" w:hAnsi="Cambria Math" w:cs="Arial"/>
                <w:spacing w:val="-4"/>
                <w:lang w:val="en-GB"/>
              </w:rPr>
              <w:t xml:space="preserve"> </w:t>
            </w:r>
            <w:r w:rsidRPr="00BE2AED">
              <w:rPr>
                <w:rFonts w:ascii="Cambria Math" w:eastAsia="Times New Roman" w:hAnsi="Cambria Math" w:cs="Arial"/>
                <w:spacing w:val="-4"/>
                <w:lang w:val="en-GB"/>
              </w:rPr>
              <w:t>and 2</w:t>
            </w:r>
            <w:r w:rsidR="004E748E" w:rsidRPr="00BE2AED">
              <w:rPr>
                <w:rFonts w:ascii="Cambria Math" w:eastAsia="Times New Roman" w:hAnsi="Cambria Math" w:cs="Arial"/>
                <w:spacing w:val="-4"/>
                <w:lang w:val="en-GB"/>
              </w:rPr>
              <w:t>4</w:t>
            </w:r>
            <w:r w:rsidRPr="00BE2AED">
              <w:rPr>
                <w:rFonts w:ascii="Cambria Math" w:eastAsia="Times New Roman" w:hAnsi="Cambria Math" w:cs="Arial"/>
                <w:spacing w:val="-4"/>
                <w:lang w:val="en-GB"/>
              </w:rPr>
              <w:t>;</w:t>
            </w:r>
          </w:p>
          <w:p w14:paraId="767D3463" w14:textId="77777777" w:rsidR="00DC06B4" w:rsidRPr="00BE2AED" w:rsidRDefault="00DC06B4">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bookmarkStart w:id="166" w:name="_Toc50198937"/>
            <w:bookmarkStart w:id="167" w:name="_Toc50259432"/>
            <w:r w:rsidRPr="00BE2AED">
              <w:rPr>
                <w:rFonts w:ascii="Cambria Math" w:eastAsia="Times New Roman" w:hAnsi="Cambria Math" w:cs="Arial"/>
                <w:spacing w:val="-4"/>
                <w:lang w:val="en-GB"/>
              </w:rPr>
              <w:t xml:space="preserve">the Tender Security as stated under </w:t>
            </w:r>
            <w:smartTag w:uri="urn:schemas-microsoft-com:office:smarttags" w:element="stockticker">
              <w:r w:rsidRPr="00BE2AED">
                <w:rPr>
                  <w:rFonts w:ascii="Cambria Math" w:eastAsia="Times New Roman" w:hAnsi="Cambria Math" w:cs="Arial"/>
                  <w:spacing w:val="-4"/>
                  <w:lang w:val="en-GB"/>
                </w:rPr>
                <w:t>ITT</w:t>
              </w:r>
            </w:smartTag>
            <w:r w:rsidRPr="00BE2AED">
              <w:rPr>
                <w:rFonts w:ascii="Cambria Math" w:eastAsia="Times New Roman" w:hAnsi="Cambria Math" w:cs="Arial"/>
                <w:spacing w:val="-4"/>
                <w:lang w:val="en-GB"/>
              </w:rPr>
              <w:t xml:space="preserve"> Clauses 3</w:t>
            </w:r>
            <w:r w:rsidR="004E748E" w:rsidRPr="00BE2AED">
              <w:rPr>
                <w:rFonts w:ascii="Cambria Math" w:eastAsia="Times New Roman" w:hAnsi="Cambria Math" w:cs="Arial"/>
                <w:spacing w:val="-4"/>
                <w:lang w:val="en-GB"/>
              </w:rPr>
              <w:t>0</w:t>
            </w:r>
            <w:r w:rsidRPr="00BE2AED">
              <w:rPr>
                <w:rFonts w:ascii="Cambria Math" w:eastAsia="Times New Roman" w:hAnsi="Cambria Math" w:cs="Arial"/>
                <w:spacing w:val="-4"/>
                <w:lang w:val="en-GB"/>
              </w:rPr>
              <w:t>, 3</w:t>
            </w:r>
            <w:r w:rsidR="004E748E" w:rsidRPr="00BE2AED">
              <w:rPr>
                <w:rFonts w:ascii="Cambria Math" w:eastAsia="Times New Roman" w:hAnsi="Cambria Math" w:cs="Arial"/>
                <w:spacing w:val="-4"/>
                <w:lang w:val="en-GB"/>
              </w:rPr>
              <w:t>1</w:t>
            </w:r>
            <w:r w:rsidRPr="00BE2AED">
              <w:rPr>
                <w:rFonts w:ascii="Cambria Math" w:eastAsia="Times New Roman" w:hAnsi="Cambria Math" w:cs="Arial"/>
                <w:spacing w:val="-4"/>
                <w:lang w:val="en-GB"/>
              </w:rPr>
              <w:t xml:space="preserve"> and 3</w:t>
            </w:r>
            <w:r w:rsidR="004E748E" w:rsidRPr="00BE2AED">
              <w:rPr>
                <w:rFonts w:ascii="Cambria Math" w:eastAsia="Times New Roman" w:hAnsi="Cambria Math" w:cs="Arial"/>
                <w:spacing w:val="-4"/>
                <w:lang w:val="en-GB"/>
              </w:rPr>
              <w:t>2</w:t>
            </w:r>
            <w:r w:rsidRPr="00BE2AED">
              <w:rPr>
                <w:rFonts w:ascii="Cambria Math" w:eastAsia="Times New Roman" w:hAnsi="Cambria Math" w:cs="Arial"/>
                <w:spacing w:val="-4"/>
                <w:lang w:val="en-GB"/>
              </w:rPr>
              <w:t>.</w:t>
            </w:r>
            <w:bookmarkEnd w:id="166"/>
            <w:bookmarkEnd w:id="167"/>
          </w:p>
          <w:p w14:paraId="3C4F9F0B" w14:textId="77777777" w:rsidR="00683337" w:rsidRPr="00BE2AED" w:rsidRDefault="00683337">
            <w:pPr>
              <w:numPr>
                <w:ilvl w:val="0"/>
                <w:numId w:val="7"/>
              </w:numPr>
              <w:tabs>
                <w:tab w:val="left" w:pos="1125"/>
              </w:tabs>
              <w:spacing w:before="120" w:after="120"/>
              <w:jc w:val="both"/>
              <w:rPr>
                <w:rFonts w:ascii="Cambria Math" w:hAnsi="Cambria Math" w:cs="Arial"/>
                <w:spacing w:val="-4"/>
                <w:lang w:val="en-GB"/>
              </w:rPr>
            </w:pPr>
            <w:r w:rsidRPr="00BE2AED">
              <w:rPr>
                <w:rFonts w:ascii="Cambria Math" w:hAnsi="Cambria Math" w:cs="Arial"/>
                <w:lang w:val="en-GB"/>
              </w:rPr>
              <w:t xml:space="preserve">the completed Specifications Submission and Compliance Sheet </w:t>
            </w:r>
            <w:r w:rsidRPr="00BE2AED">
              <w:rPr>
                <w:rFonts w:ascii="Cambria Math" w:hAnsi="Cambria Math" w:cs="Arial"/>
                <w:b/>
                <w:lang w:val="en-GB"/>
              </w:rPr>
              <w:t>(Form PG3-5)</w:t>
            </w:r>
            <w:r w:rsidRPr="00BE2AED">
              <w:rPr>
                <w:rFonts w:ascii="Cambria Math" w:hAnsi="Cambria Math" w:cs="Arial"/>
                <w:lang w:val="en-GB"/>
              </w:rPr>
              <w:t xml:space="preserve"> as stated under ITT clause 2</w:t>
            </w:r>
            <w:r w:rsidR="004E748E" w:rsidRPr="00BE2AED">
              <w:rPr>
                <w:rFonts w:ascii="Cambria Math" w:hAnsi="Cambria Math" w:cs="Arial"/>
                <w:lang w:val="en-GB"/>
              </w:rPr>
              <w:t>6</w:t>
            </w:r>
            <w:r w:rsidRPr="00BE2AED">
              <w:rPr>
                <w:rFonts w:ascii="Cambria Math" w:hAnsi="Cambria Math" w:cs="Arial"/>
                <w:lang w:val="en-GB"/>
              </w:rPr>
              <w:t xml:space="preserve">.2; </w:t>
            </w:r>
          </w:p>
          <w:p w14:paraId="5595442F" w14:textId="77777777" w:rsidR="00DC06B4" w:rsidRPr="00BE2AED" w:rsidRDefault="00DC06B4">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bookmarkStart w:id="168" w:name="_Toc50198938"/>
            <w:bookmarkStart w:id="169" w:name="_Toc50259433"/>
            <w:r w:rsidRPr="00BE2AED">
              <w:rPr>
                <w:rFonts w:ascii="Cambria Math" w:eastAsia="Times New Roman" w:hAnsi="Cambria Math" w:cs="Arial"/>
                <w:spacing w:val="-4"/>
                <w:lang w:val="en-GB"/>
              </w:rPr>
              <w:t xml:space="preserve">the alternatives, if permissible, as stated under </w:t>
            </w:r>
            <w:smartTag w:uri="urn:schemas-microsoft-com:office:smarttags" w:element="stockticker">
              <w:r w:rsidRPr="00BE2AED">
                <w:rPr>
                  <w:rFonts w:ascii="Cambria Math" w:eastAsia="Times New Roman" w:hAnsi="Cambria Math" w:cs="Arial"/>
                  <w:spacing w:val="-4"/>
                  <w:lang w:val="en-GB"/>
                </w:rPr>
                <w:t>ITT</w:t>
              </w:r>
            </w:smartTag>
            <w:r w:rsidRPr="00BE2AED">
              <w:rPr>
                <w:rFonts w:ascii="Cambria Math" w:eastAsia="Times New Roman" w:hAnsi="Cambria Math" w:cs="Arial"/>
                <w:spacing w:val="-4"/>
                <w:lang w:val="en-GB"/>
              </w:rPr>
              <w:t xml:space="preserve"> Clause 2</w:t>
            </w:r>
            <w:r w:rsidR="004E748E" w:rsidRPr="00BE2AED">
              <w:rPr>
                <w:rFonts w:ascii="Cambria Math" w:eastAsia="Times New Roman" w:hAnsi="Cambria Math" w:cs="Arial"/>
                <w:spacing w:val="-4"/>
                <w:lang w:val="en-GB"/>
              </w:rPr>
              <w:t>2</w:t>
            </w:r>
            <w:r w:rsidRPr="00BE2AED">
              <w:rPr>
                <w:rFonts w:ascii="Cambria Math" w:eastAsia="Times New Roman" w:hAnsi="Cambria Math" w:cs="Arial"/>
                <w:spacing w:val="-4"/>
                <w:lang w:val="en-GB"/>
              </w:rPr>
              <w:t>;</w:t>
            </w:r>
            <w:bookmarkEnd w:id="168"/>
            <w:bookmarkEnd w:id="169"/>
          </w:p>
          <w:p w14:paraId="5A659B16" w14:textId="77777777" w:rsidR="00DC06B4" w:rsidRPr="00BE2AED" w:rsidRDefault="00DC06B4">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bookmarkStart w:id="170" w:name="_Toc50198939"/>
            <w:bookmarkStart w:id="171" w:name="_Toc50259434"/>
            <w:r w:rsidRPr="00BE2AED">
              <w:rPr>
                <w:rFonts w:ascii="Cambria Math" w:eastAsia="Times New Roman" w:hAnsi="Cambria Math" w:cs="Arial"/>
                <w:spacing w:val="-4"/>
                <w:lang w:val="en-GB"/>
              </w:rPr>
              <w:t>the written confirmation authorizing the signatory of the Tender including National ID</w:t>
            </w:r>
            <w:r w:rsidRPr="00BE2AED">
              <w:rPr>
                <w:rFonts w:ascii="Cambria Math" w:hAnsi="Cambria Math" w:cs="Arial"/>
              </w:rPr>
              <w:t xml:space="preserve"> </w:t>
            </w:r>
            <w:r w:rsidRPr="00BE2AED">
              <w:rPr>
                <w:rFonts w:ascii="Cambria Math" w:eastAsia="Times New Roman" w:hAnsi="Cambria Math" w:cs="Arial"/>
                <w:spacing w:val="-4"/>
                <w:lang w:val="en-GB"/>
              </w:rPr>
              <w:t xml:space="preserve">to commit the Tenderer if applicable, as stated under ITT Clause </w:t>
            </w:r>
            <w:r w:rsidR="00D11821" w:rsidRPr="00BE2AED">
              <w:rPr>
                <w:rFonts w:ascii="Cambria Math" w:eastAsia="Times New Roman" w:hAnsi="Cambria Math" w:cs="Arial"/>
                <w:spacing w:val="-4"/>
                <w:lang w:val="en-GB"/>
              </w:rPr>
              <w:t>3</w:t>
            </w:r>
            <w:r w:rsidR="004E748E" w:rsidRPr="00BE2AED">
              <w:rPr>
                <w:rFonts w:ascii="Cambria Math" w:eastAsia="Times New Roman" w:hAnsi="Cambria Math" w:cs="Arial"/>
                <w:spacing w:val="-4"/>
                <w:lang w:val="en-GB"/>
              </w:rPr>
              <w:t>6</w:t>
            </w:r>
            <w:r w:rsidRPr="00BE2AED">
              <w:rPr>
                <w:rFonts w:ascii="Cambria Math" w:eastAsia="Times New Roman" w:hAnsi="Cambria Math" w:cs="Arial"/>
                <w:spacing w:val="-4"/>
                <w:lang w:val="en-GB"/>
              </w:rPr>
              <w:t>;</w:t>
            </w:r>
            <w:bookmarkEnd w:id="170"/>
            <w:bookmarkEnd w:id="171"/>
          </w:p>
          <w:p w14:paraId="06FB76EF" w14:textId="77777777" w:rsidR="00DC06B4" w:rsidRPr="00BE2AED" w:rsidRDefault="00DC06B4">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BE2AED">
              <w:rPr>
                <w:rFonts w:ascii="Cambria Math" w:eastAsia="Times New Roman" w:hAnsi="Cambria Math" w:cs="Arial"/>
                <w:spacing w:val="-4"/>
                <w:lang w:val="en-GB"/>
              </w:rPr>
              <w:t>the Valid Trade license;</w:t>
            </w:r>
          </w:p>
          <w:p w14:paraId="780E5D6D" w14:textId="77777777" w:rsidR="00AE54F2" w:rsidRPr="00BE2AED" w:rsidRDefault="00AE54F2">
            <w:pPr>
              <w:pStyle w:val="ListParagraph"/>
              <w:numPr>
                <w:ilvl w:val="0"/>
                <w:numId w:val="7"/>
              </w:numPr>
              <w:tabs>
                <w:tab w:val="right" w:pos="7254"/>
              </w:tabs>
              <w:jc w:val="both"/>
              <w:rPr>
                <w:rFonts w:ascii="Cambria Math" w:eastAsia="Times New Roman" w:hAnsi="Cambria Math" w:cs="Arial"/>
                <w:color w:val="000000"/>
                <w:lang w:val="en-GB"/>
              </w:rPr>
            </w:pPr>
            <w:r w:rsidRPr="00BE2AED">
              <w:rPr>
                <w:rFonts w:ascii="Cambria Math" w:eastAsia="Times New Roman" w:hAnsi="Cambria Math" w:cs="Arial"/>
                <w:color w:val="000000"/>
                <w:lang w:val="en-GB"/>
              </w:rPr>
              <w:t xml:space="preserve">The Tenderer shall submit with its Tender the following documents as a proof of fulfilling taxation obligations </w:t>
            </w:r>
            <w:r w:rsidRPr="00BE2AED">
              <w:rPr>
                <w:rFonts w:ascii="Cambria Math" w:eastAsia="Times New Roman" w:hAnsi="Cambria Math" w:cs="Arial"/>
                <w:bCs/>
                <w:spacing w:val="-4"/>
                <w:lang w:val="en-GB"/>
              </w:rPr>
              <w:t>in accordance with ITT Sub Clause 5.5;</w:t>
            </w:r>
          </w:p>
          <w:p w14:paraId="5A231E0D" w14:textId="77777777" w:rsidR="00AE54F2" w:rsidRPr="00BE2AED" w:rsidRDefault="00AE54F2" w:rsidP="00BE2AED">
            <w:pPr>
              <w:pStyle w:val="ListParagraph"/>
              <w:tabs>
                <w:tab w:val="right" w:pos="7254"/>
              </w:tabs>
              <w:ind w:left="990"/>
              <w:jc w:val="both"/>
              <w:rPr>
                <w:rFonts w:ascii="Cambria Math" w:eastAsia="Times New Roman" w:hAnsi="Cambria Math" w:cs="Arial"/>
                <w:color w:val="000000"/>
                <w:lang w:val="en-GB"/>
              </w:rPr>
            </w:pPr>
          </w:p>
          <w:p w14:paraId="1044B184" w14:textId="77777777" w:rsidR="00AE54F2" w:rsidRPr="00BE2AED" w:rsidRDefault="00AE54F2">
            <w:pPr>
              <w:pStyle w:val="ListParagraph"/>
              <w:numPr>
                <w:ilvl w:val="2"/>
                <w:numId w:val="7"/>
              </w:numPr>
              <w:contextualSpacing w:val="0"/>
              <w:jc w:val="both"/>
              <w:rPr>
                <w:rFonts w:ascii="Cambria Math" w:eastAsia="Times New Roman" w:hAnsi="Cambria Math" w:cs="Arial"/>
                <w:color w:val="000000"/>
                <w:lang w:val="en-GB"/>
              </w:rPr>
            </w:pPr>
            <w:r w:rsidRPr="00BE2AED">
              <w:rPr>
                <w:rFonts w:ascii="Cambria Math" w:eastAsia="Times New Roman" w:hAnsi="Cambria Math" w:cs="Arial"/>
                <w:color w:val="000000"/>
                <w:lang w:val="en-GB"/>
              </w:rPr>
              <w:t>TIN certificate;</w:t>
            </w:r>
          </w:p>
          <w:p w14:paraId="365AD1CC" w14:textId="77777777" w:rsidR="00AE54F2" w:rsidRPr="00BE2AED" w:rsidRDefault="00AE54F2">
            <w:pPr>
              <w:pStyle w:val="ListParagraph"/>
              <w:numPr>
                <w:ilvl w:val="2"/>
                <w:numId w:val="7"/>
              </w:numPr>
              <w:contextualSpacing w:val="0"/>
              <w:jc w:val="both"/>
              <w:rPr>
                <w:rFonts w:ascii="Cambria Math" w:eastAsia="Times New Roman" w:hAnsi="Cambria Math" w:cs="Arial"/>
                <w:color w:val="000000"/>
                <w:lang w:val="en-GB"/>
              </w:rPr>
            </w:pPr>
            <w:bookmarkStart w:id="172" w:name="_Hlk210302505"/>
            <w:r w:rsidRPr="00BE2AED">
              <w:rPr>
                <w:rFonts w:ascii="Cambria Math" w:eastAsia="Times New Roman" w:hAnsi="Cambria Math" w:cs="Arial"/>
                <w:color w:val="000000"/>
                <w:lang w:val="en-GB"/>
              </w:rPr>
              <w:t>Acknowledgement slip issued by the competent income tax authority as a proof of submission of income tax return for the Assessment Year</w:t>
            </w:r>
            <w:r w:rsidR="00342202" w:rsidRPr="00BE2AED">
              <w:rPr>
                <w:rFonts w:ascii="Cambria Math" w:eastAsia="Times New Roman" w:hAnsi="Cambria Math" w:cs="Arial"/>
                <w:color w:val="000000"/>
                <w:lang w:val="en-GB"/>
              </w:rPr>
              <w:t xml:space="preserve"> as mentioned in the </w:t>
            </w:r>
            <w:r w:rsidR="00342202" w:rsidRPr="00BE2AED">
              <w:rPr>
                <w:rFonts w:ascii="Cambria Math" w:eastAsia="Times New Roman" w:hAnsi="Cambria Math" w:cs="Arial"/>
                <w:b/>
                <w:color w:val="000000"/>
                <w:lang w:val="en-GB"/>
              </w:rPr>
              <w:t>TDS;</w:t>
            </w:r>
            <w:r w:rsidR="00030F99" w:rsidRPr="00BE2AED">
              <w:rPr>
                <w:rFonts w:ascii="Cambria Math" w:eastAsia="Times New Roman" w:hAnsi="Cambria Math" w:cs="Arial"/>
                <w:b/>
                <w:color w:val="000000"/>
                <w:lang w:val="en-GB"/>
              </w:rPr>
              <w:t xml:space="preserve"> </w:t>
            </w:r>
            <w:r w:rsidRPr="00BE2AED">
              <w:rPr>
                <w:rFonts w:ascii="Cambria Math" w:eastAsia="Times New Roman" w:hAnsi="Cambria Math" w:cs="Arial"/>
                <w:color w:val="000000"/>
                <w:lang w:val="en-GB"/>
              </w:rPr>
              <w:t xml:space="preserve"> </w:t>
            </w:r>
            <w:bookmarkEnd w:id="172"/>
            <w:r w:rsidRPr="00BE2AED">
              <w:rPr>
                <w:rFonts w:ascii="Cambria Math" w:eastAsia="Times New Roman" w:hAnsi="Cambria Math" w:cs="Arial"/>
                <w:color w:val="000000"/>
                <w:lang w:val="en-GB"/>
              </w:rPr>
              <w:t>and</w:t>
            </w:r>
          </w:p>
          <w:p w14:paraId="552F4577" w14:textId="77777777" w:rsidR="00AE54F2" w:rsidRPr="00BE2AED" w:rsidRDefault="00AE54F2">
            <w:pPr>
              <w:pStyle w:val="ListParagraph"/>
              <w:numPr>
                <w:ilvl w:val="2"/>
                <w:numId w:val="7"/>
              </w:numPr>
              <w:contextualSpacing w:val="0"/>
              <w:jc w:val="both"/>
              <w:rPr>
                <w:rFonts w:ascii="Cambria Math" w:eastAsia="Times New Roman" w:hAnsi="Cambria Math" w:cs="Arial"/>
                <w:color w:val="000000"/>
                <w:lang w:val="en-GB"/>
              </w:rPr>
            </w:pPr>
            <w:r w:rsidRPr="00BE2AED">
              <w:rPr>
                <w:rFonts w:ascii="Cambria Math" w:eastAsia="Times New Roman" w:hAnsi="Cambria Math" w:cs="Arial"/>
                <w:color w:val="000000"/>
                <w:lang w:val="en-GB"/>
              </w:rPr>
              <w:t>Value Added Tax registration certificate/ Business Identification Number.</w:t>
            </w:r>
          </w:p>
          <w:p w14:paraId="1188D594" w14:textId="77777777" w:rsidR="00DC06B4" w:rsidRPr="00BE2AED" w:rsidRDefault="00DC06B4">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BE2AED">
              <w:rPr>
                <w:rFonts w:ascii="Cambria Math" w:eastAsia="Times New Roman" w:hAnsi="Cambria Math" w:cs="Arial"/>
                <w:spacing w:val="-4"/>
                <w:lang w:val="en-GB"/>
              </w:rPr>
              <w:t xml:space="preserve">documentary evidence as stated under </w:t>
            </w:r>
            <w:smartTag w:uri="urn:schemas-microsoft-com:office:smarttags" w:element="stockticker">
              <w:r w:rsidRPr="00BE2AED">
                <w:rPr>
                  <w:rFonts w:ascii="Cambria Math" w:eastAsia="Times New Roman" w:hAnsi="Cambria Math" w:cs="Arial"/>
                  <w:spacing w:val="-4"/>
                  <w:lang w:val="en-GB"/>
                </w:rPr>
                <w:t>ITT</w:t>
              </w:r>
            </w:smartTag>
            <w:r w:rsidRPr="00BE2AED">
              <w:rPr>
                <w:rFonts w:ascii="Cambria Math" w:eastAsia="Times New Roman" w:hAnsi="Cambria Math" w:cs="Arial"/>
                <w:spacing w:val="-4"/>
                <w:lang w:val="en-GB"/>
              </w:rPr>
              <w:t xml:space="preserve"> Clause 2</w:t>
            </w:r>
            <w:r w:rsidR="004E748E" w:rsidRPr="00BE2AED">
              <w:rPr>
                <w:rFonts w:ascii="Cambria Math" w:eastAsia="Times New Roman" w:hAnsi="Cambria Math" w:cs="Arial"/>
                <w:spacing w:val="-4"/>
                <w:lang w:val="en-GB"/>
              </w:rPr>
              <w:t>5</w:t>
            </w:r>
            <w:r w:rsidR="00683337" w:rsidRPr="00BE2AED">
              <w:rPr>
                <w:rFonts w:ascii="Cambria Math" w:eastAsia="Times New Roman" w:hAnsi="Cambria Math" w:cs="Arial"/>
                <w:spacing w:val="-4"/>
                <w:lang w:val="en-GB"/>
              </w:rPr>
              <w:t>, 2</w:t>
            </w:r>
            <w:r w:rsidR="004E748E" w:rsidRPr="00BE2AED">
              <w:rPr>
                <w:rFonts w:ascii="Cambria Math" w:eastAsia="Times New Roman" w:hAnsi="Cambria Math" w:cs="Arial"/>
                <w:spacing w:val="-4"/>
                <w:lang w:val="en-GB"/>
              </w:rPr>
              <w:t>6</w:t>
            </w:r>
            <w:r w:rsidR="00683337" w:rsidRPr="00BE2AED">
              <w:rPr>
                <w:rFonts w:ascii="Cambria Math" w:eastAsia="Times New Roman" w:hAnsi="Cambria Math" w:cs="Arial"/>
                <w:spacing w:val="-4"/>
                <w:lang w:val="en-GB"/>
              </w:rPr>
              <w:t xml:space="preserve"> and 2</w:t>
            </w:r>
            <w:r w:rsidR="004E748E" w:rsidRPr="00BE2AED">
              <w:rPr>
                <w:rFonts w:ascii="Cambria Math" w:eastAsia="Times New Roman" w:hAnsi="Cambria Math" w:cs="Arial"/>
                <w:spacing w:val="-4"/>
                <w:lang w:val="en-GB"/>
              </w:rPr>
              <w:t>7</w:t>
            </w:r>
            <w:r w:rsidRPr="00BE2AED">
              <w:rPr>
                <w:rFonts w:ascii="Cambria Math" w:eastAsia="Times New Roman" w:hAnsi="Cambria Math" w:cs="Arial"/>
                <w:spacing w:val="-4"/>
                <w:lang w:val="en-GB"/>
              </w:rPr>
              <w:t xml:space="preserve"> establishing </w:t>
            </w:r>
            <w:r w:rsidRPr="00BE2AED">
              <w:rPr>
                <w:rFonts w:ascii="Cambria Math" w:hAnsi="Cambria Math" w:cs="Arial"/>
                <w:lang w:val="en-GB"/>
              </w:rPr>
              <w:t>the Tenderer’s eligibility</w:t>
            </w:r>
            <w:r w:rsidR="00683337" w:rsidRPr="00BE2AED">
              <w:rPr>
                <w:rFonts w:ascii="Cambria Math" w:hAnsi="Cambria Math" w:cs="Arial"/>
                <w:lang w:val="en-GB"/>
              </w:rPr>
              <w:t>, eligibility and conformity of the Goods</w:t>
            </w:r>
            <w:r w:rsidRPr="00BE2AED">
              <w:rPr>
                <w:rFonts w:ascii="Cambria Math" w:hAnsi="Cambria Math" w:cs="Arial"/>
                <w:lang w:val="en-GB"/>
              </w:rPr>
              <w:t xml:space="preserve"> and the minimum qualifications of the Tenderers required to be met for due </w:t>
            </w:r>
            <w:r w:rsidR="00683337" w:rsidRPr="00BE2AED">
              <w:rPr>
                <w:rFonts w:ascii="Cambria Math" w:hAnsi="Cambria Math" w:cs="Arial"/>
                <w:lang w:val="en-GB"/>
              </w:rPr>
              <w:t xml:space="preserve">performance </w:t>
            </w:r>
            <w:r w:rsidR="007B5EDC" w:rsidRPr="00BE2AED">
              <w:rPr>
                <w:rFonts w:ascii="Cambria Math" w:hAnsi="Cambria Math" w:cs="Arial"/>
                <w:lang w:val="en-GB"/>
              </w:rPr>
              <w:t xml:space="preserve">of </w:t>
            </w:r>
            <w:r w:rsidR="00683337" w:rsidRPr="00BE2AED">
              <w:rPr>
                <w:rFonts w:ascii="Cambria Math" w:hAnsi="Cambria Math" w:cs="Arial"/>
                <w:lang w:val="en-GB"/>
              </w:rPr>
              <w:t>the G</w:t>
            </w:r>
            <w:r w:rsidR="007B5EDC" w:rsidRPr="00BE2AED">
              <w:rPr>
                <w:rFonts w:ascii="Cambria Math" w:hAnsi="Cambria Math" w:cs="Arial"/>
                <w:lang w:val="en-GB"/>
              </w:rPr>
              <w:t>oods</w:t>
            </w:r>
            <w:r w:rsidRPr="00BE2AED">
              <w:rPr>
                <w:rFonts w:ascii="Cambria Math" w:hAnsi="Cambria Math" w:cs="Arial"/>
                <w:lang w:val="en-GB"/>
              </w:rPr>
              <w:t xml:space="preserve"> under the Contract; </w:t>
            </w:r>
          </w:p>
          <w:p w14:paraId="49763F18" w14:textId="77777777" w:rsidR="00DC06B4" w:rsidRPr="00BE2AED" w:rsidRDefault="00DC06B4">
            <w:pPr>
              <w:keepLines/>
              <w:numPr>
                <w:ilvl w:val="0"/>
                <w:numId w:val="7"/>
              </w:numPr>
              <w:tabs>
                <w:tab w:val="num" w:pos="1220"/>
              </w:tabs>
              <w:spacing w:beforeLines="40" w:before="96" w:afterLines="20" w:after="48"/>
              <w:jc w:val="both"/>
              <w:rPr>
                <w:rFonts w:ascii="Cambria Math" w:eastAsia="Times New Roman" w:hAnsi="Cambria Math" w:cs="Arial"/>
                <w:spacing w:val="-4"/>
                <w:lang w:val="en-GB"/>
              </w:rPr>
            </w:pPr>
            <w:r w:rsidRPr="00BE2AED">
              <w:rPr>
                <w:rFonts w:ascii="Cambria Math" w:eastAsia="Times New Roman" w:hAnsi="Cambria Math" w:cs="Arial"/>
                <w:spacing w:val="-4"/>
                <w:lang w:val="en-GB"/>
              </w:rPr>
              <w:t xml:space="preserve">document establishing legal and financial autonomy and compliance with commercial law, as stated under ITT Sub Clause 5.10 in case of government owned entity; </w:t>
            </w:r>
          </w:p>
          <w:p w14:paraId="585F5BA0" w14:textId="77777777" w:rsidR="00D63C10" w:rsidRPr="00BE2AED" w:rsidRDefault="00544BD3">
            <w:pPr>
              <w:pStyle w:val="Sub-ClauseText"/>
              <w:numPr>
                <w:ilvl w:val="0"/>
                <w:numId w:val="7"/>
              </w:numPr>
              <w:spacing w:beforeLines="40" w:before="96" w:after="0"/>
              <w:rPr>
                <w:rFonts w:ascii="Cambria Math" w:hAnsi="Cambria Math" w:cs="Arial"/>
                <w:color w:val="000000"/>
                <w:sz w:val="22"/>
                <w:szCs w:val="22"/>
                <w:lang w:val="en-GB"/>
              </w:rPr>
            </w:pPr>
            <w:r w:rsidRPr="00BE2AED">
              <w:rPr>
                <w:rFonts w:ascii="Cambria Math" w:hAnsi="Cambria Math" w:cs="Arial"/>
                <w:sz w:val="22"/>
                <w:szCs w:val="22"/>
              </w:rPr>
              <w:t xml:space="preserve"> </w:t>
            </w:r>
            <w:r w:rsidR="00DC06B4" w:rsidRPr="00BE2AED">
              <w:rPr>
                <w:rFonts w:ascii="Cambria Math" w:hAnsi="Cambria Math" w:cs="Arial"/>
                <w:sz w:val="22"/>
                <w:szCs w:val="22"/>
              </w:rPr>
              <w:t xml:space="preserve">any other document as specified in the </w:t>
            </w:r>
            <w:r w:rsidR="00DC06B4" w:rsidRPr="00BE2AED">
              <w:rPr>
                <w:rFonts w:ascii="Cambria Math" w:hAnsi="Cambria Math" w:cs="Arial"/>
                <w:b/>
                <w:sz w:val="22"/>
                <w:szCs w:val="22"/>
              </w:rPr>
              <w:t>TDS</w:t>
            </w:r>
            <w:r w:rsidR="00DC06B4" w:rsidRPr="00BE2AED">
              <w:rPr>
                <w:rFonts w:ascii="Cambria Math" w:hAnsi="Cambria Math" w:cs="Arial"/>
                <w:sz w:val="22"/>
                <w:szCs w:val="22"/>
              </w:rPr>
              <w:t>.</w:t>
            </w:r>
          </w:p>
          <w:p w14:paraId="5D4AF625" w14:textId="77777777" w:rsidR="00683337" w:rsidRPr="00BE2AED" w:rsidRDefault="00683337" w:rsidP="00BE2AED">
            <w:pPr>
              <w:pStyle w:val="Sub-ClauseText"/>
              <w:spacing w:beforeLines="40" w:before="96" w:after="0"/>
              <w:ind w:left="990"/>
              <w:rPr>
                <w:rFonts w:ascii="Cambria Math" w:hAnsi="Cambria Math" w:cs="Arial"/>
                <w:color w:val="000000"/>
                <w:sz w:val="22"/>
                <w:szCs w:val="22"/>
                <w:lang w:val="en-GB"/>
              </w:rPr>
            </w:pPr>
          </w:p>
        </w:tc>
      </w:tr>
      <w:tr w:rsidR="00D022BD" w:rsidRPr="00BE2AED" w14:paraId="374BF0FC" w14:textId="77777777" w:rsidTr="00BE2AED">
        <w:tc>
          <w:tcPr>
            <w:tcW w:w="2371" w:type="dxa"/>
            <w:vMerge w:val="restart"/>
          </w:tcPr>
          <w:p w14:paraId="4EE3FFD1" w14:textId="77777777" w:rsidR="00D022BD" w:rsidRPr="00EB6B42" w:rsidRDefault="00D022BD" w:rsidP="00BE2AED">
            <w:pPr>
              <w:pStyle w:val="Heading3"/>
              <w:outlineLvl w:val="2"/>
              <w:rPr>
                <w:rFonts w:ascii="Cambria Math" w:hAnsi="Cambria Math"/>
                <w:b/>
                <w:color w:val="auto"/>
              </w:rPr>
            </w:pPr>
            <w:bookmarkStart w:id="173" w:name="_Toc212455490"/>
            <w:bookmarkStart w:id="174" w:name="_Toc132720654"/>
            <w:r w:rsidRPr="00EB6B42">
              <w:rPr>
                <w:rFonts w:ascii="Cambria Math" w:hAnsi="Cambria Math"/>
                <w:b/>
                <w:color w:val="auto"/>
              </w:rPr>
              <w:t>2</w:t>
            </w:r>
            <w:r w:rsidR="00F761E1" w:rsidRPr="00EB6B42">
              <w:rPr>
                <w:rFonts w:ascii="Cambria Math" w:hAnsi="Cambria Math"/>
                <w:b/>
                <w:color w:val="auto"/>
              </w:rPr>
              <w:t>1</w:t>
            </w:r>
            <w:r w:rsidRPr="00EB6B42">
              <w:rPr>
                <w:rFonts w:ascii="Cambria Math" w:hAnsi="Cambria Math"/>
                <w:b/>
                <w:color w:val="auto"/>
              </w:rPr>
              <w:t xml:space="preserve">. Tender Submission Letter and </w:t>
            </w:r>
            <w:r w:rsidR="00F761E1" w:rsidRPr="00EB6B42">
              <w:rPr>
                <w:rFonts w:ascii="Cambria Math" w:hAnsi="Cambria Math"/>
                <w:b/>
                <w:color w:val="auto"/>
              </w:rPr>
              <w:t>Price Schedule</w:t>
            </w:r>
            <w:bookmarkEnd w:id="173"/>
          </w:p>
          <w:bookmarkEnd w:id="174"/>
          <w:p w14:paraId="1BD9D656" w14:textId="77777777" w:rsidR="00D022BD" w:rsidRPr="00EB6B42" w:rsidRDefault="00D022BD" w:rsidP="00BE2AED">
            <w:pPr>
              <w:pStyle w:val="Heading3"/>
              <w:outlineLvl w:val="2"/>
              <w:rPr>
                <w:rFonts w:ascii="Cambria Math" w:hAnsi="Cambria Math"/>
                <w:b/>
                <w:color w:val="auto"/>
              </w:rPr>
            </w:pPr>
            <w:r w:rsidRPr="00EB6B42">
              <w:rPr>
                <w:rFonts w:ascii="Cambria Math" w:hAnsi="Cambria Math"/>
                <w:b/>
                <w:color w:val="auto"/>
              </w:rPr>
              <w:br w:type="page"/>
            </w:r>
          </w:p>
        </w:tc>
        <w:tc>
          <w:tcPr>
            <w:tcW w:w="871" w:type="dxa"/>
          </w:tcPr>
          <w:p w14:paraId="0F0059D1" w14:textId="77777777" w:rsidR="00D022BD" w:rsidRPr="00BE2AED" w:rsidRDefault="00D022BD" w:rsidP="00BE2AED">
            <w:pPr>
              <w:rPr>
                <w:rFonts w:ascii="Cambria Math" w:hAnsi="Cambria Math"/>
              </w:rPr>
            </w:pPr>
            <w:r w:rsidRPr="00BE2AED">
              <w:rPr>
                <w:rFonts w:ascii="Cambria Math" w:hAnsi="Cambria Math"/>
              </w:rPr>
              <w:t>2</w:t>
            </w:r>
            <w:r w:rsidR="00F761E1" w:rsidRPr="00BE2AED">
              <w:rPr>
                <w:rFonts w:ascii="Cambria Math" w:hAnsi="Cambria Math"/>
              </w:rPr>
              <w:t>1</w:t>
            </w:r>
            <w:r w:rsidRPr="00BE2AED">
              <w:rPr>
                <w:rFonts w:ascii="Cambria Math" w:hAnsi="Cambria Math"/>
              </w:rPr>
              <w:t>.1</w:t>
            </w:r>
          </w:p>
        </w:tc>
        <w:tc>
          <w:tcPr>
            <w:tcW w:w="6108" w:type="dxa"/>
          </w:tcPr>
          <w:p w14:paraId="1B825FB9" w14:textId="77777777" w:rsidR="00D022BD" w:rsidRPr="00BE2AED" w:rsidRDefault="00D022BD"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Tenderers shall submit the Tender Submission Letter (</w:t>
            </w:r>
            <w:r w:rsidRPr="00BE2AED">
              <w:rPr>
                <w:rFonts w:ascii="Cambria Math" w:hAnsi="Cambria Math" w:cs="Arial"/>
                <w:b/>
                <w:color w:val="000000"/>
                <w:sz w:val="22"/>
                <w:szCs w:val="22"/>
                <w:lang w:val="en-GB"/>
              </w:rPr>
              <w:t>Form P</w:t>
            </w:r>
            <w:r w:rsidR="00F761E1" w:rsidRPr="00BE2AED">
              <w:rPr>
                <w:rFonts w:ascii="Cambria Math" w:hAnsi="Cambria Math" w:cs="Arial"/>
                <w:b/>
                <w:color w:val="000000"/>
                <w:sz w:val="22"/>
                <w:szCs w:val="22"/>
                <w:lang w:val="en-GB"/>
              </w:rPr>
              <w:t>G</w:t>
            </w:r>
            <w:r w:rsidRPr="00BE2AED">
              <w:rPr>
                <w:rFonts w:ascii="Cambria Math" w:hAnsi="Cambria Math" w:cs="Arial"/>
                <w:b/>
                <w:color w:val="000000"/>
                <w:sz w:val="22"/>
                <w:szCs w:val="22"/>
                <w:lang w:val="en-GB"/>
              </w:rPr>
              <w:t>3-1</w:t>
            </w:r>
            <w:r w:rsidRPr="00BE2AED">
              <w:rPr>
                <w:rFonts w:ascii="Cambria Math" w:hAnsi="Cambria Math" w:cs="Arial"/>
                <w:color w:val="000000"/>
                <w:sz w:val="22"/>
                <w:szCs w:val="22"/>
                <w:lang w:val="en-GB"/>
              </w:rPr>
              <w:t>), which shall be completed without any alterations to its format, filling in all blank spaces with the information requested, failing which the Tender may be rejected as being incomplete.</w:t>
            </w:r>
          </w:p>
          <w:p w14:paraId="739F09E8" w14:textId="77777777" w:rsidR="00D022BD" w:rsidRPr="00BE2AED" w:rsidRDefault="00D022BD" w:rsidP="00BE2AED">
            <w:pPr>
              <w:pStyle w:val="Sub-ClauseText"/>
              <w:keepLines/>
              <w:spacing w:before="0" w:after="0"/>
              <w:rPr>
                <w:rFonts w:ascii="Cambria Math" w:hAnsi="Cambria Math" w:cs="Arial"/>
                <w:sz w:val="22"/>
                <w:szCs w:val="22"/>
                <w:lang w:val="en-GB"/>
              </w:rPr>
            </w:pPr>
          </w:p>
        </w:tc>
      </w:tr>
      <w:tr w:rsidR="00D022BD" w:rsidRPr="00BE2AED" w14:paraId="35ED2A2D" w14:textId="77777777" w:rsidTr="00BE2AED">
        <w:tc>
          <w:tcPr>
            <w:tcW w:w="2371" w:type="dxa"/>
            <w:vMerge/>
          </w:tcPr>
          <w:p w14:paraId="7768B601" w14:textId="77777777" w:rsidR="00D022BD" w:rsidRPr="00EB6B42" w:rsidRDefault="00D022BD" w:rsidP="00BE2AED">
            <w:pPr>
              <w:pStyle w:val="Heading3"/>
              <w:outlineLvl w:val="2"/>
              <w:rPr>
                <w:rFonts w:ascii="Cambria Math" w:hAnsi="Cambria Math"/>
                <w:b/>
                <w:color w:val="auto"/>
              </w:rPr>
            </w:pPr>
          </w:p>
        </w:tc>
        <w:tc>
          <w:tcPr>
            <w:tcW w:w="871" w:type="dxa"/>
          </w:tcPr>
          <w:p w14:paraId="071B48FD" w14:textId="77777777" w:rsidR="00D022BD" w:rsidRPr="00BE2AED" w:rsidRDefault="00D022BD" w:rsidP="00BE2AED">
            <w:pPr>
              <w:rPr>
                <w:rFonts w:ascii="Cambria Math" w:hAnsi="Cambria Math"/>
              </w:rPr>
            </w:pPr>
            <w:r w:rsidRPr="00BE2AED">
              <w:rPr>
                <w:rFonts w:ascii="Cambria Math" w:hAnsi="Cambria Math"/>
              </w:rPr>
              <w:t>2</w:t>
            </w:r>
            <w:r w:rsidR="00F761E1" w:rsidRPr="00BE2AED">
              <w:rPr>
                <w:rFonts w:ascii="Cambria Math" w:hAnsi="Cambria Math"/>
              </w:rPr>
              <w:t>1</w:t>
            </w:r>
            <w:r w:rsidRPr="00BE2AED">
              <w:rPr>
                <w:rFonts w:ascii="Cambria Math" w:hAnsi="Cambria Math"/>
              </w:rPr>
              <w:t>.2</w:t>
            </w:r>
          </w:p>
        </w:tc>
        <w:tc>
          <w:tcPr>
            <w:tcW w:w="6108" w:type="dxa"/>
          </w:tcPr>
          <w:p w14:paraId="3CCBD8DE" w14:textId="13F93DE5" w:rsidR="00D022BD" w:rsidRPr="00BE2AED" w:rsidRDefault="00D022BD" w:rsidP="00BE2AED">
            <w:pPr>
              <w:pStyle w:val="Sub-ClauseText"/>
              <w:keepLines/>
              <w:spacing w:before="0" w:after="0"/>
              <w:rPr>
                <w:rFonts w:ascii="Cambria Math" w:hAnsi="Cambria Math" w:cs="Arial"/>
                <w:b/>
                <w:color w:val="000000"/>
                <w:sz w:val="22"/>
                <w:szCs w:val="22"/>
                <w:lang w:val="en-GB"/>
              </w:rPr>
            </w:pPr>
            <w:r w:rsidRPr="00BE2AED">
              <w:rPr>
                <w:rFonts w:ascii="Cambria Math" w:hAnsi="Cambria Math" w:cs="Arial"/>
                <w:color w:val="000000"/>
                <w:sz w:val="22"/>
                <w:szCs w:val="22"/>
                <w:lang w:val="en-GB"/>
              </w:rPr>
              <w:t xml:space="preserve">Tenderers shall submit the priced </w:t>
            </w:r>
            <w:r w:rsidR="00256282">
              <w:rPr>
                <w:rFonts w:ascii="Cambria Math" w:hAnsi="Cambria Math" w:cs="Arial"/>
                <w:color w:val="000000"/>
                <w:sz w:val="22"/>
                <w:szCs w:val="22"/>
                <w:lang w:val="en-GB"/>
              </w:rPr>
              <w:t>Schedules</w:t>
            </w:r>
            <w:r w:rsidR="00256282" w:rsidRPr="00BE2AED">
              <w:rPr>
                <w:rFonts w:ascii="Cambria Math" w:hAnsi="Cambria Math" w:cs="Arial"/>
                <w:color w:val="000000"/>
                <w:sz w:val="22"/>
                <w:szCs w:val="22"/>
                <w:lang w:val="en-GB"/>
              </w:rPr>
              <w:t xml:space="preserve"> </w:t>
            </w:r>
            <w:r w:rsidRPr="00BE2AED">
              <w:rPr>
                <w:rFonts w:ascii="Cambria Math" w:hAnsi="Cambria Math" w:cs="Arial"/>
                <w:color w:val="000000"/>
                <w:sz w:val="22"/>
                <w:szCs w:val="22"/>
                <w:lang w:val="en-GB"/>
              </w:rPr>
              <w:t xml:space="preserve">using the form(s) furnished in </w:t>
            </w:r>
            <w:r w:rsidRPr="00BE2AED">
              <w:rPr>
                <w:rFonts w:ascii="Cambria Math" w:hAnsi="Cambria Math" w:cs="Arial"/>
                <w:b/>
                <w:color w:val="000000"/>
                <w:sz w:val="22"/>
                <w:szCs w:val="22"/>
                <w:lang w:val="en-GB"/>
              </w:rPr>
              <w:t xml:space="preserve">Section </w:t>
            </w:r>
            <w:r w:rsidR="00F761E1" w:rsidRPr="00BE2AED">
              <w:rPr>
                <w:rFonts w:ascii="Cambria Math" w:hAnsi="Cambria Math" w:cs="Arial"/>
                <w:b/>
                <w:color w:val="000000"/>
                <w:sz w:val="22"/>
                <w:szCs w:val="22"/>
                <w:lang w:val="en-GB"/>
              </w:rPr>
              <w:t>5</w:t>
            </w:r>
            <w:r w:rsidRPr="00BE2AED">
              <w:rPr>
                <w:rFonts w:ascii="Cambria Math" w:hAnsi="Cambria Math" w:cs="Arial"/>
                <w:b/>
                <w:color w:val="000000"/>
                <w:sz w:val="22"/>
                <w:szCs w:val="22"/>
                <w:lang w:val="en-GB"/>
              </w:rPr>
              <w:t xml:space="preserve">: </w:t>
            </w:r>
            <w:r w:rsidR="00F761E1" w:rsidRPr="00BE2AED">
              <w:rPr>
                <w:rFonts w:ascii="Cambria Math" w:hAnsi="Cambria Math" w:cs="Arial"/>
                <w:b/>
                <w:color w:val="000000"/>
                <w:sz w:val="22"/>
                <w:szCs w:val="22"/>
                <w:lang w:val="en-GB"/>
              </w:rPr>
              <w:t>Form PG3-4</w:t>
            </w:r>
            <w:r w:rsidR="00FF4041">
              <w:rPr>
                <w:rFonts w:ascii="Cambria Math" w:hAnsi="Cambria Math" w:cs="Arial"/>
                <w:b/>
                <w:color w:val="000000"/>
                <w:sz w:val="22"/>
                <w:szCs w:val="22"/>
                <w:lang w:val="en-GB"/>
              </w:rPr>
              <w:t>A</w:t>
            </w:r>
            <w:r w:rsidR="00F761E1" w:rsidRPr="00BE2AED">
              <w:rPr>
                <w:rFonts w:ascii="Cambria Math" w:hAnsi="Cambria Math" w:cs="Arial"/>
                <w:b/>
                <w:color w:val="000000"/>
                <w:sz w:val="22"/>
                <w:szCs w:val="22"/>
                <w:lang w:val="en-GB"/>
              </w:rPr>
              <w:t xml:space="preserve"> (Price Schedule</w:t>
            </w:r>
            <w:r w:rsidR="00FF4041">
              <w:rPr>
                <w:rFonts w:ascii="Cambria Math" w:hAnsi="Cambria Math" w:cs="Arial"/>
                <w:b/>
                <w:color w:val="000000"/>
                <w:sz w:val="22"/>
                <w:szCs w:val="22"/>
                <w:lang w:val="en-GB"/>
              </w:rPr>
              <w:t xml:space="preserve"> for Goods</w:t>
            </w:r>
            <w:r w:rsidR="00F761E1" w:rsidRPr="00BE2AED">
              <w:rPr>
                <w:rFonts w:ascii="Cambria Math" w:hAnsi="Cambria Math" w:cs="Arial"/>
                <w:b/>
                <w:color w:val="000000"/>
                <w:sz w:val="22"/>
                <w:szCs w:val="22"/>
                <w:lang w:val="en-GB"/>
              </w:rPr>
              <w:t>)</w:t>
            </w:r>
            <w:r w:rsidR="00FF4041">
              <w:rPr>
                <w:rFonts w:ascii="Cambria Math" w:hAnsi="Cambria Math" w:cs="Arial"/>
                <w:b/>
                <w:color w:val="000000"/>
                <w:sz w:val="22"/>
                <w:szCs w:val="22"/>
                <w:lang w:val="en-GB"/>
              </w:rPr>
              <w:t xml:space="preserve"> and Form PG3-4B (Price Schedule for Related Services).</w:t>
            </w:r>
          </w:p>
          <w:p w14:paraId="734B9702" w14:textId="77777777" w:rsidR="00D022BD" w:rsidRPr="00BE2AED" w:rsidRDefault="00D022BD" w:rsidP="00BE2AED">
            <w:pPr>
              <w:pStyle w:val="Sub-ClauseText"/>
              <w:keepLines/>
              <w:spacing w:before="0" w:after="0"/>
              <w:rPr>
                <w:rFonts w:ascii="Cambria Math" w:hAnsi="Cambria Math" w:cs="Arial"/>
                <w:color w:val="000000"/>
                <w:sz w:val="22"/>
                <w:szCs w:val="22"/>
                <w:lang w:val="en-GB"/>
              </w:rPr>
            </w:pPr>
          </w:p>
        </w:tc>
      </w:tr>
      <w:tr w:rsidR="00D022BD" w:rsidRPr="00BE2AED" w14:paraId="079D62E8" w14:textId="77777777" w:rsidTr="00BE2AED">
        <w:tc>
          <w:tcPr>
            <w:tcW w:w="2371" w:type="dxa"/>
            <w:vMerge/>
          </w:tcPr>
          <w:p w14:paraId="6677E353" w14:textId="77777777" w:rsidR="00D022BD" w:rsidRPr="00EB6B42" w:rsidRDefault="00D022BD" w:rsidP="00BE2AED">
            <w:pPr>
              <w:pStyle w:val="Heading3"/>
              <w:outlineLvl w:val="2"/>
              <w:rPr>
                <w:rFonts w:ascii="Cambria Math" w:hAnsi="Cambria Math"/>
                <w:b/>
                <w:color w:val="auto"/>
              </w:rPr>
            </w:pPr>
          </w:p>
        </w:tc>
        <w:tc>
          <w:tcPr>
            <w:tcW w:w="871" w:type="dxa"/>
          </w:tcPr>
          <w:p w14:paraId="2058E555" w14:textId="77777777" w:rsidR="00D022BD" w:rsidRPr="00BE2AED" w:rsidRDefault="00D022BD" w:rsidP="00BE2AED">
            <w:pPr>
              <w:rPr>
                <w:rFonts w:ascii="Cambria Math" w:hAnsi="Cambria Math"/>
              </w:rPr>
            </w:pPr>
            <w:r w:rsidRPr="00BE2AED">
              <w:rPr>
                <w:rFonts w:ascii="Cambria Math" w:hAnsi="Cambria Math"/>
              </w:rPr>
              <w:t>2</w:t>
            </w:r>
            <w:r w:rsidR="00F761E1" w:rsidRPr="00BE2AED">
              <w:rPr>
                <w:rFonts w:ascii="Cambria Math" w:hAnsi="Cambria Math"/>
              </w:rPr>
              <w:t>1</w:t>
            </w:r>
            <w:r w:rsidRPr="00BE2AED">
              <w:rPr>
                <w:rFonts w:ascii="Cambria Math" w:hAnsi="Cambria Math"/>
              </w:rPr>
              <w:t>.3</w:t>
            </w:r>
          </w:p>
        </w:tc>
        <w:tc>
          <w:tcPr>
            <w:tcW w:w="6108" w:type="dxa"/>
          </w:tcPr>
          <w:p w14:paraId="0D62C33A" w14:textId="77777777" w:rsidR="00D022BD" w:rsidRPr="00BE2AED" w:rsidRDefault="00D022BD"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If in preparing its Tender, the Tenderer has made errors in the unit rate or the total price, and wishes to correct such errors prior to submission of its Tender, it may do so, but shall ensure that each correction is initialled by the authorised person of the Tenderer.</w:t>
            </w:r>
          </w:p>
          <w:p w14:paraId="20E83747" w14:textId="77777777" w:rsidR="00D022BD" w:rsidRPr="00BE2AED" w:rsidRDefault="00D022BD" w:rsidP="00BE2AED">
            <w:pPr>
              <w:pStyle w:val="Sub-ClauseText"/>
              <w:keepLines/>
              <w:spacing w:before="0" w:after="0"/>
              <w:rPr>
                <w:rFonts w:ascii="Cambria Math" w:hAnsi="Cambria Math" w:cs="Arial"/>
                <w:color w:val="000000"/>
                <w:sz w:val="22"/>
                <w:szCs w:val="22"/>
                <w:lang w:val="en-GB"/>
              </w:rPr>
            </w:pPr>
          </w:p>
        </w:tc>
      </w:tr>
      <w:tr w:rsidR="00BB5D8F" w:rsidRPr="00BE2AED" w14:paraId="2AFFD01D" w14:textId="77777777" w:rsidTr="00BE2AED">
        <w:tc>
          <w:tcPr>
            <w:tcW w:w="2371" w:type="dxa"/>
            <w:vMerge w:val="restart"/>
          </w:tcPr>
          <w:p w14:paraId="3BE81607" w14:textId="77777777" w:rsidR="00BB5D8F" w:rsidRPr="00EB6B42" w:rsidRDefault="00BB5D8F" w:rsidP="00BE2AED">
            <w:pPr>
              <w:pStyle w:val="Heading3"/>
              <w:outlineLvl w:val="2"/>
              <w:rPr>
                <w:rFonts w:ascii="Cambria Math" w:hAnsi="Cambria Math"/>
                <w:b/>
                <w:color w:val="auto"/>
              </w:rPr>
            </w:pPr>
            <w:bookmarkStart w:id="175" w:name="_Toc132720655"/>
            <w:bookmarkStart w:id="176" w:name="_Toc212455491"/>
            <w:r w:rsidRPr="00EB6B42">
              <w:rPr>
                <w:rFonts w:ascii="Cambria Math" w:hAnsi="Cambria Math"/>
                <w:b/>
                <w:color w:val="auto"/>
              </w:rPr>
              <w:t>2</w:t>
            </w:r>
            <w:r w:rsidR="00F761E1" w:rsidRPr="00EB6B42">
              <w:rPr>
                <w:rFonts w:ascii="Cambria Math" w:hAnsi="Cambria Math"/>
                <w:b/>
                <w:color w:val="auto"/>
              </w:rPr>
              <w:t>2</w:t>
            </w:r>
            <w:r w:rsidRPr="00EB6B42">
              <w:rPr>
                <w:rFonts w:ascii="Cambria Math" w:hAnsi="Cambria Math"/>
                <w:b/>
                <w:color w:val="auto"/>
              </w:rPr>
              <w:t>. Alternatives</w:t>
            </w:r>
            <w:bookmarkEnd w:id="175"/>
            <w:bookmarkEnd w:id="176"/>
          </w:p>
        </w:tc>
        <w:tc>
          <w:tcPr>
            <w:tcW w:w="871" w:type="dxa"/>
          </w:tcPr>
          <w:p w14:paraId="51A1E9C7" w14:textId="77777777" w:rsidR="00BB5D8F" w:rsidRPr="00BE2AED" w:rsidRDefault="00BB5D8F" w:rsidP="00BE2AED">
            <w:pPr>
              <w:rPr>
                <w:rFonts w:ascii="Cambria Math" w:hAnsi="Cambria Math"/>
              </w:rPr>
            </w:pPr>
            <w:r w:rsidRPr="00BE2AED">
              <w:rPr>
                <w:rFonts w:ascii="Cambria Math" w:hAnsi="Cambria Math"/>
              </w:rPr>
              <w:t>2</w:t>
            </w:r>
            <w:r w:rsidR="00F761E1" w:rsidRPr="00BE2AED">
              <w:rPr>
                <w:rFonts w:ascii="Cambria Math" w:hAnsi="Cambria Math"/>
              </w:rPr>
              <w:t>2</w:t>
            </w:r>
            <w:r w:rsidRPr="00BE2AED">
              <w:rPr>
                <w:rFonts w:ascii="Cambria Math" w:hAnsi="Cambria Math"/>
              </w:rPr>
              <w:t>.1</w:t>
            </w:r>
          </w:p>
        </w:tc>
        <w:tc>
          <w:tcPr>
            <w:tcW w:w="6108" w:type="dxa"/>
          </w:tcPr>
          <w:p w14:paraId="4B924BF6" w14:textId="77777777" w:rsidR="00BB5D8F" w:rsidRPr="00BE2AED" w:rsidRDefault="00BB5D8F"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Unless otherwise specified in the </w:t>
            </w:r>
            <w:r w:rsidRPr="00BE2AED">
              <w:rPr>
                <w:rFonts w:ascii="Cambria Math" w:hAnsi="Cambria Math" w:cs="Arial"/>
                <w:b/>
                <w:color w:val="000000"/>
                <w:sz w:val="22"/>
                <w:szCs w:val="22"/>
                <w:lang w:val="en-GB"/>
              </w:rPr>
              <w:t>TDS</w:t>
            </w:r>
            <w:r w:rsidRPr="00BE2AED">
              <w:rPr>
                <w:rFonts w:ascii="Cambria Math" w:hAnsi="Cambria Math" w:cs="Arial"/>
                <w:color w:val="000000"/>
                <w:sz w:val="22"/>
                <w:szCs w:val="22"/>
                <w:lang w:val="en-GB"/>
              </w:rPr>
              <w:t xml:space="preserve">, </w:t>
            </w:r>
            <w:r w:rsidR="00F761E1" w:rsidRPr="00BE2AED">
              <w:rPr>
                <w:rFonts w:ascii="Cambria Math" w:hAnsi="Cambria Math" w:cs="Arial"/>
                <w:color w:val="000000"/>
                <w:sz w:val="22"/>
                <w:szCs w:val="22"/>
                <w:lang w:val="en-GB"/>
              </w:rPr>
              <w:t>T</w:t>
            </w:r>
            <w:r w:rsidRPr="00BE2AED">
              <w:rPr>
                <w:rFonts w:ascii="Cambria Math" w:hAnsi="Cambria Math" w:cs="Arial"/>
                <w:color w:val="000000"/>
                <w:sz w:val="22"/>
                <w:szCs w:val="22"/>
                <w:lang w:val="en-GB"/>
              </w:rPr>
              <w:t xml:space="preserve">echnical </w:t>
            </w:r>
            <w:r w:rsidR="00F761E1" w:rsidRPr="00BE2AED">
              <w:rPr>
                <w:rFonts w:ascii="Cambria Math" w:hAnsi="Cambria Math" w:cs="Arial"/>
                <w:color w:val="000000"/>
                <w:sz w:val="22"/>
                <w:szCs w:val="22"/>
                <w:lang w:val="en-GB"/>
              </w:rPr>
              <w:t>alternatives</w:t>
            </w:r>
            <w:r w:rsidRPr="00BE2AED">
              <w:rPr>
                <w:rFonts w:ascii="Cambria Math" w:hAnsi="Cambria Math" w:cs="Arial"/>
                <w:color w:val="000000"/>
                <w:sz w:val="22"/>
                <w:szCs w:val="22"/>
                <w:lang w:val="en-GB"/>
              </w:rPr>
              <w:t xml:space="preserve"> shall not be considered.</w:t>
            </w:r>
          </w:p>
          <w:p w14:paraId="4678FFF2" w14:textId="77777777" w:rsidR="00BB5D8F" w:rsidRPr="00BE2AED" w:rsidRDefault="00BB5D8F" w:rsidP="00BE2AED">
            <w:pPr>
              <w:pStyle w:val="Sub-ClauseText"/>
              <w:keepLines/>
              <w:spacing w:before="0" w:after="0"/>
              <w:rPr>
                <w:rFonts w:ascii="Cambria Math" w:hAnsi="Cambria Math" w:cs="Arial"/>
                <w:color w:val="000000"/>
                <w:sz w:val="22"/>
                <w:szCs w:val="22"/>
                <w:lang w:val="en-GB"/>
              </w:rPr>
            </w:pPr>
          </w:p>
        </w:tc>
      </w:tr>
      <w:tr w:rsidR="00BB5D8F" w:rsidRPr="00BE2AED" w14:paraId="7BC0B77F" w14:textId="77777777" w:rsidTr="00BE2AED">
        <w:tc>
          <w:tcPr>
            <w:tcW w:w="2371" w:type="dxa"/>
            <w:vMerge/>
          </w:tcPr>
          <w:p w14:paraId="32DFC346" w14:textId="77777777" w:rsidR="00BB5D8F" w:rsidRPr="00EB6B42" w:rsidRDefault="00BB5D8F" w:rsidP="00BE2AED">
            <w:pPr>
              <w:pStyle w:val="Heading3"/>
              <w:outlineLvl w:val="2"/>
              <w:rPr>
                <w:rFonts w:ascii="Cambria Math" w:hAnsi="Cambria Math"/>
                <w:b/>
                <w:color w:val="auto"/>
              </w:rPr>
            </w:pPr>
          </w:p>
        </w:tc>
        <w:tc>
          <w:tcPr>
            <w:tcW w:w="871" w:type="dxa"/>
          </w:tcPr>
          <w:p w14:paraId="4D532CFF" w14:textId="77777777" w:rsidR="00BB5D8F" w:rsidRPr="00BE2AED" w:rsidRDefault="00BB5D8F" w:rsidP="00BE2AED">
            <w:pPr>
              <w:rPr>
                <w:rFonts w:ascii="Cambria Math" w:hAnsi="Cambria Math"/>
              </w:rPr>
            </w:pPr>
            <w:r w:rsidRPr="00BE2AED">
              <w:rPr>
                <w:rFonts w:ascii="Cambria Math" w:hAnsi="Cambria Math"/>
              </w:rPr>
              <w:t>2</w:t>
            </w:r>
            <w:r w:rsidR="00F761E1" w:rsidRPr="00BE2AED">
              <w:rPr>
                <w:rFonts w:ascii="Cambria Math" w:hAnsi="Cambria Math"/>
              </w:rPr>
              <w:t>2</w:t>
            </w:r>
            <w:r w:rsidRPr="00BE2AED">
              <w:rPr>
                <w:rFonts w:ascii="Cambria Math" w:hAnsi="Cambria Math"/>
              </w:rPr>
              <w:t>.</w:t>
            </w:r>
            <w:r w:rsidR="00F761E1" w:rsidRPr="00BE2AED">
              <w:rPr>
                <w:rFonts w:ascii="Cambria Math" w:hAnsi="Cambria Math"/>
              </w:rPr>
              <w:t>2</w:t>
            </w:r>
          </w:p>
        </w:tc>
        <w:tc>
          <w:tcPr>
            <w:tcW w:w="6108" w:type="dxa"/>
          </w:tcPr>
          <w:p w14:paraId="0AF200F1" w14:textId="77777777" w:rsidR="00BB5D8F" w:rsidRPr="00BE2AED" w:rsidRDefault="00BB5D8F"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Only the technical alternatives, if any, of the lowest evaluated Tenderer conforming to the basic technical requirements will be considered by the Procuring Entity.</w:t>
            </w:r>
          </w:p>
          <w:p w14:paraId="011AC9EA" w14:textId="77777777" w:rsidR="00F761E1" w:rsidRPr="00BE2AED" w:rsidRDefault="00F761E1" w:rsidP="00BE2AED">
            <w:pPr>
              <w:pStyle w:val="Sub-ClauseText"/>
              <w:keepLines/>
              <w:spacing w:before="0" w:after="0"/>
              <w:rPr>
                <w:rFonts w:ascii="Cambria Math" w:hAnsi="Cambria Math" w:cs="Arial"/>
                <w:color w:val="000000"/>
                <w:sz w:val="22"/>
                <w:szCs w:val="22"/>
                <w:lang w:val="en-GB"/>
              </w:rPr>
            </w:pPr>
          </w:p>
        </w:tc>
      </w:tr>
      <w:tr w:rsidR="00333A66" w:rsidRPr="00BE2AED" w14:paraId="66DB7B89" w14:textId="77777777" w:rsidTr="00BE2AED">
        <w:trPr>
          <w:trHeight w:val="908"/>
        </w:trPr>
        <w:tc>
          <w:tcPr>
            <w:tcW w:w="2371" w:type="dxa"/>
            <w:vMerge w:val="restart"/>
          </w:tcPr>
          <w:p w14:paraId="2B4C8AC2" w14:textId="77777777" w:rsidR="00333A66" w:rsidRPr="00EB6B42" w:rsidRDefault="00333A66" w:rsidP="00BE2AED">
            <w:pPr>
              <w:pStyle w:val="Heading3"/>
              <w:outlineLvl w:val="2"/>
              <w:rPr>
                <w:rFonts w:ascii="Cambria Math" w:hAnsi="Cambria Math"/>
                <w:b/>
                <w:color w:val="auto"/>
              </w:rPr>
            </w:pPr>
            <w:bookmarkStart w:id="177" w:name="_Toc212455492"/>
            <w:bookmarkStart w:id="178" w:name="_Toc132720656"/>
            <w:r w:rsidRPr="00EB6B42">
              <w:rPr>
                <w:rFonts w:ascii="Cambria Math" w:hAnsi="Cambria Math"/>
                <w:b/>
                <w:color w:val="auto"/>
              </w:rPr>
              <w:t>23. Tender Prices, Discounts</w:t>
            </w:r>
            <w:bookmarkEnd w:id="177"/>
            <w:r w:rsidRPr="00EB6B42">
              <w:rPr>
                <w:rFonts w:ascii="Cambria Math" w:hAnsi="Cambria Math"/>
                <w:b/>
                <w:color w:val="auto"/>
              </w:rPr>
              <w:t xml:space="preserve"> </w:t>
            </w:r>
            <w:bookmarkEnd w:id="178"/>
          </w:p>
        </w:tc>
        <w:tc>
          <w:tcPr>
            <w:tcW w:w="871" w:type="dxa"/>
          </w:tcPr>
          <w:p w14:paraId="32741104" w14:textId="77777777" w:rsidR="00333A66" w:rsidRPr="00BE2AED" w:rsidRDefault="00333A66" w:rsidP="00BE2AED">
            <w:pPr>
              <w:rPr>
                <w:rFonts w:ascii="Cambria Math" w:hAnsi="Cambria Math"/>
              </w:rPr>
            </w:pPr>
            <w:r w:rsidRPr="00BE2AED">
              <w:rPr>
                <w:rFonts w:ascii="Cambria Math" w:hAnsi="Cambria Math"/>
              </w:rPr>
              <w:t>23.1</w:t>
            </w:r>
          </w:p>
        </w:tc>
        <w:tc>
          <w:tcPr>
            <w:tcW w:w="6108" w:type="dxa"/>
          </w:tcPr>
          <w:p w14:paraId="29BD8672" w14:textId="77777777" w:rsidR="00333A66" w:rsidRPr="00BE2AED" w:rsidRDefault="00333A66"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The prices and discounts quoted by the Tenderers in the Tender Submission Letter (</w:t>
            </w:r>
            <w:r w:rsidRPr="00BE2AED">
              <w:rPr>
                <w:rFonts w:ascii="Cambria Math" w:hAnsi="Cambria Math" w:cs="Arial"/>
                <w:b/>
                <w:color w:val="000000"/>
                <w:sz w:val="22"/>
                <w:szCs w:val="22"/>
                <w:lang w:val="en-GB"/>
              </w:rPr>
              <w:t>Form PG3-1</w:t>
            </w:r>
            <w:r w:rsidRPr="00BE2AED">
              <w:rPr>
                <w:rFonts w:ascii="Cambria Math" w:hAnsi="Cambria Math" w:cs="Arial"/>
                <w:color w:val="000000"/>
                <w:sz w:val="22"/>
                <w:szCs w:val="22"/>
                <w:lang w:val="en-GB"/>
              </w:rPr>
              <w:t xml:space="preserve">) and </w:t>
            </w:r>
            <w:r w:rsidRPr="00BE2AED">
              <w:rPr>
                <w:rFonts w:ascii="Cambria Math" w:hAnsi="Cambria Math" w:cs="Arial"/>
                <w:sz w:val="22"/>
                <w:szCs w:val="22"/>
                <w:lang w:val="en-GB"/>
              </w:rPr>
              <w:t xml:space="preserve">Price Schedule </w:t>
            </w:r>
            <w:r w:rsidRPr="00BE2AED">
              <w:rPr>
                <w:rFonts w:ascii="Cambria Math" w:hAnsi="Cambria Math" w:cs="Arial"/>
                <w:b/>
                <w:sz w:val="22"/>
                <w:szCs w:val="22"/>
                <w:lang w:val="en-GB"/>
              </w:rPr>
              <w:t>(Form PG3-4A and PG3-4B)</w:t>
            </w:r>
            <w:r w:rsidRPr="00BE2AED">
              <w:rPr>
                <w:rFonts w:ascii="Cambria Math" w:hAnsi="Cambria Math" w:cs="Arial"/>
                <w:color w:val="000000"/>
                <w:sz w:val="22"/>
                <w:szCs w:val="22"/>
                <w:lang w:val="en-GB"/>
              </w:rPr>
              <w:t xml:space="preserve"> shall conform to the requirements specified below.</w:t>
            </w:r>
          </w:p>
        </w:tc>
      </w:tr>
      <w:tr w:rsidR="00333A66" w:rsidRPr="00BE2AED" w14:paraId="2FCA43DE" w14:textId="77777777" w:rsidTr="00BE2AED">
        <w:trPr>
          <w:trHeight w:val="890"/>
        </w:trPr>
        <w:tc>
          <w:tcPr>
            <w:tcW w:w="2371" w:type="dxa"/>
            <w:vMerge/>
          </w:tcPr>
          <w:p w14:paraId="0D1F127C" w14:textId="77777777" w:rsidR="00333A66" w:rsidRPr="00EB6B42" w:rsidRDefault="00333A66" w:rsidP="00BE2AED">
            <w:pPr>
              <w:rPr>
                <w:rFonts w:ascii="Cambria Math" w:hAnsi="Cambria Math"/>
                <w:b/>
                <w:sz w:val="24"/>
                <w:szCs w:val="24"/>
              </w:rPr>
            </w:pPr>
          </w:p>
        </w:tc>
        <w:tc>
          <w:tcPr>
            <w:tcW w:w="871" w:type="dxa"/>
          </w:tcPr>
          <w:p w14:paraId="7C14DF1B" w14:textId="77777777" w:rsidR="00333A66" w:rsidRPr="00BE2AED" w:rsidRDefault="00333A66" w:rsidP="00BE2AED">
            <w:pPr>
              <w:rPr>
                <w:rFonts w:ascii="Cambria Math" w:hAnsi="Cambria Math"/>
              </w:rPr>
            </w:pPr>
            <w:r w:rsidRPr="00BE2AED">
              <w:rPr>
                <w:rFonts w:ascii="Cambria Math" w:hAnsi="Cambria Math"/>
              </w:rPr>
              <w:t>23.2</w:t>
            </w:r>
          </w:p>
        </w:tc>
        <w:tc>
          <w:tcPr>
            <w:tcW w:w="6108" w:type="dxa"/>
          </w:tcPr>
          <w:p w14:paraId="47C01AA0" w14:textId="77777777" w:rsidR="00333A66" w:rsidRPr="00BE2AED" w:rsidRDefault="00333A66"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Tenderers shall fill in unit rates for all items of the Goods both in figures and in words as described in the Price Schedule, excluding any discount offered.</w:t>
            </w:r>
          </w:p>
        </w:tc>
      </w:tr>
      <w:tr w:rsidR="00333A66" w:rsidRPr="00BE2AED" w14:paraId="2F691FE4" w14:textId="77777777" w:rsidTr="00BE2AED">
        <w:trPr>
          <w:trHeight w:val="890"/>
        </w:trPr>
        <w:tc>
          <w:tcPr>
            <w:tcW w:w="2371" w:type="dxa"/>
            <w:vMerge/>
          </w:tcPr>
          <w:p w14:paraId="7D9A6A05" w14:textId="77777777" w:rsidR="00333A66" w:rsidRPr="00EB6B42" w:rsidRDefault="00333A66" w:rsidP="00BE2AED">
            <w:pPr>
              <w:rPr>
                <w:rFonts w:ascii="Cambria Math" w:hAnsi="Cambria Math"/>
                <w:b/>
                <w:sz w:val="24"/>
                <w:szCs w:val="24"/>
              </w:rPr>
            </w:pPr>
          </w:p>
        </w:tc>
        <w:tc>
          <w:tcPr>
            <w:tcW w:w="871" w:type="dxa"/>
          </w:tcPr>
          <w:p w14:paraId="27E241DF" w14:textId="77777777" w:rsidR="00333A66" w:rsidRPr="00BE2AED" w:rsidRDefault="00333A66" w:rsidP="00BE2AED">
            <w:pPr>
              <w:rPr>
                <w:rFonts w:ascii="Cambria Math" w:hAnsi="Cambria Math"/>
              </w:rPr>
            </w:pPr>
            <w:r w:rsidRPr="00BE2AED">
              <w:rPr>
                <w:rFonts w:ascii="Cambria Math" w:hAnsi="Cambria Math"/>
              </w:rPr>
              <w:t>23.3</w:t>
            </w:r>
          </w:p>
        </w:tc>
        <w:tc>
          <w:tcPr>
            <w:tcW w:w="6108" w:type="dxa"/>
          </w:tcPr>
          <w:p w14:paraId="2E05CBD3" w14:textId="77777777" w:rsidR="00333A66" w:rsidRPr="00BE2AED" w:rsidRDefault="00333A66"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sz w:val="22"/>
                <w:szCs w:val="22"/>
                <w:lang w:val="en-GB"/>
              </w:rPr>
              <w:t xml:space="preserve">Tenders are being invited either for one or more items on an ‘item-by-item” basis or for a single lot or for a number of lots on “lot-by-lot” basis, as specified in the </w:t>
            </w:r>
            <w:r w:rsidRPr="00BE2AED">
              <w:rPr>
                <w:rFonts w:ascii="Cambria Math" w:hAnsi="Cambria Math" w:cs="Arial"/>
                <w:b/>
                <w:sz w:val="22"/>
                <w:szCs w:val="22"/>
                <w:lang w:val="en-GB"/>
              </w:rPr>
              <w:t>TDS</w:t>
            </w:r>
            <w:r w:rsidRPr="00BE2AED">
              <w:rPr>
                <w:rFonts w:ascii="Cambria Math" w:hAnsi="Cambria Math" w:cs="Arial"/>
                <w:sz w:val="22"/>
                <w:szCs w:val="22"/>
                <w:lang w:val="en-GB"/>
              </w:rPr>
              <w:t>.</w:t>
            </w:r>
          </w:p>
        </w:tc>
      </w:tr>
      <w:tr w:rsidR="00333A66" w:rsidRPr="00BE2AED" w14:paraId="02E15CE9" w14:textId="77777777" w:rsidTr="00BE2AED">
        <w:tc>
          <w:tcPr>
            <w:tcW w:w="2371" w:type="dxa"/>
            <w:vMerge/>
          </w:tcPr>
          <w:p w14:paraId="6EF9372E" w14:textId="77777777" w:rsidR="00333A66" w:rsidRPr="00EB6B42" w:rsidRDefault="00333A66" w:rsidP="00BE2AED">
            <w:pPr>
              <w:rPr>
                <w:rFonts w:ascii="Cambria Math" w:hAnsi="Cambria Math"/>
                <w:b/>
                <w:sz w:val="24"/>
                <w:szCs w:val="24"/>
              </w:rPr>
            </w:pPr>
          </w:p>
        </w:tc>
        <w:tc>
          <w:tcPr>
            <w:tcW w:w="871" w:type="dxa"/>
          </w:tcPr>
          <w:p w14:paraId="69C6D93E" w14:textId="77777777" w:rsidR="00333A66" w:rsidRPr="00BE2AED" w:rsidRDefault="00333A66" w:rsidP="00BE2AED">
            <w:pPr>
              <w:rPr>
                <w:rFonts w:ascii="Cambria Math" w:hAnsi="Cambria Math"/>
              </w:rPr>
            </w:pPr>
            <w:r w:rsidRPr="00BE2AED">
              <w:rPr>
                <w:rFonts w:ascii="Cambria Math" w:hAnsi="Cambria Math"/>
              </w:rPr>
              <w:t>23.4</w:t>
            </w:r>
          </w:p>
        </w:tc>
        <w:tc>
          <w:tcPr>
            <w:tcW w:w="6108" w:type="dxa"/>
          </w:tcPr>
          <w:p w14:paraId="0C891158" w14:textId="77777777" w:rsidR="00333A66" w:rsidRPr="00BE2AED" w:rsidRDefault="00333A66" w:rsidP="00BE2AED">
            <w:pPr>
              <w:pStyle w:val="Sub-ClauseText"/>
              <w:keepLines/>
              <w:spacing w:before="0" w:after="0"/>
              <w:rPr>
                <w:rFonts w:ascii="Cambria Math" w:hAnsi="Cambria Math" w:cs="Arial"/>
                <w:sz w:val="22"/>
                <w:szCs w:val="22"/>
                <w:lang w:val="en-GB"/>
              </w:rPr>
            </w:pPr>
            <w:r w:rsidRPr="00BE2AED">
              <w:rPr>
                <w:rFonts w:ascii="Cambria Math" w:hAnsi="Cambria Math" w:cs="Arial"/>
                <w:sz w:val="22"/>
                <w:szCs w:val="22"/>
                <w:lang w:val="en-GB"/>
              </w:rPr>
              <w:t xml:space="preserve">All items or lots in Section 6: </w:t>
            </w:r>
            <w:r w:rsidRPr="00BE2AED">
              <w:rPr>
                <w:rFonts w:ascii="Cambria Math" w:hAnsi="Cambria Math" w:cs="Arial"/>
                <w:b/>
                <w:sz w:val="22"/>
                <w:szCs w:val="22"/>
                <w:lang w:val="en-GB"/>
              </w:rPr>
              <w:t>Schedule of Requirements</w:t>
            </w:r>
            <w:r w:rsidRPr="00BE2AED">
              <w:rPr>
                <w:rFonts w:ascii="Cambria Math" w:hAnsi="Cambria Math" w:cs="Arial"/>
                <w:sz w:val="22"/>
                <w:szCs w:val="22"/>
                <w:lang w:val="en-GB"/>
              </w:rPr>
              <w:t xml:space="preserve"> must be listed and priced separately on the Price Schedule following the Form </w:t>
            </w:r>
            <w:r w:rsidRPr="00BE2AED">
              <w:rPr>
                <w:rFonts w:ascii="Cambria Math" w:hAnsi="Cambria Math" w:cs="Arial"/>
                <w:b/>
                <w:sz w:val="22"/>
                <w:szCs w:val="22"/>
                <w:lang w:val="en-GB"/>
              </w:rPr>
              <w:t>PG3-4A</w:t>
            </w:r>
            <w:r w:rsidRPr="00BE2AED">
              <w:rPr>
                <w:rFonts w:ascii="Cambria Math" w:hAnsi="Cambria Math" w:cs="Arial"/>
                <w:sz w:val="22"/>
                <w:szCs w:val="22"/>
                <w:lang w:val="en-GB"/>
              </w:rPr>
              <w:t xml:space="preserve"> and </w:t>
            </w:r>
            <w:r w:rsidRPr="00BE2AED">
              <w:rPr>
                <w:rFonts w:ascii="Cambria Math" w:hAnsi="Cambria Math" w:cs="Arial"/>
                <w:b/>
                <w:sz w:val="22"/>
                <w:szCs w:val="22"/>
                <w:lang w:val="en-GB"/>
              </w:rPr>
              <w:t>PG3-4B</w:t>
            </w:r>
            <w:r w:rsidRPr="00BE2AED">
              <w:rPr>
                <w:rFonts w:ascii="Cambria Math" w:hAnsi="Cambria Math" w:cs="Arial"/>
                <w:sz w:val="22"/>
                <w:szCs w:val="22"/>
                <w:lang w:val="en-GB"/>
              </w:rPr>
              <w:t>.</w:t>
            </w:r>
          </w:p>
          <w:p w14:paraId="016B0D14" w14:textId="77777777" w:rsidR="00333A66" w:rsidRPr="00BE2AED" w:rsidRDefault="00333A66" w:rsidP="00BE2AED">
            <w:pPr>
              <w:pStyle w:val="Sub-ClauseText"/>
              <w:keepLines/>
              <w:spacing w:before="0" w:after="0"/>
              <w:rPr>
                <w:rFonts w:ascii="Cambria Math" w:hAnsi="Cambria Math" w:cs="Arial"/>
                <w:color w:val="000000"/>
                <w:sz w:val="22"/>
                <w:szCs w:val="22"/>
                <w:lang w:val="en-GB"/>
              </w:rPr>
            </w:pPr>
          </w:p>
        </w:tc>
      </w:tr>
      <w:tr w:rsidR="00333A66" w:rsidRPr="00BE2AED" w14:paraId="090B070F" w14:textId="77777777" w:rsidTr="00BE2AED">
        <w:tc>
          <w:tcPr>
            <w:tcW w:w="2371" w:type="dxa"/>
            <w:vMerge/>
          </w:tcPr>
          <w:p w14:paraId="1AB6034E" w14:textId="77777777" w:rsidR="00333A66" w:rsidRPr="00EB6B42" w:rsidRDefault="00333A66" w:rsidP="00BE2AED">
            <w:pPr>
              <w:rPr>
                <w:rFonts w:ascii="Cambria Math" w:hAnsi="Cambria Math"/>
                <w:b/>
                <w:sz w:val="24"/>
                <w:szCs w:val="24"/>
              </w:rPr>
            </w:pPr>
          </w:p>
        </w:tc>
        <w:tc>
          <w:tcPr>
            <w:tcW w:w="871" w:type="dxa"/>
          </w:tcPr>
          <w:p w14:paraId="53A99033" w14:textId="77777777" w:rsidR="00333A66" w:rsidRPr="00BE2AED" w:rsidRDefault="00333A66" w:rsidP="00BE2AED">
            <w:pPr>
              <w:rPr>
                <w:rFonts w:ascii="Cambria Math" w:hAnsi="Cambria Math"/>
              </w:rPr>
            </w:pPr>
            <w:r w:rsidRPr="00BE2AED">
              <w:rPr>
                <w:rFonts w:ascii="Cambria Math" w:hAnsi="Cambria Math"/>
              </w:rPr>
              <w:t>23.5</w:t>
            </w:r>
          </w:p>
        </w:tc>
        <w:tc>
          <w:tcPr>
            <w:tcW w:w="6108" w:type="dxa"/>
          </w:tcPr>
          <w:p w14:paraId="2B0DE34F" w14:textId="77777777" w:rsidR="00333A66" w:rsidRPr="00BE2AED" w:rsidRDefault="00333A66" w:rsidP="00BE2AED">
            <w:pPr>
              <w:pStyle w:val="Sub-ClauseText"/>
              <w:keepLines/>
              <w:spacing w:before="0" w:after="0"/>
              <w:rPr>
                <w:rFonts w:ascii="Cambria Math" w:hAnsi="Cambria Math" w:cs="Arial"/>
                <w:sz w:val="22"/>
                <w:szCs w:val="22"/>
                <w:lang w:val="en-GB"/>
              </w:rPr>
            </w:pPr>
            <w:r w:rsidRPr="00BE2AED">
              <w:rPr>
                <w:rFonts w:ascii="Cambria Math" w:hAnsi="Cambria Math" w:cs="Arial"/>
                <w:sz w:val="22"/>
                <w:szCs w:val="22"/>
                <w:lang w:val="en-GB"/>
              </w:rPr>
              <w:t xml:space="preserve">Tenders being invited either for one or more items on an “item-by-item’ basis or for a single lot/package or for number of lots on “lot-by-lot” basis as stated under </w:t>
            </w:r>
            <w:r w:rsidRPr="00BE2AED">
              <w:rPr>
                <w:rFonts w:ascii="Cambria Math" w:hAnsi="Cambria Math" w:cs="Arial"/>
                <w:sz w:val="22"/>
                <w:szCs w:val="22"/>
                <w:highlight w:val="yellow"/>
                <w:lang w:val="en-GB"/>
              </w:rPr>
              <w:t>ITT Sub Clause 2</w:t>
            </w:r>
            <w:r w:rsidR="00E64173" w:rsidRPr="00BE2AED">
              <w:rPr>
                <w:rFonts w:ascii="Cambria Math" w:hAnsi="Cambria Math" w:cs="Arial"/>
                <w:sz w:val="22"/>
                <w:szCs w:val="22"/>
                <w:highlight w:val="yellow"/>
                <w:lang w:val="en-GB"/>
              </w:rPr>
              <w:t>3</w:t>
            </w:r>
            <w:r w:rsidRPr="00BE2AED">
              <w:rPr>
                <w:rFonts w:ascii="Cambria Math" w:hAnsi="Cambria Math" w:cs="Arial"/>
                <w:sz w:val="22"/>
                <w:szCs w:val="22"/>
                <w:highlight w:val="yellow"/>
                <w:lang w:val="en-GB"/>
              </w:rPr>
              <w:t>.3</w:t>
            </w:r>
            <w:r w:rsidRPr="00BE2AED">
              <w:rPr>
                <w:rFonts w:ascii="Cambria Math" w:hAnsi="Cambria Math" w:cs="Arial"/>
                <w:sz w:val="22"/>
                <w:szCs w:val="22"/>
                <w:lang w:val="en-GB"/>
              </w:rPr>
              <w:t>, price quoted for an item shall correspond to full quantity under that particular item; otherwise the Tenders shall be considered non-responsive.</w:t>
            </w:r>
          </w:p>
          <w:p w14:paraId="4ED629B6" w14:textId="77777777" w:rsidR="00333A66" w:rsidRPr="00BE2AED" w:rsidRDefault="00333A66" w:rsidP="00BE2AED">
            <w:pPr>
              <w:pStyle w:val="Sub-ClauseText"/>
              <w:keepLines/>
              <w:spacing w:before="0" w:after="0"/>
              <w:rPr>
                <w:rFonts w:ascii="Cambria Math" w:hAnsi="Cambria Math" w:cs="Arial"/>
                <w:color w:val="000000"/>
                <w:sz w:val="22"/>
                <w:szCs w:val="22"/>
                <w:lang w:val="en-GB"/>
              </w:rPr>
            </w:pPr>
          </w:p>
        </w:tc>
      </w:tr>
      <w:tr w:rsidR="00333A66" w:rsidRPr="00BE2AED" w14:paraId="477B987F" w14:textId="77777777" w:rsidTr="00BE2AED">
        <w:tc>
          <w:tcPr>
            <w:tcW w:w="2371" w:type="dxa"/>
            <w:vMerge/>
          </w:tcPr>
          <w:p w14:paraId="071A790F" w14:textId="77777777" w:rsidR="00333A66" w:rsidRPr="00EB6B42" w:rsidRDefault="00333A66" w:rsidP="00BE2AED">
            <w:pPr>
              <w:rPr>
                <w:rFonts w:ascii="Cambria Math" w:hAnsi="Cambria Math"/>
                <w:b/>
                <w:sz w:val="24"/>
                <w:szCs w:val="24"/>
              </w:rPr>
            </w:pPr>
          </w:p>
        </w:tc>
        <w:tc>
          <w:tcPr>
            <w:tcW w:w="871" w:type="dxa"/>
          </w:tcPr>
          <w:p w14:paraId="1DA2E72E" w14:textId="77777777" w:rsidR="00333A66" w:rsidRPr="00BE2AED" w:rsidRDefault="00333A66" w:rsidP="00BE2AED">
            <w:pPr>
              <w:rPr>
                <w:rFonts w:ascii="Cambria Math" w:hAnsi="Cambria Math"/>
              </w:rPr>
            </w:pPr>
            <w:r w:rsidRPr="00BE2AED">
              <w:rPr>
                <w:rFonts w:ascii="Cambria Math" w:hAnsi="Cambria Math"/>
              </w:rPr>
              <w:t>23.6</w:t>
            </w:r>
          </w:p>
        </w:tc>
        <w:tc>
          <w:tcPr>
            <w:tcW w:w="6108" w:type="dxa"/>
          </w:tcPr>
          <w:p w14:paraId="0D8B8211" w14:textId="77777777" w:rsidR="00333A66" w:rsidRPr="00BE2AED" w:rsidRDefault="00333A66" w:rsidP="00BE2AED">
            <w:pPr>
              <w:spacing w:before="80" w:after="40"/>
              <w:jc w:val="both"/>
              <w:rPr>
                <w:rFonts w:ascii="Cambria Math" w:hAnsi="Cambria Math"/>
              </w:rPr>
            </w:pPr>
            <w:r w:rsidRPr="00BE2AED">
              <w:rPr>
                <w:rFonts w:ascii="Cambria Math" w:hAnsi="Cambria Math" w:cs="Arial"/>
                <w:lang w:val="en-GB"/>
              </w:rPr>
              <w:t xml:space="preserve">Tenders being invited for a single lot or for a number of lots on ‘lot-by-lot’ basis, price quoted shall correspond to 100% of the items specified for each lot and to 100% of the quantities specified for each item of that particular lot and shall correspond to 100% of the total offered lot value, unless otherwise stated in the </w:t>
            </w:r>
            <w:r w:rsidRPr="00BE2AED">
              <w:rPr>
                <w:rFonts w:ascii="Cambria Math" w:hAnsi="Cambria Math" w:cs="Arial"/>
                <w:b/>
                <w:lang w:val="en-GB"/>
              </w:rPr>
              <w:t xml:space="preserve">TDS. </w:t>
            </w:r>
            <w:r w:rsidRPr="00BE2AED">
              <w:rPr>
                <w:rFonts w:ascii="Cambria Math" w:hAnsi="Cambria Math"/>
              </w:rPr>
              <w:t xml:space="preserve"> </w:t>
            </w:r>
          </w:p>
          <w:p w14:paraId="3C097C0D" w14:textId="77777777" w:rsidR="00333A66" w:rsidRPr="00BE2AED" w:rsidRDefault="00333A66" w:rsidP="00BE2AED">
            <w:pPr>
              <w:spacing w:before="80" w:after="40"/>
              <w:jc w:val="both"/>
              <w:rPr>
                <w:rFonts w:ascii="Cambria Math" w:hAnsi="Cambria Math"/>
                <w:highlight w:val="yellow"/>
              </w:rPr>
            </w:pPr>
            <w:r w:rsidRPr="00BE2AED">
              <w:rPr>
                <w:rFonts w:ascii="Cambria Math" w:hAnsi="Cambria Math" w:cs="Arial"/>
                <w:lang w:val="en-GB"/>
              </w:rPr>
              <w:t>Tenders being invited for a number of lots on “lot-by-lot” basis, the lot not quoting at least eighty (80) percent of the total number of items under that lot and, not representing at least sixty-five (65) percent of the equivalent lot value shall be considered non-responsive.</w:t>
            </w:r>
          </w:p>
          <w:p w14:paraId="52E8C933" w14:textId="77777777" w:rsidR="00333A66" w:rsidRPr="00BE2AED" w:rsidRDefault="00333A66" w:rsidP="00BE2AED">
            <w:pPr>
              <w:pStyle w:val="Sub-ClauseText"/>
              <w:keepLines/>
              <w:spacing w:before="0" w:after="0"/>
              <w:rPr>
                <w:rFonts w:ascii="Cambria Math" w:hAnsi="Cambria Math" w:cs="Arial"/>
                <w:color w:val="000000"/>
                <w:sz w:val="22"/>
                <w:szCs w:val="22"/>
                <w:lang w:val="en-GB"/>
              </w:rPr>
            </w:pPr>
          </w:p>
        </w:tc>
      </w:tr>
      <w:tr w:rsidR="00333A66" w:rsidRPr="00BE2AED" w14:paraId="16009869" w14:textId="77777777" w:rsidTr="00BE2AED">
        <w:tc>
          <w:tcPr>
            <w:tcW w:w="2371" w:type="dxa"/>
            <w:vMerge/>
          </w:tcPr>
          <w:p w14:paraId="6B961A59" w14:textId="77777777" w:rsidR="00333A66" w:rsidRPr="00EB6B42" w:rsidRDefault="00333A66" w:rsidP="00BE2AED">
            <w:pPr>
              <w:rPr>
                <w:rFonts w:ascii="Cambria Math" w:hAnsi="Cambria Math"/>
                <w:b/>
                <w:sz w:val="24"/>
                <w:szCs w:val="24"/>
              </w:rPr>
            </w:pPr>
          </w:p>
        </w:tc>
        <w:tc>
          <w:tcPr>
            <w:tcW w:w="871" w:type="dxa"/>
          </w:tcPr>
          <w:p w14:paraId="787DBCD8" w14:textId="77777777" w:rsidR="00333A66" w:rsidRPr="00BE2AED" w:rsidRDefault="00333A66" w:rsidP="00BE2AED">
            <w:pPr>
              <w:rPr>
                <w:rFonts w:ascii="Cambria Math" w:hAnsi="Cambria Math"/>
              </w:rPr>
            </w:pPr>
            <w:r w:rsidRPr="00BE2AED">
              <w:rPr>
                <w:rFonts w:ascii="Cambria Math" w:hAnsi="Cambria Math"/>
              </w:rPr>
              <w:t>23.7</w:t>
            </w:r>
          </w:p>
        </w:tc>
        <w:tc>
          <w:tcPr>
            <w:tcW w:w="6108" w:type="dxa"/>
          </w:tcPr>
          <w:p w14:paraId="0AC295B2" w14:textId="77777777" w:rsidR="00333A66" w:rsidRPr="00BE2AED" w:rsidRDefault="00333A66" w:rsidP="00BE2AED">
            <w:pPr>
              <w:spacing w:before="80" w:after="40"/>
              <w:jc w:val="both"/>
              <w:rPr>
                <w:rFonts w:ascii="Cambria Math" w:hAnsi="Cambria Math" w:cs="Arial"/>
                <w:lang w:val="en-GB"/>
              </w:rPr>
            </w:pPr>
            <w:r w:rsidRPr="00BE2AED">
              <w:rPr>
                <w:rFonts w:ascii="Cambria Math" w:hAnsi="Cambria Math" w:cs="Arial"/>
                <w:lang w:val="en-GB"/>
              </w:rPr>
              <w:t>A Lot Tender not offering minimum number of items of those being priced based on percentage of the total number of items as specified in the ITT Sub-Clause 23.6 and the corresponding minimum value based on percentage of the total lot value as specified in the ITT Sub-Clause 23.6 shall also be considered non-responsive</w:t>
            </w:r>
          </w:p>
          <w:p w14:paraId="65F57E71" w14:textId="77777777" w:rsidR="00333A66" w:rsidRPr="00BE2AED" w:rsidRDefault="00333A66" w:rsidP="00BE2AED">
            <w:pPr>
              <w:pStyle w:val="Sub-ClauseText"/>
              <w:keepLines/>
              <w:spacing w:before="0" w:after="0"/>
              <w:rPr>
                <w:rFonts w:ascii="Cambria Math" w:hAnsi="Cambria Math" w:cs="Arial"/>
                <w:color w:val="000000"/>
                <w:sz w:val="22"/>
                <w:szCs w:val="22"/>
                <w:lang w:val="en-GB"/>
              </w:rPr>
            </w:pPr>
          </w:p>
        </w:tc>
      </w:tr>
      <w:tr w:rsidR="00333A66" w:rsidRPr="00BE2AED" w14:paraId="1282DF34" w14:textId="77777777" w:rsidTr="00BE2AED">
        <w:tc>
          <w:tcPr>
            <w:tcW w:w="2371" w:type="dxa"/>
            <w:vMerge/>
          </w:tcPr>
          <w:p w14:paraId="2FE3A214" w14:textId="77777777" w:rsidR="00333A66" w:rsidRPr="00EB6B42" w:rsidRDefault="00333A66" w:rsidP="00BE2AED">
            <w:pPr>
              <w:rPr>
                <w:rFonts w:ascii="Cambria Math" w:hAnsi="Cambria Math"/>
                <w:b/>
                <w:sz w:val="24"/>
                <w:szCs w:val="24"/>
              </w:rPr>
            </w:pPr>
          </w:p>
        </w:tc>
        <w:tc>
          <w:tcPr>
            <w:tcW w:w="871" w:type="dxa"/>
          </w:tcPr>
          <w:p w14:paraId="4ACD9A01" w14:textId="77777777" w:rsidR="00333A66" w:rsidRPr="00BE2AED" w:rsidRDefault="00333A66" w:rsidP="00BE2AED">
            <w:pPr>
              <w:rPr>
                <w:rFonts w:ascii="Cambria Math" w:hAnsi="Cambria Math"/>
              </w:rPr>
            </w:pPr>
            <w:r w:rsidRPr="00BE2AED">
              <w:rPr>
                <w:rFonts w:ascii="Cambria Math" w:hAnsi="Cambria Math"/>
              </w:rPr>
              <w:t>23.8</w:t>
            </w:r>
          </w:p>
        </w:tc>
        <w:tc>
          <w:tcPr>
            <w:tcW w:w="6108" w:type="dxa"/>
          </w:tcPr>
          <w:p w14:paraId="4C99EFCE" w14:textId="77777777" w:rsidR="00333A66" w:rsidRPr="00BE2AED" w:rsidRDefault="00333A66"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sz w:val="22"/>
                <w:szCs w:val="22"/>
                <w:lang w:val="en-GB"/>
              </w:rPr>
              <w:t xml:space="preserve">Subject to ITT Sub-Clause 23.6, a Lot tender not offering a particular item which represents more than fifty percent (50%) of the estimated lot value identified by the Procuring Entity and specified in the </w:t>
            </w:r>
            <w:r w:rsidRPr="00BE2AED">
              <w:rPr>
                <w:rFonts w:ascii="Cambria Math" w:hAnsi="Cambria Math" w:cs="Arial"/>
                <w:b/>
                <w:sz w:val="22"/>
                <w:szCs w:val="22"/>
                <w:lang w:val="en-GB"/>
              </w:rPr>
              <w:t>TDS</w:t>
            </w:r>
            <w:r w:rsidRPr="00BE2AED">
              <w:rPr>
                <w:rFonts w:ascii="Cambria Math" w:hAnsi="Cambria Math" w:cs="Arial"/>
                <w:sz w:val="22"/>
                <w:szCs w:val="22"/>
                <w:lang w:val="en-GB"/>
              </w:rPr>
              <w:t>, even if it complies with the requirement of minimum number of items based on percentage of the total number of items as stated under ITT Sub Clause 23.6, shall be considered non-responsive.</w:t>
            </w:r>
          </w:p>
          <w:p w14:paraId="48918AB3" w14:textId="77777777" w:rsidR="00333A66" w:rsidRPr="00BE2AED" w:rsidRDefault="00333A66" w:rsidP="00BE2AED">
            <w:pPr>
              <w:pStyle w:val="Sub-ClauseText"/>
              <w:keepLines/>
              <w:spacing w:before="0" w:after="0"/>
              <w:rPr>
                <w:rFonts w:ascii="Cambria Math" w:hAnsi="Cambria Math" w:cs="Arial"/>
                <w:color w:val="000000"/>
                <w:sz w:val="22"/>
                <w:szCs w:val="22"/>
                <w:lang w:val="en-GB"/>
              </w:rPr>
            </w:pPr>
          </w:p>
        </w:tc>
      </w:tr>
      <w:tr w:rsidR="00333A66" w:rsidRPr="00BE2AED" w14:paraId="30597A22" w14:textId="77777777" w:rsidTr="00BE2AED">
        <w:tc>
          <w:tcPr>
            <w:tcW w:w="2371" w:type="dxa"/>
            <w:vMerge/>
          </w:tcPr>
          <w:p w14:paraId="41B99021" w14:textId="77777777" w:rsidR="00333A66" w:rsidRPr="00EB6B42" w:rsidRDefault="00333A66" w:rsidP="00BE2AED">
            <w:pPr>
              <w:rPr>
                <w:rFonts w:ascii="Cambria Math" w:hAnsi="Cambria Math"/>
                <w:b/>
                <w:sz w:val="24"/>
                <w:szCs w:val="24"/>
              </w:rPr>
            </w:pPr>
          </w:p>
        </w:tc>
        <w:tc>
          <w:tcPr>
            <w:tcW w:w="871" w:type="dxa"/>
          </w:tcPr>
          <w:p w14:paraId="06DB0B59" w14:textId="77777777" w:rsidR="00333A66" w:rsidRPr="00BE2AED" w:rsidRDefault="00333A66" w:rsidP="00BE2AED">
            <w:pPr>
              <w:rPr>
                <w:rFonts w:ascii="Cambria Math" w:hAnsi="Cambria Math"/>
              </w:rPr>
            </w:pPr>
            <w:r w:rsidRPr="00BE2AED">
              <w:rPr>
                <w:rFonts w:ascii="Cambria Math" w:hAnsi="Cambria Math"/>
              </w:rPr>
              <w:t>23.9</w:t>
            </w:r>
          </w:p>
        </w:tc>
        <w:tc>
          <w:tcPr>
            <w:tcW w:w="6108" w:type="dxa"/>
          </w:tcPr>
          <w:p w14:paraId="1C4F0224" w14:textId="77777777" w:rsidR="00333A66" w:rsidRPr="00BE2AED" w:rsidRDefault="00333A66"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sz w:val="22"/>
                <w:szCs w:val="22"/>
                <w:lang w:val="en-GB"/>
              </w:rPr>
              <w:t xml:space="preserve">The price to be quoted in Tender Submission Letter </w:t>
            </w:r>
            <w:r w:rsidRPr="00BE2AED">
              <w:rPr>
                <w:rFonts w:ascii="Cambria Math" w:hAnsi="Cambria Math" w:cs="Arial"/>
                <w:b/>
                <w:sz w:val="22"/>
                <w:szCs w:val="22"/>
                <w:lang w:val="en-GB"/>
              </w:rPr>
              <w:t>(Form PG3-1)</w:t>
            </w:r>
            <w:r w:rsidRPr="00BE2AED">
              <w:rPr>
                <w:rFonts w:ascii="Cambria Math" w:hAnsi="Cambria Math" w:cs="Arial"/>
                <w:sz w:val="22"/>
                <w:szCs w:val="22"/>
                <w:lang w:val="en-GB"/>
              </w:rPr>
              <w:t xml:space="preserve"> shall be the total price of the Tender, excluding any discounts offered. </w:t>
            </w:r>
          </w:p>
          <w:p w14:paraId="1E11EA62" w14:textId="77777777" w:rsidR="00333A66" w:rsidRPr="00BE2AED" w:rsidRDefault="00333A66" w:rsidP="00BE2AED">
            <w:pPr>
              <w:pStyle w:val="Sub-ClauseText"/>
              <w:keepLines/>
              <w:spacing w:before="0" w:after="0"/>
              <w:rPr>
                <w:rFonts w:ascii="Cambria Math" w:hAnsi="Cambria Math" w:cs="Arial"/>
                <w:color w:val="000000"/>
                <w:sz w:val="22"/>
                <w:szCs w:val="22"/>
                <w:lang w:val="en-GB"/>
              </w:rPr>
            </w:pPr>
          </w:p>
        </w:tc>
      </w:tr>
      <w:tr w:rsidR="00333A66" w:rsidRPr="00BE2AED" w14:paraId="62BD7D29" w14:textId="77777777" w:rsidTr="00BE2AED">
        <w:tc>
          <w:tcPr>
            <w:tcW w:w="2371" w:type="dxa"/>
            <w:vMerge/>
          </w:tcPr>
          <w:p w14:paraId="73AF3D98" w14:textId="77777777" w:rsidR="00333A66" w:rsidRPr="00EB6B42" w:rsidRDefault="00333A66" w:rsidP="00BE2AED">
            <w:pPr>
              <w:rPr>
                <w:rFonts w:ascii="Cambria Math" w:hAnsi="Cambria Math"/>
                <w:b/>
                <w:sz w:val="24"/>
                <w:szCs w:val="24"/>
              </w:rPr>
            </w:pPr>
          </w:p>
        </w:tc>
        <w:tc>
          <w:tcPr>
            <w:tcW w:w="871" w:type="dxa"/>
          </w:tcPr>
          <w:p w14:paraId="24DAE8DB" w14:textId="77777777" w:rsidR="00333A66" w:rsidRPr="00BE2AED" w:rsidRDefault="00333A66" w:rsidP="00BE2AED">
            <w:pPr>
              <w:rPr>
                <w:rFonts w:ascii="Cambria Math" w:hAnsi="Cambria Math"/>
              </w:rPr>
            </w:pPr>
            <w:r w:rsidRPr="00BE2AED">
              <w:rPr>
                <w:rFonts w:ascii="Cambria Math" w:hAnsi="Cambria Math"/>
              </w:rPr>
              <w:t>23.10</w:t>
            </w:r>
          </w:p>
        </w:tc>
        <w:tc>
          <w:tcPr>
            <w:tcW w:w="6108" w:type="dxa"/>
          </w:tcPr>
          <w:p w14:paraId="7D23DE1D" w14:textId="5BC82E1E" w:rsidR="00333A66" w:rsidRPr="00BE2AED" w:rsidRDefault="00333A66" w:rsidP="00BE2AED">
            <w:pPr>
              <w:pStyle w:val="Sub-ClauseText"/>
              <w:keepLines/>
              <w:spacing w:before="0" w:after="0"/>
              <w:rPr>
                <w:rFonts w:ascii="Cambria Math" w:hAnsi="Cambria Math" w:cs="Arial"/>
                <w:sz w:val="22"/>
                <w:szCs w:val="22"/>
                <w:highlight w:val="yellow"/>
                <w:lang w:val="en-GB"/>
              </w:rPr>
            </w:pPr>
            <w:r w:rsidRPr="00BE2AED">
              <w:rPr>
                <w:rFonts w:ascii="Cambria Math" w:hAnsi="Cambria Math" w:cs="Arial"/>
                <w:sz w:val="22"/>
                <w:szCs w:val="22"/>
                <w:lang w:val="en-GB"/>
              </w:rPr>
              <w:t xml:space="preserve">Tenderers shall quote any unconditional discounts and the methodology for application of that discount in the Tender Submission Letter as stated under ITT Sub Clause </w:t>
            </w:r>
            <w:r w:rsidRPr="00BE2AED">
              <w:rPr>
                <w:rFonts w:ascii="Cambria Math" w:hAnsi="Cambria Math" w:cs="Arial"/>
                <w:sz w:val="22"/>
                <w:szCs w:val="22"/>
                <w:highlight w:val="yellow"/>
                <w:lang w:val="en-GB"/>
              </w:rPr>
              <w:t>23.1</w:t>
            </w:r>
            <w:r w:rsidR="00962C80" w:rsidRPr="00BE2AED">
              <w:rPr>
                <w:rFonts w:ascii="Cambria Math" w:hAnsi="Cambria Math" w:cs="Arial"/>
                <w:sz w:val="22"/>
                <w:szCs w:val="22"/>
                <w:highlight w:val="yellow"/>
                <w:lang w:val="en-GB"/>
              </w:rPr>
              <w:t>1</w:t>
            </w:r>
            <w:r w:rsidRPr="00BE2AED">
              <w:rPr>
                <w:rFonts w:ascii="Cambria Math" w:hAnsi="Cambria Math" w:cs="Arial"/>
                <w:sz w:val="22"/>
                <w:szCs w:val="22"/>
                <w:highlight w:val="yellow"/>
                <w:lang w:val="en-GB"/>
              </w:rPr>
              <w:t>.</w:t>
            </w:r>
          </w:p>
          <w:p w14:paraId="640D0674" w14:textId="77777777" w:rsidR="00333A66" w:rsidRPr="00BE2AED" w:rsidRDefault="00333A66" w:rsidP="00BE2AED">
            <w:pPr>
              <w:pStyle w:val="Sub-ClauseText"/>
              <w:keepLines/>
              <w:spacing w:before="0" w:after="0"/>
              <w:rPr>
                <w:rFonts w:ascii="Cambria Math" w:hAnsi="Cambria Math" w:cs="Arial"/>
                <w:sz w:val="22"/>
                <w:szCs w:val="22"/>
                <w:lang w:val="en-GB"/>
              </w:rPr>
            </w:pPr>
          </w:p>
        </w:tc>
      </w:tr>
      <w:tr w:rsidR="00333A66" w:rsidRPr="00BE2AED" w14:paraId="0A684E6E" w14:textId="77777777" w:rsidTr="00BE2AED">
        <w:tc>
          <w:tcPr>
            <w:tcW w:w="2371" w:type="dxa"/>
            <w:vMerge/>
          </w:tcPr>
          <w:p w14:paraId="1A7772C0" w14:textId="77777777" w:rsidR="00333A66" w:rsidRPr="00EB6B42" w:rsidRDefault="00333A66" w:rsidP="00BE2AED">
            <w:pPr>
              <w:rPr>
                <w:rFonts w:ascii="Cambria Math" w:hAnsi="Cambria Math"/>
                <w:b/>
                <w:sz w:val="24"/>
                <w:szCs w:val="24"/>
              </w:rPr>
            </w:pPr>
          </w:p>
        </w:tc>
        <w:tc>
          <w:tcPr>
            <w:tcW w:w="871" w:type="dxa"/>
          </w:tcPr>
          <w:p w14:paraId="7379F5F4" w14:textId="77777777" w:rsidR="00333A66" w:rsidRPr="00BE2AED" w:rsidRDefault="00333A66" w:rsidP="00BE2AED">
            <w:pPr>
              <w:rPr>
                <w:rFonts w:ascii="Cambria Math" w:hAnsi="Cambria Math"/>
              </w:rPr>
            </w:pPr>
            <w:r w:rsidRPr="00BE2AED">
              <w:rPr>
                <w:rFonts w:ascii="Cambria Math" w:hAnsi="Cambria Math"/>
              </w:rPr>
              <w:t>23.11</w:t>
            </w:r>
          </w:p>
        </w:tc>
        <w:tc>
          <w:tcPr>
            <w:tcW w:w="6108" w:type="dxa"/>
          </w:tcPr>
          <w:p w14:paraId="28DD996A" w14:textId="299E0A05" w:rsidR="00333A66" w:rsidRPr="00BE2AED" w:rsidRDefault="00333A66" w:rsidP="00BE2AED">
            <w:pPr>
              <w:pStyle w:val="Sub-ClauseText"/>
              <w:keepLines/>
              <w:spacing w:before="0" w:after="0"/>
              <w:rPr>
                <w:rFonts w:ascii="Cambria Math" w:hAnsi="Cambria Math" w:cs="Arial"/>
                <w:sz w:val="22"/>
                <w:szCs w:val="22"/>
                <w:lang w:val="en-GB"/>
              </w:rPr>
            </w:pPr>
            <w:r w:rsidRPr="00BE2AED">
              <w:rPr>
                <w:rFonts w:ascii="Cambria Math" w:hAnsi="Cambria Math" w:cs="Arial"/>
                <w:sz w:val="22"/>
                <w:szCs w:val="22"/>
                <w:lang w:val="en-GB"/>
              </w:rPr>
              <w:t xml:space="preserve">Tenderers wishing to offer any unconditional discount for the award of more than one lot shall specify the discount applicable to each lot, or alternatively, to any combination of lots within the package in their Tender. Discounts will be submitted as stated under </w:t>
            </w:r>
            <w:smartTag w:uri="urn:schemas-microsoft-com:office:smarttags" w:element="stockticker">
              <w:r w:rsidRPr="00BE2AED">
                <w:rPr>
                  <w:rFonts w:ascii="Cambria Math" w:hAnsi="Cambria Math" w:cs="Arial"/>
                  <w:sz w:val="22"/>
                  <w:szCs w:val="22"/>
                  <w:lang w:val="en-GB"/>
                </w:rPr>
                <w:t>ITT</w:t>
              </w:r>
            </w:smartTag>
            <w:r w:rsidRPr="00BE2AED">
              <w:rPr>
                <w:rFonts w:ascii="Cambria Math" w:hAnsi="Cambria Math" w:cs="Arial"/>
                <w:sz w:val="22"/>
                <w:szCs w:val="22"/>
                <w:lang w:val="en-GB"/>
              </w:rPr>
              <w:t xml:space="preserve"> Sub Clause 23.1</w:t>
            </w:r>
            <w:r w:rsidR="00962C80" w:rsidRPr="00BE2AED">
              <w:rPr>
                <w:rFonts w:ascii="Cambria Math" w:hAnsi="Cambria Math" w:cs="Arial"/>
                <w:sz w:val="22"/>
                <w:szCs w:val="22"/>
                <w:lang w:val="en-GB"/>
              </w:rPr>
              <w:t>0</w:t>
            </w:r>
            <w:r w:rsidRPr="00BE2AED">
              <w:rPr>
                <w:rFonts w:ascii="Cambria Math" w:hAnsi="Cambria Math" w:cs="Arial"/>
                <w:sz w:val="22"/>
                <w:szCs w:val="22"/>
                <w:lang w:val="en-GB"/>
              </w:rPr>
              <w:t>, provided the Tenders for all lots are submitted and opened together.</w:t>
            </w:r>
          </w:p>
          <w:p w14:paraId="58533014" w14:textId="77777777" w:rsidR="00333A66" w:rsidRPr="00BE2AED" w:rsidRDefault="00333A66" w:rsidP="00BE2AED">
            <w:pPr>
              <w:pStyle w:val="Sub-ClauseText"/>
              <w:keepLines/>
              <w:spacing w:before="0" w:after="0"/>
              <w:rPr>
                <w:rFonts w:ascii="Cambria Math" w:hAnsi="Cambria Math" w:cs="Arial"/>
                <w:sz w:val="22"/>
                <w:szCs w:val="22"/>
                <w:lang w:val="en-GB"/>
              </w:rPr>
            </w:pPr>
          </w:p>
        </w:tc>
      </w:tr>
      <w:tr w:rsidR="00333A66" w:rsidRPr="00BE2AED" w14:paraId="354E0582" w14:textId="77777777" w:rsidTr="00BE2AED">
        <w:tc>
          <w:tcPr>
            <w:tcW w:w="2371" w:type="dxa"/>
            <w:vMerge/>
          </w:tcPr>
          <w:p w14:paraId="5E95794C" w14:textId="77777777" w:rsidR="00333A66" w:rsidRPr="00EB6B42" w:rsidRDefault="00333A66" w:rsidP="00BE2AED">
            <w:pPr>
              <w:rPr>
                <w:rFonts w:ascii="Cambria Math" w:hAnsi="Cambria Math"/>
                <w:b/>
                <w:sz w:val="24"/>
                <w:szCs w:val="24"/>
              </w:rPr>
            </w:pPr>
          </w:p>
        </w:tc>
        <w:tc>
          <w:tcPr>
            <w:tcW w:w="871" w:type="dxa"/>
          </w:tcPr>
          <w:p w14:paraId="275B4050" w14:textId="77777777" w:rsidR="00333A66" w:rsidRPr="00BE2AED" w:rsidRDefault="00333A66" w:rsidP="00BE2AED">
            <w:pPr>
              <w:rPr>
                <w:rFonts w:ascii="Cambria Math" w:hAnsi="Cambria Math"/>
              </w:rPr>
            </w:pPr>
            <w:r w:rsidRPr="00BE2AED">
              <w:rPr>
                <w:rFonts w:ascii="Cambria Math" w:hAnsi="Cambria Math"/>
              </w:rPr>
              <w:t>23.12</w:t>
            </w:r>
          </w:p>
        </w:tc>
        <w:tc>
          <w:tcPr>
            <w:tcW w:w="6108" w:type="dxa"/>
          </w:tcPr>
          <w:p w14:paraId="72BEFF85" w14:textId="77777777" w:rsidR="00333A66" w:rsidRPr="00BE2AED" w:rsidRDefault="00333A66" w:rsidP="00BE2AED">
            <w:pPr>
              <w:pStyle w:val="Sub-ClauseText"/>
              <w:keepLines/>
              <w:spacing w:before="0" w:after="0"/>
              <w:rPr>
                <w:rFonts w:ascii="Cambria Math" w:hAnsi="Cambria Math" w:cs="Arial"/>
                <w:sz w:val="22"/>
                <w:szCs w:val="22"/>
                <w:lang w:val="en-GB"/>
              </w:rPr>
            </w:pPr>
            <w:r w:rsidRPr="00BE2AED">
              <w:rPr>
                <w:rFonts w:ascii="Cambria Math" w:hAnsi="Cambria Math" w:cs="Arial"/>
                <w:sz w:val="22"/>
                <w:szCs w:val="22"/>
                <w:lang w:val="en-GB"/>
              </w:rPr>
              <w:t>All applicable taxes, custom duties, VAT and other levies payable by the Contractor under the Contract, or for any other causes, as of the date twenty-eight (28) days prior to the deadline for submission of Tenders, shall be included in the unit rates and the total Tender price submitted by the Tenderers.</w:t>
            </w:r>
          </w:p>
          <w:p w14:paraId="245D95F1" w14:textId="77777777" w:rsidR="00333A66" w:rsidRPr="00BE2AED" w:rsidRDefault="00333A66" w:rsidP="00BE2AED">
            <w:pPr>
              <w:pStyle w:val="Sub-ClauseText"/>
              <w:keepLines/>
              <w:spacing w:before="0" w:after="0"/>
              <w:rPr>
                <w:rFonts w:ascii="Cambria Math" w:hAnsi="Cambria Math" w:cs="Arial"/>
                <w:sz w:val="22"/>
                <w:szCs w:val="22"/>
                <w:lang w:val="en-GB"/>
              </w:rPr>
            </w:pPr>
          </w:p>
        </w:tc>
      </w:tr>
      <w:tr w:rsidR="00333A66" w:rsidRPr="00BE2AED" w14:paraId="43E01D3C" w14:textId="77777777" w:rsidTr="00BE2AED">
        <w:tc>
          <w:tcPr>
            <w:tcW w:w="2371" w:type="dxa"/>
            <w:vMerge/>
          </w:tcPr>
          <w:p w14:paraId="0D362698" w14:textId="77777777" w:rsidR="00333A66" w:rsidRPr="00EB6B42" w:rsidRDefault="00333A66" w:rsidP="00BE2AED">
            <w:pPr>
              <w:rPr>
                <w:rFonts w:ascii="Cambria Math" w:hAnsi="Cambria Math"/>
                <w:b/>
                <w:sz w:val="24"/>
                <w:szCs w:val="24"/>
              </w:rPr>
            </w:pPr>
          </w:p>
        </w:tc>
        <w:tc>
          <w:tcPr>
            <w:tcW w:w="871" w:type="dxa"/>
          </w:tcPr>
          <w:p w14:paraId="71734AF1" w14:textId="77777777" w:rsidR="00333A66" w:rsidRPr="00BE2AED" w:rsidRDefault="00333A66" w:rsidP="00BE2AED">
            <w:pPr>
              <w:rPr>
                <w:rFonts w:ascii="Cambria Math" w:hAnsi="Cambria Math"/>
              </w:rPr>
            </w:pPr>
            <w:r w:rsidRPr="00BE2AED">
              <w:rPr>
                <w:rFonts w:ascii="Cambria Math" w:hAnsi="Cambria Math"/>
              </w:rPr>
              <w:t>23.13</w:t>
            </w:r>
          </w:p>
        </w:tc>
        <w:tc>
          <w:tcPr>
            <w:tcW w:w="6108" w:type="dxa"/>
          </w:tcPr>
          <w:p w14:paraId="6F0EE274" w14:textId="77777777" w:rsidR="00333A66" w:rsidRPr="00BE2AED" w:rsidRDefault="00333A66" w:rsidP="00BE2AED">
            <w:pPr>
              <w:pStyle w:val="Sub-ClauseText"/>
              <w:keepLines/>
              <w:spacing w:before="0" w:after="0"/>
              <w:rPr>
                <w:rFonts w:ascii="Cambria Math" w:hAnsi="Cambria Math" w:cs="Arial"/>
                <w:sz w:val="22"/>
                <w:szCs w:val="22"/>
                <w:lang w:val="en-GB"/>
              </w:rPr>
            </w:pPr>
            <w:r w:rsidRPr="00BE2AED">
              <w:rPr>
                <w:rFonts w:ascii="Cambria Math" w:hAnsi="Cambria Math" w:cs="Arial"/>
                <w:sz w:val="22"/>
                <w:szCs w:val="22"/>
                <w:lang w:val="en-GB"/>
              </w:rPr>
              <w:t>The price of a Contract shall be fixed in which case the unit prices may not be modified in response to changes in economic or commercial conditions.</w:t>
            </w:r>
          </w:p>
          <w:p w14:paraId="2912735A" w14:textId="77777777" w:rsidR="00333A66" w:rsidRPr="00BE2AED" w:rsidRDefault="00333A66" w:rsidP="00BE2AED">
            <w:pPr>
              <w:pStyle w:val="Sub-ClauseText"/>
              <w:keepLines/>
              <w:spacing w:before="0" w:after="0"/>
              <w:rPr>
                <w:rFonts w:ascii="Cambria Math" w:hAnsi="Cambria Math" w:cs="Arial"/>
                <w:sz w:val="22"/>
                <w:szCs w:val="22"/>
                <w:lang w:val="en-GB"/>
              </w:rPr>
            </w:pPr>
          </w:p>
        </w:tc>
      </w:tr>
      <w:tr w:rsidR="00BB5D8F" w:rsidRPr="00BE2AED" w14:paraId="040CDD4A" w14:textId="77777777" w:rsidTr="00BE2AED">
        <w:tc>
          <w:tcPr>
            <w:tcW w:w="2371" w:type="dxa"/>
          </w:tcPr>
          <w:p w14:paraId="07CE62F6" w14:textId="77777777" w:rsidR="00BB5D8F" w:rsidRPr="00EB6B42" w:rsidRDefault="000E388B" w:rsidP="00BE2AED">
            <w:pPr>
              <w:pStyle w:val="Heading3"/>
              <w:outlineLvl w:val="2"/>
              <w:rPr>
                <w:rFonts w:ascii="Cambria Math" w:hAnsi="Cambria Math"/>
                <w:b/>
                <w:color w:val="auto"/>
              </w:rPr>
            </w:pPr>
            <w:bookmarkStart w:id="179" w:name="_Toc50198948"/>
            <w:bookmarkStart w:id="180" w:name="_Toc50259443"/>
            <w:bookmarkStart w:id="181" w:name="_Toc50260434"/>
            <w:bookmarkStart w:id="182" w:name="_Toc50261524"/>
            <w:bookmarkStart w:id="183" w:name="_Toc50262184"/>
            <w:bookmarkStart w:id="184" w:name="_Toc50262858"/>
            <w:bookmarkStart w:id="185" w:name="_Toc50263675"/>
            <w:bookmarkStart w:id="186" w:name="_Toc50264390"/>
            <w:bookmarkStart w:id="187" w:name="_Toc50264555"/>
            <w:bookmarkStart w:id="188" w:name="_Toc50264844"/>
            <w:bookmarkStart w:id="189" w:name="_Toc50267786"/>
            <w:bookmarkStart w:id="190" w:name="_Toc50268311"/>
            <w:bookmarkStart w:id="191" w:name="_Toc50280495"/>
            <w:bookmarkStart w:id="192" w:name="_Toc50280722"/>
            <w:bookmarkStart w:id="193" w:name="_Toc132720657"/>
            <w:bookmarkStart w:id="194" w:name="_Toc212455493"/>
            <w:r w:rsidRPr="00EB6B42">
              <w:rPr>
                <w:rFonts w:ascii="Cambria Math" w:hAnsi="Cambria Math"/>
                <w:b/>
                <w:color w:val="auto"/>
              </w:rPr>
              <w:t>2</w:t>
            </w:r>
            <w:r w:rsidR="00333A66" w:rsidRPr="00EB6B42">
              <w:rPr>
                <w:rFonts w:ascii="Cambria Math" w:hAnsi="Cambria Math"/>
                <w:b/>
                <w:color w:val="auto"/>
              </w:rPr>
              <w:t>4</w:t>
            </w:r>
            <w:r w:rsidRPr="00EB6B42">
              <w:rPr>
                <w:rFonts w:ascii="Cambria Math" w:hAnsi="Cambria Math"/>
                <w:b/>
                <w:color w:val="auto"/>
              </w:rPr>
              <w:t>. Tender Cu</w:t>
            </w:r>
            <w:bookmarkStart w:id="195" w:name="_Hlt438531797"/>
            <w:bookmarkEnd w:id="195"/>
            <w:r w:rsidRPr="00EB6B42">
              <w:rPr>
                <w:rFonts w:ascii="Cambria Math" w:hAnsi="Cambria Math"/>
                <w:b/>
                <w:color w:val="auto"/>
              </w:rPr>
              <w:t>rrency</w: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p>
        </w:tc>
        <w:tc>
          <w:tcPr>
            <w:tcW w:w="871" w:type="dxa"/>
          </w:tcPr>
          <w:p w14:paraId="13B73AE1" w14:textId="77777777" w:rsidR="00BB5D8F" w:rsidRPr="00BE2AED" w:rsidRDefault="000E388B" w:rsidP="00BE2AED">
            <w:pPr>
              <w:rPr>
                <w:rFonts w:ascii="Cambria Math" w:hAnsi="Cambria Math"/>
              </w:rPr>
            </w:pPr>
            <w:r w:rsidRPr="00BE2AED">
              <w:rPr>
                <w:rFonts w:ascii="Cambria Math" w:hAnsi="Cambria Math"/>
              </w:rPr>
              <w:t>2</w:t>
            </w:r>
            <w:r w:rsidR="00333A66" w:rsidRPr="00BE2AED">
              <w:rPr>
                <w:rFonts w:ascii="Cambria Math" w:hAnsi="Cambria Math"/>
              </w:rPr>
              <w:t>4</w:t>
            </w:r>
            <w:r w:rsidRPr="00BE2AED">
              <w:rPr>
                <w:rFonts w:ascii="Cambria Math" w:hAnsi="Cambria Math"/>
              </w:rPr>
              <w:t>.1</w:t>
            </w:r>
          </w:p>
        </w:tc>
        <w:tc>
          <w:tcPr>
            <w:tcW w:w="6108" w:type="dxa"/>
          </w:tcPr>
          <w:p w14:paraId="775A9676" w14:textId="77777777" w:rsidR="00BB5D8F" w:rsidRPr="00BE2AED" w:rsidRDefault="00333A66"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sz w:val="22"/>
                <w:szCs w:val="22"/>
                <w:lang w:val="en-GB"/>
              </w:rPr>
              <w:t>Tenderers shall quote all prices in the Tender Submission Letter and in the Price schedule in Bangladesh Taka (BDT) currency.</w:t>
            </w:r>
          </w:p>
          <w:p w14:paraId="694B2D11" w14:textId="77777777" w:rsidR="00E47CE5" w:rsidRPr="00BE2AED" w:rsidRDefault="00E47CE5" w:rsidP="00BE2AED">
            <w:pPr>
              <w:pStyle w:val="Sub-ClauseText"/>
              <w:keepLines/>
              <w:spacing w:before="0" w:after="0"/>
              <w:rPr>
                <w:rFonts w:ascii="Cambria Math" w:hAnsi="Cambria Math" w:cs="Arial"/>
                <w:color w:val="000000"/>
                <w:sz w:val="22"/>
                <w:szCs w:val="22"/>
                <w:lang w:val="en-GB"/>
              </w:rPr>
            </w:pPr>
          </w:p>
        </w:tc>
      </w:tr>
      <w:tr w:rsidR="00A74911" w:rsidRPr="00BE2AED" w14:paraId="5A9F462C" w14:textId="77777777" w:rsidTr="00BE2AED">
        <w:tc>
          <w:tcPr>
            <w:tcW w:w="2371" w:type="dxa"/>
          </w:tcPr>
          <w:p w14:paraId="7C9219E0" w14:textId="77777777" w:rsidR="00A74911" w:rsidRPr="00EB6B42" w:rsidRDefault="00A74911" w:rsidP="00BE2AED">
            <w:pPr>
              <w:pStyle w:val="Heading3"/>
              <w:outlineLvl w:val="2"/>
              <w:rPr>
                <w:rFonts w:ascii="Cambria Math" w:hAnsi="Cambria Math"/>
                <w:b/>
                <w:color w:val="auto"/>
              </w:rPr>
            </w:pPr>
            <w:bookmarkStart w:id="196" w:name="_Toc132720658"/>
            <w:bookmarkStart w:id="197" w:name="_Toc212455494"/>
            <w:r w:rsidRPr="00EB6B42">
              <w:rPr>
                <w:rFonts w:ascii="Cambria Math" w:hAnsi="Cambria Math"/>
                <w:b/>
                <w:color w:val="auto"/>
              </w:rPr>
              <w:t>2</w:t>
            </w:r>
            <w:r w:rsidR="00E47CE5" w:rsidRPr="00EB6B42">
              <w:rPr>
                <w:rFonts w:ascii="Cambria Math" w:hAnsi="Cambria Math"/>
                <w:b/>
                <w:color w:val="auto"/>
              </w:rPr>
              <w:t>5</w:t>
            </w:r>
            <w:r w:rsidRPr="00EB6B42">
              <w:rPr>
                <w:rFonts w:ascii="Cambria Math" w:hAnsi="Cambria Math"/>
                <w:b/>
                <w:color w:val="auto"/>
              </w:rPr>
              <w:t>. Documents Establishing Eligibility of the Tenderer</w:t>
            </w:r>
            <w:bookmarkEnd w:id="196"/>
            <w:bookmarkEnd w:id="197"/>
          </w:p>
        </w:tc>
        <w:tc>
          <w:tcPr>
            <w:tcW w:w="871" w:type="dxa"/>
          </w:tcPr>
          <w:p w14:paraId="0BF796D9" w14:textId="77777777" w:rsidR="00A74911" w:rsidRPr="00BE2AED" w:rsidRDefault="00A74911" w:rsidP="00BE2AED">
            <w:pPr>
              <w:rPr>
                <w:rFonts w:ascii="Cambria Math" w:hAnsi="Cambria Math"/>
              </w:rPr>
            </w:pPr>
            <w:r w:rsidRPr="00BE2AED">
              <w:rPr>
                <w:rFonts w:ascii="Cambria Math" w:hAnsi="Cambria Math"/>
              </w:rPr>
              <w:t>2</w:t>
            </w:r>
            <w:r w:rsidR="00E47CE5" w:rsidRPr="00BE2AED">
              <w:rPr>
                <w:rFonts w:ascii="Cambria Math" w:hAnsi="Cambria Math"/>
              </w:rPr>
              <w:t>5</w:t>
            </w:r>
            <w:r w:rsidRPr="00BE2AED">
              <w:rPr>
                <w:rFonts w:ascii="Cambria Math" w:hAnsi="Cambria Math"/>
              </w:rPr>
              <w:t>.1</w:t>
            </w:r>
          </w:p>
        </w:tc>
        <w:tc>
          <w:tcPr>
            <w:tcW w:w="6108" w:type="dxa"/>
          </w:tcPr>
          <w:p w14:paraId="3462A8AC" w14:textId="77777777" w:rsidR="00A74911" w:rsidRPr="00BE2AED" w:rsidRDefault="00A74911" w:rsidP="00BE2AED">
            <w:pPr>
              <w:pStyle w:val="Sub-ClauseText"/>
              <w:keepLines/>
              <w:spacing w:beforeLines="40" w:before="96" w:afterLines="10" w:after="24"/>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Tenderers, if applying as a sole Tenderer, shall submit documentary evidence to establish its eligibility as stated under </w:t>
            </w:r>
            <w:smartTag w:uri="urn:schemas-microsoft-com:office:smarttags" w:element="stockticker">
              <w:r w:rsidRPr="00BE2AED">
                <w:rPr>
                  <w:rFonts w:ascii="Cambria Math" w:hAnsi="Cambria Math" w:cs="Arial"/>
                  <w:color w:val="000000"/>
                  <w:sz w:val="22"/>
                  <w:szCs w:val="22"/>
                  <w:lang w:val="en-GB"/>
                </w:rPr>
                <w:t>ITT</w:t>
              </w:r>
            </w:smartTag>
            <w:r w:rsidRPr="00BE2AED">
              <w:rPr>
                <w:rFonts w:ascii="Cambria Math" w:hAnsi="Cambria Math" w:cs="Arial"/>
                <w:color w:val="000000"/>
                <w:sz w:val="22"/>
                <w:szCs w:val="22"/>
                <w:lang w:val="en-GB"/>
              </w:rPr>
              <w:t xml:space="preserve"> Clause 5 and, in particular, it shall:</w:t>
            </w:r>
          </w:p>
          <w:p w14:paraId="47ED9DE9" w14:textId="77777777" w:rsidR="00A74911" w:rsidRPr="00BE2AED" w:rsidRDefault="00A74911">
            <w:pPr>
              <w:keepLines/>
              <w:numPr>
                <w:ilvl w:val="0"/>
                <w:numId w:val="8"/>
              </w:numPr>
              <w:tabs>
                <w:tab w:val="clear" w:pos="1296"/>
                <w:tab w:val="num" w:pos="1220"/>
              </w:tabs>
              <w:spacing w:beforeLines="40" w:before="96" w:afterLines="10" w:after="24"/>
              <w:ind w:left="1220" w:hanging="586"/>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complete the eligibility declarations in the Tender Submission Letter (</w:t>
            </w:r>
            <w:r w:rsidRPr="00BE2AED">
              <w:rPr>
                <w:rFonts w:ascii="Cambria Math" w:eastAsia="Times New Roman" w:hAnsi="Cambria Math" w:cs="Arial"/>
                <w:b/>
                <w:color w:val="000000"/>
                <w:spacing w:val="-4"/>
                <w:lang w:val="en-GB"/>
              </w:rPr>
              <w:t>Form P</w:t>
            </w:r>
            <w:r w:rsidR="00E47CE5" w:rsidRPr="00BE2AED">
              <w:rPr>
                <w:rFonts w:ascii="Cambria Math" w:eastAsia="Times New Roman" w:hAnsi="Cambria Math" w:cs="Arial"/>
                <w:b/>
                <w:color w:val="000000"/>
                <w:spacing w:val="-4"/>
                <w:lang w:val="en-GB"/>
              </w:rPr>
              <w:t>G</w:t>
            </w:r>
            <w:r w:rsidRPr="00BE2AED">
              <w:rPr>
                <w:rFonts w:ascii="Cambria Math" w:eastAsia="Times New Roman" w:hAnsi="Cambria Math" w:cs="Arial"/>
                <w:b/>
                <w:color w:val="000000"/>
                <w:spacing w:val="-4"/>
                <w:lang w:val="en-GB"/>
              </w:rPr>
              <w:t>3-1</w:t>
            </w:r>
            <w:r w:rsidRPr="00BE2AED">
              <w:rPr>
                <w:rFonts w:ascii="Cambria Math" w:eastAsia="Times New Roman" w:hAnsi="Cambria Math" w:cs="Arial"/>
                <w:color w:val="000000"/>
                <w:spacing w:val="-4"/>
                <w:lang w:val="en-GB"/>
              </w:rPr>
              <w:t xml:space="preserve">); </w:t>
            </w:r>
          </w:p>
          <w:p w14:paraId="01CFBBCE" w14:textId="77777777" w:rsidR="00A74911" w:rsidRPr="00BE2AED" w:rsidRDefault="00A74911">
            <w:pPr>
              <w:keepLines/>
              <w:numPr>
                <w:ilvl w:val="0"/>
                <w:numId w:val="8"/>
              </w:numPr>
              <w:tabs>
                <w:tab w:val="clear" w:pos="1296"/>
                <w:tab w:val="num" w:pos="1220"/>
              </w:tabs>
              <w:spacing w:beforeLines="40" w:before="96" w:afterLines="10" w:after="24"/>
              <w:ind w:left="1220" w:hanging="586"/>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complete the Tenderer Information (</w:t>
            </w:r>
            <w:r w:rsidRPr="00BE2AED">
              <w:rPr>
                <w:rFonts w:ascii="Cambria Math" w:eastAsia="Times New Roman" w:hAnsi="Cambria Math" w:cs="Arial"/>
                <w:b/>
                <w:color w:val="000000"/>
                <w:spacing w:val="-4"/>
                <w:lang w:val="en-GB"/>
              </w:rPr>
              <w:t>Form P</w:t>
            </w:r>
            <w:r w:rsidR="00E47CE5" w:rsidRPr="00BE2AED">
              <w:rPr>
                <w:rFonts w:ascii="Cambria Math" w:eastAsia="Times New Roman" w:hAnsi="Cambria Math" w:cs="Arial"/>
                <w:b/>
                <w:color w:val="000000"/>
                <w:spacing w:val="-4"/>
                <w:lang w:val="en-GB"/>
              </w:rPr>
              <w:t>G</w:t>
            </w:r>
            <w:r w:rsidRPr="00BE2AED">
              <w:rPr>
                <w:rFonts w:ascii="Cambria Math" w:eastAsia="Times New Roman" w:hAnsi="Cambria Math" w:cs="Arial"/>
                <w:b/>
                <w:color w:val="000000"/>
                <w:spacing w:val="-4"/>
                <w:lang w:val="en-GB"/>
              </w:rPr>
              <w:t>3-2</w:t>
            </w:r>
            <w:r w:rsidRPr="00BE2AED">
              <w:rPr>
                <w:rFonts w:ascii="Cambria Math" w:eastAsia="Times New Roman" w:hAnsi="Cambria Math" w:cs="Arial"/>
                <w:color w:val="000000"/>
                <w:spacing w:val="-4"/>
                <w:lang w:val="en-GB"/>
              </w:rPr>
              <w:t>);</w:t>
            </w:r>
          </w:p>
          <w:p w14:paraId="19647E3E" w14:textId="77777777" w:rsidR="00A74911" w:rsidRPr="00BE2AED" w:rsidRDefault="00A74911">
            <w:pPr>
              <w:pStyle w:val="Sub-ClauseText"/>
              <w:keepLines/>
              <w:numPr>
                <w:ilvl w:val="0"/>
                <w:numId w:val="8"/>
              </w:numPr>
              <w:tabs>
                <w:tab w:val="clear" w:pos="1296"/>
              </w:tabs>
              <w:spacing w:before="0" w:after="0"/>
              <w:ind w:left="1231" w:hanging="583"/>
              <w:rPr>
                <w:rFonts w:ascii="Cambria Math" w:hAnsi="Cambria Math" w:cs="Arial"/>
                <w:color w:val="000000"/>
                <w:sz w:val="22"/>
                <w:szCs w:val="22"/>
                <w:lang w:val="en-GB"/>
              </w:rPr>
            </w:pPr>
            <w:r w:rsidRPr="00BE2AED">
              <w:rPr>
                <w:rFonts w:ascii="Cambria Math" w:hAnsi="Cambria Math" w:cs="Arial"/>
                <w:color w:val="000000"/>
                <w:sz w:val="22"/>
                <w:szCs w:val="22"/>
                <w:lang w:val="en-GB"/>
              </w:rPr>
              <w:t>complete Subcontractor Information (</w:t>
            </w:r>
            <w:r w:rsidRPr="00BE2AED">
              <w:rPr>
                <w:rFonts w:ascii="Cambria Math" w:hAnsi="Cambria Math" w:cs="Arial"/>
                <w:b/>
                <w:color w:val="000000"/>
                <w:sz w:val="22"/>
                <w:szCs w:val="22"/>
                <w:lang w:val="en-GB"/>
              </w:rPr>
              <w:t>Form P</w:t>
            </w:r>
            <w:r w:rsidR="00E47CE5" w:rsidRPr="00BE2AED">
              <w:rPr>
                <w:rFonts w:ascii="Cambria Math" w:hAnsi="Cambria Math" w:cs="Arial"/>
                <w:b/>
                <w:color w:val="000000"/>
                <w:sz w:val="22"/>
                <w:szCs w:val="22"/>
                <w:lang w:val="en-GB"/>
              </w:rPr>
              <w:t>G</w:t>
            </w:r>
            <w:r w:rsidRPr="00BE2AED">
              <w:rPr>
                <w:rFonts w:ascii="Cambria Math" w:hAnsi="Cambria Math" w:cs="Arial"/>
                <w:b/>
                <w:color w:val="000000"/>
                <w:sz w:val="22"/>
                <w:szCs w:val="22"/>
                <w:lang w:val="en-GB"/>
              </w:rPr>
              <w:t>3-</w:t>
            </w:r>
            <w:r w:rsidR="00E47CE5" w:rsidRPr="00BE2AED">
              <w:rPr>
                <w:rFonts w:ascii="Cambria Math" w:hAnsi="Cambria Math" w:cs="Arial"/>
                <w:b/>
                <w:color w:val="000000"/>
                <w:sz w:val="22"/>
                <w:szCs w:val="22"/>
                <w:lang w:val="en-GB"/>
              </w:rPr>
              <w:t>3</w:t>
            </w:r>
            <w:r w:rsidRPr="00BE2AED">
              <w:rPr>
                <w:rFonts w:ascii="Cambria Math" w:hAnsi="Cambria Math" w:cs="Arial"/>
                <w:color w:val="000000"/>
                <w:sz w:val="22"/>
                <w:szCs w:val="22"/>
                <w:lang w:val="en-GB"/>
              </w:rPr>
              <w:t>), if it intends to engage any Subcontractor(s).</w:t>
            </w:r>
          </w:p>
          <w:p w14:paraId="3F4BD10A" w14:textId="77777777" w:rsidR="0031060D" w:rsidRPr="00BE2AED" w:rsidRDefault="0031060D" w:rsidP="00BE2AED">
            <w:pPr>
              <w:pStyle w:val="Sub-ClauseText"/>
              <w:keepLines/>
              <w:spacing w:before="0" w:after="0"/>
              <w:ind w:left="1231"/>
              <w:rPr>
                <w:rFonts w:ascii="Cambria Math" w:hAnsi="Cambria Math" w:cs="Arial"/>
                <w:color w:val="000000"/>
                <w:sz w:val="22"/>
                <w:szCs w:val="22"/>
                <w:lang w:val="en-GB"/>
              </w:rPr>
            </w:pPr>
          </w:p>
        </w:tc>
      </w:tr>
      <w:tr w:rsidR="0031060D" w:rsidRPr="00BE2AED" w14:paraId="7AD42901" w14:textId="77777777" w:rsidTr="00BE2AED">
        <w:tc>
          <w:tcPr>
            <w:tcW w:w="2371" w:type="dxa"/>
            <w:vMerge w:val="restart"/>
          </w:tcPr>
          <w:p w14:paraId="2B53E226" w14:textId="77777777" w:rsidR="0031060D" w:rsidRPr="00EB6B42" w:rsidRDefault="0031060D" w:rsidP="00BE2AED">
            <w:pPr>
              <w:pStyle w:val="Heading3"/>
              <w:outlineLvl w:val="2"/>
              <w:rPr>
                <w:rFonts w:ascii="Cambria Math" w:hAnsi="Cambria Math"/>
                <w:b/>
                <w:color w:val="auto"/>
              </w:rPr>
            </w:pPr>
            <w:bookmarkStart w:id="198" w:name="_Toc212455495"/>
            <w:bookmarkStart w:id="199" w:name="_Toc132720659"/>
            <w:r w:rsidRPr="00EB6B42">
              <w:rPr>
                <w:rFonts w:ascii="Cambria Math" w:hAnsi="Cambria Math"/>
                <w:b/>
                <w:color w:val="auto"/>
              </w:rPr>
              <w:t xml:space="preserve">26. </w:t>
            </w:r>
            <w:bookmarkStart w:id="200" w:name="_Toc438438839"/>
            <w:bookmarkStart w:id="201" w:name="_Toc438532600"/>
            <w:bookmarkStart w:id="202" w:name="_Toc438733983"/>
            <w:bookmarkStart w:id="203" w:name="_Toc438907022"/>
            <w:bookmarkStart w:id="204" w:name="_Toc438907221"/>
            <w:bookmarkStart w:id="205" w:name="_Toc37047291"/>
            <w:bookmarkStart w:id="206" w:name="_Toc37234062"/>
            <w:bookmarkStart w:id="207" w:name="_Toc49504214"/>
            <w:bookmarkStart w:id="208" w:name="_Toc49504648"/>
            <w:bookmarkStart w:id="209" w:name="_Toc49504767"/>
            <w:bookmarkStart w:id="210" w:name="_Toc49569784"/>
            <w:bookmarkStart w:id="211" w:name="_Toc49591346"/>
            <w:bookmarkStart w:id="212" w:name="_Toc49591694"/>
            <w:bookmarkStart w:id="213" w:name="_Toc421454218"/>
            <w:r w:rsidRPr="00EB6B42">
              <w:rPr>
                <w:rFonts w:ascii="Cambria Math" w:hAnsi="Cambria Math"/>
                <w:b/>
                <w:color w:val="auto"/>
              </w:rPr>
              <w:t xml:space="preserve">Documents Establishing </w:t>
            </w:r>
            <w:bookmarkEnd w:id="200"/>
            <w:bookmarkEnd w:id="201"/>
            <w:bookmarkEnd w:id="202"/>
            <w:bookmarkEnd w:id="203"/>
            <w:bookmarkEnd w:id="204"/>
            <w:bookmarkEnd w:id="205"/>
            <w:bookmarkEnd w:id="206"/>
            <w:bookmarkEnd w:id="207"/>
            <w:bookmarkEnd w:id="208"/>
            <w:bookmarkEnd w:id="209"/>
            <w:bookmarkEnd w:id="210"/>
            <w:bookmarkEnd w:id="211"/>
            <w:bookmarkEnd w:id="212"/>
            <w:r w:rsidRPr="00EB6B42">
              <w:rPr>
                <w:rFonts w:ascii="Cambria Math" w:hAnsi="Cambria Math"/>
                <w:b/>
                <w:color w:val="auto"/>
              </w:rPr>
              <w:t>the Eligibility and Conformity of the Goods</w:t>
            </w:r>
            <w:bookmarkEnd w:id="198"/>
            <w:r w:rsidRPr="00EB6B42">
              <w:rPr>
                <w:rFonts w:ascii="Cambria Math" w:hAnsi="Cambria Math"/>
                <w:color w:val="auto"/>
              </w:rPr>
              <w:t xml:space="preserve"> </w:t>
            </w:r>
            <w:bookmarkEnd w:id="199"/>
            <w:bookmarkEnd w:id="213"/>
          </w:p>
        </w:tc>
        <w:tc>
          <w:tcPr>
            <w:tcW w:w="871" w:type="dxa"/>
          </w:tcPr>
          <w:p w14:paraId="4C178F51" w14:textId="77777777" w:rsidR="0031060D" w:rsidRPr="00BE2AED" w:rsidRDefault="0031060D" w:rsidP="00BE2AED">
            <w:pPr>
              <w:rPr>
                <w:rFonts w:ascii="Cambria Math" w:hAnsi="Cambria Math"/>
              </w:rPr>
            </w:pPr>
            <w:r w:rsidRPr="00BE2AED">
              <w:rPr>
                <w:rFonts w:ascii="Cambria Math" w:hAnsi="Cambria Math"/>
              </w:rPr>
              <w:t>26.1</w:t>
            </w:r>
          </w:p>
        </w:tc>
        <w:tc>
          <w:tcPr>
            <w:tcW w:w="6108" w:type="dxa"/>
          </w:tcPr>
          <w:p w14:paraId="3EE1E327" w14:textId="77777777" w:rsidR="0031060D" w:rsidRPr="00BE2AED" w:rsidRDefault="0031060D" w:rsidP="00BE2AED">
            <w:pPr>
              <w:pStyle w:val="i"/>
              <w:keepNext/>
              <w:suppressAutoHyphens w:val="0"/>
              <w:spacing w:before="60" w:after="40"/>
              <w:rPr>
                <w:rFonts w:ascii="Cambria Math" w:hAnsi="Cambria Math" w:cs="Arial"/>
                <w:color w:val="000000"/>
                <w:sz w:val="22"/>
                <w:szCs w:val="22"/>
                <w:lang w:val="en-GB"/>
              </w:rPr>
            </w:pPr>
            <w:r w:rsidRPr="00BE2AED">
              <w:rPr>
                <w:rFonts w:ascii="Cambria Math" w:hAnsi="Cambria Math" w:cs="Arial"/>
                <w:sz w:val="22"/>
                <w:szCs w:val="22"/>
                <w:lang w:val="en-GB"/>
              </w:rPr>
              <w:t xml:space="preserve">Tenderers shall complete the country of origin declarations in the Price Schedule Forms and, submit documentary evidence to establish the origin of all Goods to be supplied under the Contract as stated under </w:t>
            </w:r>
            <w:smartTag w:uri="urn:schemas-microsoft-com:office:smarttags" w:element="stockticker">
              <w:r w:rsidRPr="00BE2AED">
                <w:rPr>
                  <w:rFonts w:ascii="Cambria Math" w:hAnsi="Cambria Math" w:cs="Arial"/>
                  <w:sz w:val="22"/>
                  <w:szCs w:val="22"/>
                  <w:lang w:val="en-GB"/>
                </w:rPr>
                <w:t>ITT</w:t>
              </w:r>
            </w:smartTag>
            <w:r w:rsidRPr="00BE2AED">
              <w:rPr>
                <w:rFonts w:ascii="Cambria Math" w:hAnsi="Cambria Math" w:cs="Arial"/>
                <w:sz w:val="22"/>
                <w:szCs w:val="22"/>
                <w:lang w:val="en-GB"/>
              </w:rPr>
              <w:t xml:space="preserve"> Clause 6. </w:t>
            </w:r>
          </w:p>
        </w:tc>
      </w:tr>
      <w:tr w:rsidR="0031060D" w:rsidRPr="00BE2AED" w14:paraId="71D66B1C" w14:textId="77777777" w:rsidTr="00BE2AED">
        <w:tc>
          <w:tcPr>
            <w:tcW w:w="2371" w:type="dxa"/>
            <w:vMerge/>
          </w:tcPr>
          <w:p w14:paraId="38360366" w14:textId="77777777" w:rsidR="0031060D" w:rsidRPr="00EB6B42" w:rsidRDefault="0031060D" w:rsidP="00BE2AED">
            <w:pPr>
              <w:rPr>
                <w:rFonts w:ascii="Cambria Math" w:hAnsi="Cambria Math"/>
                <w:b/>
                <w:sz w:val="24"/>
                <w:szCs w:val="24"/>
              </w:rPr>
            </w:pPr>
          </w:p>
        </w:tc>
        <w:tc>
          <w:tcPr>
            <w:tcW w:w="871" w:type="dxa"/>
          </w:tcPr>
          <w:p w14:paraId="0B2D3999" w14:textId="77777777" w:rsidR="0031060D" w:rsidRPr="00BE2AED" w:rsidRDefault="0031060D" w:rsidP="00BE2AED">
            <w:pPr>
              <w:rPr>
                <w:rFonts w:ascii="Cambria Math" w:hAnsi="Cambria Math"/>
              </w:rPr>
            </w:pPr>
            <w:r w:rsidRPr="00BE2AED">
              <w:rPr>
                <w:rFonts w:ascii="Cambria Math" w:hAnsi="Cambria Math"/>
              </w:rPr>
              <w:t>26.2</w:t>
            </w:r>
          </w:p>
        </w:tc>
        <w:tc>
          <w:tcPr>
            <w:tcW w:w="6108" w:type="dxa"/>
          </w:tcPr>
          <w:p w14:paraId="61075861" w14:textId="77777777" w:rsidR="0031060D" w:rsidRPr="00BE2AED" w:rsidRDefault="0031060D"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sz w:val="22"/>
                <w:szCs w:val="22"/>
                <w:lang w:val="en-GB"/>
              </w:rPr>
              <w:t xml:space="preserve">To establish the conformity of the Goods to the Tender Documents, the Tenderer shall furnish as part of its Tender the documentary evidence that the Goods conform to the technical specifications and standards in </w:t>
            </w:r>
            <w:r w:rsidRPr="00BE2AED">
              <w:rPr>
                <w:rFonts w:ascii="Cambria Math" w:hAnsi="Cambria Math" w:cs="Arial"/>
                <w:b/>
                <w:sz w:val="22"/>
                <w:szCs w:val="22"/>
                <w:lang w:val="en-GB"/>
              </w:rPr>
              <w:t>Section 7, Technical Specifications.</w:t>
            </w:r>
          </w:p>
        </w:tc>
      </w:tr>
      <w:tr w:rsidR="0031060D" w:rsidRPr="00BE2AED" w14:paraId="750BA208" w14:textId="77777777" w:rsidTr="00BE2AED">
        <w:tc>
          <w:tcPr>
            <w:tcW w:w="2371" w:type="dxa"/>
            <w:vMerge/>
          </w:tcPr>
          <w:p w14:paraId="49D80443" w14:textId="77777777" w:rsidR="0031060D" w:rsidRPr="00EB6B42" w:rsidRDefault="0031060D" w:rsidP="00BE2AED">
            <w:pPr>
              <w:rPr>
                <w:rFonts w:ascii="Cambria Math" w:hAnsi="Cambria Math"/>
                <w:b/>
                <w:sz w:val="24"/>
                <w:szCs w:val="24"/>
              </w:rPr>
            </w:pPr>
          </w:p>
        </w:tc>
        <w:tc>
          <w:tcPr>
            <w:tcW w:w="871" w:type="dxa"/>
          </w:tcPr>
          <w:p w14:paraId="7F28582D" w14:textId="77777777" w:rsidR="0031060D" w:rsidRPr="00BE2AED" w:rsidRDefault="0031060D" w:rsidP="00BE2AED">
            <w:pPr>
              <w:rPr>
                <w:rFonts w:ascii="Cambria Math" w:hAnsi="Cambria Math"/>
              </w:rPr>
            </w:pPr>
            <w:r w:rsidRPr="00BE2AED">
              <w:rPr>
                <w:rFonts w:ascii="Cambria Math" w:hAnsi="Cambria Math"/>
              </w:rPr>
              <w:t>26.3</w:t>
            </w:r>
          </w:p>
        </w:tc>
        <w:tc>
          <w:tcPr>
            <w:tcW w:w="6108" w:type="dxa"/>
          </w:tcPr>
          <w:p w14:paraId="49CBAE62" w14:textId="77777777" w:rsidR="0031060D" w:rsidRPr="00BE2AED" w:rsidRDefault="0031060D" w:rsidP="00BE2AED">
            <w:pPr>
              <w:pStyle w:val="Sub-ClauseText"/>
              <w:spacing w:before="80" w:after="80"/>
              <w:rPr>
                <w:rFonts w:ascii="Cambria Math" w:hAnsi="Cambria Math" w:cs="Arial"/>
                <w:sz w:val="22"/>
                <w:szCs w:val="22"/>
                <w:lang w:val="en-GB"/>
              </w:rPr>
            </w:pPr>
            <w:bookmarkStart w:id="214" w:name="_Toc99261518"/>
            <w:bookmarkStart w:id="215" w:name="_Toc99766129"/>
            <w:bookmarkStart w:id="216" w:name="_Toc99862496"/>
            <w:bookmarkStart w:id="217" w:name="_Toc99938704"/>
            <w:bookmarkStart w:id="218" w:name="_Toc99942582"/>
            <w:bookmarkStart w:id="219" w:name="_Toc100755288"/>
            <w:bookmarkStart w:id="220" w:name="_Toc100906912"/>
            <w:bookmarkStart w:id="221" w:name="_Toc100978192"/>
            <w:bookmarkStart w:id="222" w:name="_Toc100978577"/>
            <w:r w:rsidRPr="00BE2AED">
              <w:rPr>
                <w:rFonts w:ascii="Cambria Math" w:hAnsi="Cambria Math" w:cs="Arial"/>
                <w:sz w:val="22"/>
                <w:szCs w:val="22"/>
                <w:lang w:val="en-GB"/>
              </w:rPr>
              <w:t>Documentary evidence of conformity of the Goods to the Tender Documents may be in the form of literature, drawings, and data, and shall consist of:</w:t>
            </w:r>
          </w:p>
          <w:p w14:paraId="25EDBF25" w14:textId="77777777" w:rsidR="0031060D" w:rsidRPr="00BE2AED" w:rsidRDefault="0031060D">
            <w:pPr>
              <w:pStyle w:val="Sub-ClauseText"/>
              <w:numPr>
                <w:ilvl w:val="1"/>
                <w:numId w:val="26"/>
              </w:numPr>
              <w:tabs>
                <w:tab w:val="clear" w:pos="720"/>
                <w:tab w:val="num" w:pos="1062"/>
              </w:tabs>
              <w:spacing w:before="80" w:after="80"/>
              <w:ind w:left="1062" w:hanging="515"/>
              <w:rPr>
                <w:rFonts w:ascii="Cambria Math" w:hAnsi="Cambria Math" w:cs="Arial"/>
                <w:sz w:val="22"/>
                <w:szCs w:val="22"/>
                <w:lang w:val="en-GB"/>
              </w:rPr>
            </w:pPr>
            <w:r w:rsidRPr="00BE2AED">
              <w:rPr>
                <w:rFonts w:ascii="Cambria Math" w:hAnsi="Cambria Math" w:cs="Arial"/>
                <w:sz w:val="22"/>
                <w:szCs w:val="22"/>
                <w:lang w:val="en-GB"/>
              </w:rPr>
              <w:t>a detailed description of the essential technical and performance characteristics of the Goods;</w:t>
            </w:r>
          </w:p>
          <w:p w14:paraId="2CCAA43E" w14:textId="77777777" w:rsidR="0031060D" w:rsidRPr="00BE2AED" w:rsidRDefault="0031060D">
            <w:pPr>
              <w:pStyle w:val="Sub-ClauseText"/>
              <w:keepLines/>
              <w:numPr>
                <w:ilvl w:val="1"/>
                <w:numId w:val="26"/>
              </w:numPr>
              <w:tabs>
                <w:tab w:val="clear" w:pos="720"/>
                <w:tab w:val="num" w:pos="1141"/>
              </w:tabs>
              <w:spacing w:before="0" w:after="0"/>
              <w:ind w:left="1051" w:hanging="540"/>
              <w:rPr>
                <w:rFonts w:ascii="Cambria Math" w:hAnsi="Cambria Math" w:cs="Arial"/>
                <w:sz w:val="22"/>
                <w:szCs w:val="22"/>
                <w:lang w:val="en-GB"/>
              </w:rPr>
            </w:pPr>
            <w:r w:rsidRPr="00BE2AED">
              <w:rPr>
                <w:rFonts w:ascii="Cambria Math" w:hAnsi="Cambria Math" w:cs="Arial"/>
                <w:sz w:val="22"/>
                <w:szCs w:val="22"/>
                <w:lang w:val="en-GB"/>
              </w:rPr>
              <w:t>an “item-by-item” commentary on the Procuring Entity’s Technical Specifications demonstrating substantial responsiveness of the Goods to those specifications</w:t>
            </w:r>
            <w:bookmarkEnd w:id="214"/>
            <w:bookmarkEnd w:id="215"/>
            <w:bookmarkEnd w:id="216"/>
            <w:bookmarkEnd w:id="217"/>
            <w:bookmarkEnd w:id="218"/>
            <w:bookmarkEnd w:id="219"/>
            <w:bookmarkEnd w:id="220"/>
            <w:bookmarkEnd w:id="221"/>
            <w:bookmarkEnd w:id="222"/>
            <w:r w:rsidRPr="00BE2AED">
              <w:rPr>
                <w:rFonts w:ascii="Cambria Math" w:hAnsi="Cambria Math" w:cs="Arial"/>
                <w:sz w:val="22"/>
                <w:szCs w:val="22"/>
                <w:lang w:val="en-GB"/>
              </w:rPr>
              <w:t>.</w:t>
            </w:r>
          </w:p>
        </w:tc>
      </w:tr>
      <w:tr w:rsidR="000E388B" w:rsidRPr="00BE2AED" w14:paraId="60FFFDCC" w14:textId="77777777" w:rsidTr="00BE2AED">
        <w:tc>
          <w:tcPr>
            <w:tcW w:w="2371" w:type="dxa"/>
          </w:tcPr>
          <w:p w14:paraId="5A53FFFF" w14:textId="77777777" w:rsidR="000E388B" w:rsidRPr="00EB6B42" w:rsidRDefault="000057A6" w:rsidP="00BE2AED">
            <w:pPr>
              <w:pStyle w:val="Heading3"/>
              <w:outlineLvl w:val="2"/>
              <w:rPr>
                <w:rFonts w:ascii="Cambria Math" w:hAnsi="Cambria Math"/>
                <w:b/>
                <w:color w:val="auto"/>
              </w:rPr>
            </w:pPr>
            <w:r w:rsidRPr="00EB6B42">
              <w:rPr>
                <w:rFonts w:ascii="Cambria Math" w:hAnsi="Cambria Math"/>
                <w:b/>
                <w:color w:val="auto"/>
              </w:rPr>
              <w:br w:type="page"/>
            </w:r>
            <w:bookmarkStart w:id="223" w:name="_Toc132720661"/>
            <w:bookmarkStart w:id="224" w:name="_Toc212455496"/>
            <w:r w:rsidR="0031060D" w:rsidRPr="00EB6B42">
              <w:rPr>
                <w:rFonts w:ascii="Cambria Math" w:hAnsi="Cambria Math"/>
                <w:b/>
                <w:color w:val="auto"/>
              </w:rPr>
              <w:t>27</w:t>
            </w:r>
            <w:r w:rsidRPr="00EB6B42">
              <w:rPr>
                <w:rFonts w:ascii="Cambria Math" w:hAnsi="Cambria Math"/>
                <w:b/>
                <w:color w:val="auto"/>
              </w:rPr>
              <w:t>. Documents Establishing the Tenderer’s Qualification</w:t>
            </w:r>
            <w:bookmarkEnd w:id="223"/>
            <w:bookmarkEnd w:id="224"/>
          </w:p>
        </w:tc>
        <w:tc>
          <w:tcPr>
            <w:tcW w:w="871" w:type="dxa"/>
          </w:tcPr>
          <w:p w14:paraId="6390B379" w14:textId="77777777" w:rsidR="000E388B" w:rsidRPr="00BE2AED" w:rsidRDefault="0031060D" w:rsidP="00BE2AED">
            <w:pPr>
              <w:rPr>
                <w:rFonts w:ascii="Cambria Math" w:hAnsi="Cambria Math"/>
              </w:rPr>
            </w:pPr>
            <w:r w:rsidRPr="00BE2AED">
              <w:rPr>
                <w:rFonts w:ascii="Cambria Math" w:hAnsi="Cambria Math"/>
              </w:rPr>
              <w:t>27</w:t>
            </w:r>
            <w:r w:rsidR="000057A6" w:rsidRPr="00BE2AED">
              <w:rPr>
                <w:rFonts w:ascii="Cambria Math" w:hAnsi="Cambria Math"/>
              </w:rPr>
              <w:t>.1</w:t>
            </w:r>
          </w:p>
        </w:tc>
        <w:tc>
          <w:tcPr>
            <w:tcW w:w="6108" w:type="dxa"/>
          </w:tcPr>
          <w:p w14:paraId="414220FE" w14:textId="77777777" w:rsidR="005454A9" w:rsidRPr="00BE2AED" w:rsidRDefault="005454A9" w:rsidP="00BE2AED">
            <w:pPr>
              <w:pStyle w:val="i"/>
              <w:keepNext/>
              <w:suppressAutoHyphens w:val="0"/>
              <w:rPr>
                <w:rFonts w:ascii="Cambria Math" w:hAnsi="Cambria Math" w:cs="Arial"/>
                <w:color w:val="000000"/>
                <w:sz w:val="22"/>
                <w:szCs w:val="22"/>
                <w:lang w:val="en-GB"/>
              </w:rPr>
            </w:pPr>
            <w:r w:rsidRPr="00BE2AED">
              <w:rPr>
                <w:rFonts w:ascii="Cambria Math" w:hAnsi="Cambria Math" w:cs="Arial"/>
                <w:sz w:val="22"/>
                <w:szCs w:val="22"/>
                <w:lang w:val="en-GB"/>
              </w:rPr>
              <w:t>Tenderers shall complete and submit the Tenderer Information (</w:t>
            </w:r>
            <w:r w:rsidRPr="00BE2AED">
              <w:rPr>
                <w:rFonts w:ascii="Cambria Math" w:hAnsi="Cambria Math" w:cs="Arial"/>
                <w:b/>
                <w:sz w:val="22"/>
                <w:szCs w:val="22"/>
                <w:lang w:val="en-GB"/>
              </w:rPr>
              <w:t>Form PG3-2</w:t>
            </w:r>
            <w:r w:rsidRPr="00BE2AED">
              <w:rPr>
                <w:rFonts w:ascii="Cambria Math" w:hAnsi="Cambria Math" w:cs="Arial"/>
                <w:sz w:val="22"/>
                <w:szCs w:val="22"/>
                <w:lang w:val="en-GB"/>
              </w:rPr>
              <w:t>) and shall include documentary evidence, as applicable to satisfy the following:</w:t>
            </w:r>
          </w:p>
          <w:p w14:paraId="20F889AA" w14:textId="77777777" w:rsidR="005454A9" w:rsidRPr="00BE2AED" w:rsidRDefault="005454A9" w:rsidP="00BE2AED">
            <w:pPr>
              <w:pStyle w:val="i"/>
              <w:keepNext/>
              <w:suppressAutoHyphens w:val="0"/>
              <w:rPr>
                <w:rFonts w:ascii="Cambria Math" w:hAnsi="Cambria Math" w:cs="Arial"/>
                <w:color w:val="000000"/>
                <w:sz w:val="22"/>
                <w:szCs w:val="22"/>
                <w:lang w:val="en-GB"/>
              </w:rPr>
            </w:pPr>
          </w:p>
          <w:p w14:paraId="79C60CFB" w14:textId="78DABE79" w:rsidR="005454A9" w:rsidRPr="00BE2AED" w:rsidRDefault="005454A9" w:rsidP="00AE3826">
            <w:pPr>
              <w:pStyle w:val="ListParagraph"/>
              <w:numPr>
                <w:ilvl w:val="0"/>
                <w:numId w:val="27"/>
              </w:numPr>
              <w:rPr>
                <w:rFonts w:ascii="Cambria Math" w:eastAsia="Times New Roman" w:hAnsi="Cambria Math"/>
                <w:color w:val="000000"/>
                <w:spacing w:val="-4"/>
                <w:lang w:val="en-GB"/>
              </w:rPr>
            </w:pPr>
            <w:r w:rsidRPr="00BE2AED">
              <w:rPr>
                <w:rFonts w:ascii="Cambria Math" w:hAnsi="Cambria Math" w:cs="Arial"/>
                <w:lang w:val="en-GB"/>
              </w:rPr>
              <w:t xml:space="preserve">general experience in the supply of Goods as stated under </w:t>
            </w:r>
            <w:smartTag w:uri="urn:schemas-microsoft-com:office:smarttags" w:element="stockticker">
              <w:r w:rsidRPr="00BE2AED">
                <w:rPr>
                  <w:rFonts w:ascii="Cambria Math" w:hAnsi="Cambria Math" w:cs="Arial"/>
                  <w:lang w:val="en-GB"/>
                </w:rPr>
                <w:t>ITT</w:t>
              </w:r>
            </w:smartTag>
            <w:r w:rsidRPr="00BE2AED">
              <w:rPr>
                <w:rFonts w:ascii="Cambria Math" w:hAnsi="Cambria Math" w:cs="Arial"/>
                <w:lang w:val="en-GB"/>
              </w:rPr>
              <w:t xml:space="preserve"> Sub Clause 13.1(a), substantiated by the year of Tenderer’s registration/constitution/</w:t>
            </w:r>
            <w:r w:rsidR="005E77C7">
              <w:rPr>
                <w:rFonts w:ascii="Cambria Math" w:hAnsi="Cambria Math" w:cs="Arial"/>
                <w:lang w:val="en-GB"/>
              </w:rPr>
              <w:t xml:space="preserve"> </w:t>
            </w:r>
            <w:r w:rsidRPr="00BE2AED">
              <w:rPr>
                <w:rFonts w:ascii="Cambria Math" w:hAnsi="Cambria Math" w:cs="Arial"/>
                <w:lang w:val="en-GB"/>
              </w:rPr>
              <w:t>licensing in its country of origin;</w:t>
            </w:r>
            <w:r w:rsidRPr="00BE2AED" w:rsidDel="005454A9">
              <w:rPr>
                <w:rFonts w:ascii="Cambria Math" w:eastAsia="Times New Roman" w:hAnsi="Cambria Math" w:cs="Arial"/>
                <w:color w:val="000000"/>
                <w:spacing w:val="-4"/>
                <w:lang w:val="en-GB"/>
              </w:rPr>
              <w:t xml:space="preserve"> </w:t>
            </w:r>
          </w:p>
          <w:p w14:paraId="3DECEB4D" w14:textId="77777777" w:rsidR="005454A9" w:rsidRPr="00BE2AED" w:rsidRDefault="005454A9" w:rsidP="00BE2AED">
            <w:pPr>
              <w:keepLines/>
              <w:jc w:val="both"/>
              <w:rPr>
                <w:rFonts w:ascii="Cambria Math" w:eastAsia="Times New Roman" w:hAnsi="Cambria Math" w:cs="Arial"/>
                <w:color w:val="000000"/>
                <w:spacing w:val="-4"/>
                <w:lang w:val="en-GB"/>
              </w:rPr>
            </w:pPr>
          </w:p>
          <w:p w14:paraId="450BB506" w14:textId="77777777" w:rsidR="005454A9" w:rsidRPr="00BE2AED" w:rsidRDefault="005454A9">
            <w:pPr>
              <w:pStyle w:val="ListParagraph"/>
              <w:numPr>
                <w:ilvl w:val="0"/>
                <w:numId w:val="27"/>
              </w:numPr>
              <w:jc w:val="both"/>
              <w:rPr>
                <w:rFonts w:ascii="Cambria Math" w:eastAsia="Times New Roman" w:hAnsi="Cambria Math"/>
                <w:color w:val="000000"/>
                <w:spacing w:val="-4"/>
                <w:lang w:val="en-GB"/>
              </w:rPr>
            </w:pPr>
            <w:r w:rsidRPr="00BE2AED">
              <w:rPr>
                <w:rFonts w:ascii="Cambria Math" w:hAnsi="Cambria Math" w:cs="Arial"/>
                <w:lang w:val="en-GB"/>
              </w:rPr>
              <w:t xml:space="preserve">specific experience </w:t>
            </w:r>
            <w:r w:rsidRPr="00BE2AED">
              <w:rPr>
                <w:rFonts w:ascii="Cambria Math" w:hAnsi="Cambria Math" w:cs="Arial"/>
                <w:color w:val="000000"/>
                <w:lang w:val="en-GB"/>
              </w:rPr>
              <w:t>of satisfactory completion of supply of Goods under public or private sector</w:t>
            </w:r>
            <w:r w:rsidRPr="00BE2AED">
              <w:rPr>
                <w:rFonts w:ascii="Cambria Math" w:hAnsi="Cambria Math" w:cs="Arial"/>
                <w:lang w:val="en-GB"/>
              </w:rPr>
              <w:t xml:space="preserve"> of similar nature and size as stated under </w:t>
            </w:r>
            <w:smartTag w:uri="urn:schemas-microsoft-com:office:smarttags" w:element="stockticker">
              <w:r w:rsidRPr="00BE2AED">
                <w:rPr>
                  <w:rFonts w:ascii="Cambria Math" w:hAnsi="Cambria Math" w:cs="Arial"/>
                  <w:lang w:val="en-GB"/>
                </w:rPr>
                <w:t>ITT</w:t>
              </w:r>
            </w:smartTag>
            <w:r w:rsidRPr="00BE2AED">
              <w:rPr>
                <w:rFonts w:ascii="Cambria Math" w:hAnsi="Cambria Math" w:cs="Arial"/>
                <w:lang w:val="en-GB"/>
              </w:rPr>
              <w:t xml:space="preserve"> Sub Clause 13.1(b), substantiated by Completion Certificate (s) issued or duly certified, by the relevant Procuring Entity(s);</w:t>
            </w:r>
          </w:p>
          <w:p w14:paraId="6D2C8F07" w14:textId="77777777" w:rsidR="005454A9" w:rsidRPr="00BE2AED" w:rsidRDefault="005454A9" w:rsidP="00BE2AED">
            <w:pPr>
              <w:keepLines/>
              <w:jc w:val="both"/>
              <w:rPr>
                <w:rFonts w:ascii="Cambria Math" w:eastAsia="Times New Roman" w:hAnsi="Cambria Math" w:cs="Arial"/>
                <w:color w:val="000000"/>
                <w:spacing w:val="-4"/>
                <w:lang w:val="en-GB"/>
              </w:rPr>
            </w:pPr>
          </w:p>
          <w:p w14:paraId="6177F64D" w14:textId="77777777" w:rsidR="005454A9" w:rsidRPr="00BE2AED" w:rsidRDefault="005454A9">
            <w:pPr>
              <w:pStyle w:val="ListParagraph"/>
              <w:keepLines/>
              <w:numPr>
                <w:ilvl w:val="0"/>
                <w:numId w:val="27"/>
              </w:numPr>
              <w:jc w:val="both"/>
              <w:rPr>
                <w:rFonts w:ascii="Cambria Math" w:hAnsi="Cambria Math" w:cs="Arial"/>
                <w:lang w:val="en-GB"/>
              </w:rPr>
            </w:pPr>
            <w:r w:rsidRPr="00BE2AED">
              <w:rPr>
                <w:rFonts w:ascii="Cambria Math" w:hAnsi="Cambria Math" w:cs="Arial"/>
                <w:lang w:val="en-GB"/>
              </w:rPr>
              <w:t>a minimum supply and/or production capacity of Goods as stated under ITT Sub Clause 13.1(c), substantiated by the relevant documents or updated brochures of the supplier and/or manufacturer;</w:t>
            </w:r>
          </w:p>
          <w:p w14:paraId="5230E46E" w14:textId="77777777" w:rsidR="005454A9" w:rsidRPr="00BE2AED" w:rsidRDefault="005454A9" w:rsidP="00BE2AED">
            <w:pPr>
              <w:keepLines/>
              <w:jc w:val="both"/>
              <w:rPr>
                <w:rFonts w:ascii="Cambria Math" w:eastAsia="Times New Roman" w:hAnsi="Cambria Math" w:cs="Arial"/>
                <w:color w:val="000000"/>
                <w:spacing w:val="-4"/>
                <w:lang w:val="en-GB"/>
              </w:rPr>
            </w:pPr>
          </w:p>
          <w:p w14:paraId="38B81E7D" w14:textId="77777777" w:rsidR="00DE4961" w:rsidRPr="00BE2AED" w:rsidRDefault="00DE4961">
            <w:pPr>
              <w:pStyle w:val="ListParagraph"/>
              <w:keepLines/>
              <w:numPr>
                <w:ilvl w:val="0"/>
                <w:numId w:val="27"/>
              </w:numPr>
              <w:jc w:val="both"/>
              <w:rPr>
                <w:rFonts w:ascii="Cambria Math" w:hAnsi="Cambria Math" w:cs="Arial"/>
                <w:lang w:val="en-GB"/>
              </w:rPr>
            </w:pPr>
            <w:r w:rsidRPr="00BE2AED">
              <w:rPr>
                <w:rFonts w:ascii="Cambria Math" w:hAnsi="Cambria Math" w:cs="Arial"/>
                <w:lang w:val="en-GB"/>
              </w:rPr>
              <w:t xml:space="preserve">information regarding claims under litigation, current or during the last years as specified in the </w:t>
            </w:r>
            <w:r w:rsidRPr="00BE2AED">
              <w:rPr>
                <w:rFonts w:ascii="Cambria Math" w:hAnsi="Cambria Math" w:cs="Arial"/>
                <w:b/>
                <w:lang w:val="en-GB"/>
              </w:rPr>
              <w:t>TDS</w:t>
            </w:r>
            <w:r w:rsidRPr="00BE2AED">
              <w:rPr>
                <w:rFonts w:ascii="Cambria Math" w:hAnsi="Cambria Math" w:cs="Arial"/>
                <w:lang w:val="en-GB"/>
              </w:rPr>
              <w:t xml:space="preserve">, in which the Tenderer is involved, the parties concerned, and value of claim as stated under </w:t>
            </w:r>
            <w:smartTag w:uri="urn:schemas-microsoft-com:office:smarttags" w:element="stockticker">
              <w:r w:rsidRPr="00BE2AED">
                <w:rPr>
                  <w:rFonts w:ascii="Cambria Math" w:hAnsi="Cambria Math" w:cs="Arial"/>
                  <w:lang w:val="en-GB"/>
                </w:rPr>
                <w:t>ITT</w:t>
              </w:r>
            </w:smartTag>
            <w:r w:rsidRPr="00BE2AED">
              <w:rPr>
                <w:rFonts w:ascii="Cambria Math" w:hAnsi="Cambria Math" w:cs="Arial"/>
                <w:lang w:val="en-GB"/>
              </w:rPr>
              <w:t xml:space="preserve"> Sub Clause 14.1(a), substantiated by statement in its letter-head pad;</w:t>
            </w:r>
          </w:p>
          <w:p w14:paraId="0A7662AD" w14:textId="77777777" w:rsidR="00DE4961" w:rsidRPr="00BE2AED" w:rsidRDefault="00DE4961" w:rsidP="00BE2AED">
            <w:pPr>
              <w:pStyle w:val="ListParagraph"/>
              <w:rPr>
                <w:rFonts w:ascii="Cambria Math" w:hAnsi="Cambria Math" w:cs="Arial"/>
                <w:lang w:val="en-GB"/>
              </w:rPr>
            </w:pPr>
          </w:p>
          <w:p w14:paraId="7AB44256" w14:textId="77777777" w:rsidR="005454A9" w:rsidRPr="00BE2AED" w:rsidRDefault="005454A9">
            <w:pPr>
              <w:pStyle w:val="ListParagraph"/>
              <w:keepLines/>
              <w:numPr>
                <w:ilvl w:val="0"/>
                <w:numId w:val="27"/>
              </w:numPr>
              <w:jc w:val="both"/>
              <w:rPr>
                <w:rFonts w:ascii="Cambria Math" w:hAnsi="Cambria Math" w:cs="Arial"/>
                <w:spacing w:val="-4"/>
                <w:lang w:val="en-GB"/>
              </w:rPr>
            </w:pPr>
            <w:r w:rsidRPr="00BE2AED">
              <w:rPr>
                <w:rFonts w:ascii="Cambria Math" w:hAnsi="Cambria Math" w:cs="Arial"/>
                <w:lang w:val="en-GB"/>
              </w:rPr>
              <w:t xml:space="preserve">adequacy of minimum liquid asset substantiated by bank statement having previous date’s closing balance with three (3) months transaction details; or </w:t>
            </w:r>
            <w:r w:rsidRPr="00BE2AED">
              <w:rPr>
                <w:rFonts w:ascii="Cambria Math" w:hAnsi="Cambria Math" w:cs="Arial"/>
                <w:bCs/>
                <w:lang w:val="en-GB"/>
              </w:rPr>
              <w:t>(ii)</w:t>
            </w:r>
            <w:r w:rsidRPr="00BE2AED">
              <w:rPr>
                <w:rFonts w:ascii="Cambria Math" w:hAnsi="Cambria Math" w:cs="Arial"/>
                <w:b/>
                <w:bCs/>
                <w:lang w:val="en-GB"/>
              </w:rPr>
              <w:t xml:space="preserve"> </w:t>
            </w:r>
            <w:r w:rsidRPr="00BE2AED">
              <w:rPr>
                <w:rFonts w:ascii="Cambria Math" w:hAnsi="Cambria Math" w:cs="Arial"/>
                <w:lang w:val="en-GB"/>
              </w:rPr>
              <w:t xml:space="preserve">updated balance statement on previously approved credit line; or </w:t>
            </w:r>
            <w:r w:rsidRPr="00BE2AED">
              <w:rPr>
                <w:rFonts w:ascii="Cambria Math" w:hAnsi="Cambria Math" w:cs="Arial"/>
                <w:bCs/>
                <w:lang w:val="en-GB"/>
              </w:rPr>
              <w:t>(iii)</w:t>
            </w:r>
            <w:r w:rsidRPr="00BE2AED">
              <w:rPr>
                <w:rFonts w:ascii="Cambria Math" w:hAnsi="Cambria Math" w:cs="Arial"/>
                <w:lang w:val="en-GB"/>
              </w:rPr>
              <w:t xml:space="preserve"> unconditional specific credit commitment letter issued in the format as specified in </w:t>
            </w:r>
            <w:r w:rsidRPr="00BE2AED">
              <w:rPr>
                <w:rFonts w:ascii="Cambria Math" w:hAnsi="Cambria Math" w:cs="Arial"/>
                <w:b/>
                <w:highlight w:val="yellow"/>
                <w:lang w:val="en-GB"/>
              </w:rPr>
              <w:t>Form P</w:t>
            </w:r>
            <w:r w:rsidR="00DE4961" w:rsidRPr="00BE2AED">
              <w:rPr>
                <w:rFonts w:ascii="Cambria Math" w:hAnsi="Cambria Math" w:cs="Arial"/>
                <w:b/>
                <w:highlight w:val="yellow"/>
                <w:lang w:val="en-GB"/>
              </w:rPr>
              <w:t>G</w:t>
            </w:r>
            <w:r w:rsidRPr="00BE2AED">
              <w:rPr>
                <w:rFonts w:ascii="Cambria Math" w:hAnsi="Cambria Math" w:cs="Arial"/>
                <w:b/>
                <w:highlight w:val="yellow"/>
                <w:lang w:val="en-GB"/>
              </w:rPr>
              <w:t>3-8</w:t>
            </w:r>
            <w:r w:rsidRPr="00BE2AED">
              <w:rPr>
                <w:rFonts w:ascii="Cambria Math" w:hAnsi="Cambria Math" w:cs="Arial"/>
                <w:lang w:val="en-GB"/>
              </w:rPr>
              <w:t xml:space="preserve"> without alteration from any scheduled bank of Bangladesh, and issued not earlier than twenty-eight (28) days prior to the day of the initial (if applicable) deadline for submission of Tenders for this Contract as stated under </w:t>
            </w:r>
            <w:smartTag w:uri="urn:schemas-microsoft-com:office:smarttags" w:element="stockticker">
              <w:r w:rsidRPr="00BE2AED">
                <w:rPr>
                  <w:rFonts w:ascii="Cambria Math" w:hAnsi="Cambria Math" w:cs="Arial"/>
                  <w:highlight w:val="yellow"/>
                  <w:lang w:val="en-GB"/>
                </w:rPr>
                <w:t>ITT</w:t>
              </w:r>
            </w:smartTag>
            <w:r w:rsidRPr="00BE2AED">
              <w:rPr>
                <w:rFonts w:ascii="Cambria Math" w:hAnsi="Cambria Math" w:cs="Arial"/>
                <w:highlight w:val="yellow"/>
                <w:lang w:val="en-GB"/>
              </w:rPr>
              <w:t xml:space="preserve"> Sub Clause 14.1(</w:t>
            </w:r>
            <w:r w:rsidR="00DE4961" w:rsidRPr="00BE2AED">
              <w:rPr>
                <w:rFonts w:ascii="Cambria Math" w:hAnsi="Cambria Math" w:cs="Arial"/>
                <w:highlight w:val="yellow"/>
                <w:lang w:val="en-GB"/>
              </w:rPr>
              <w:t>b</w:t>
            </w:r>
            <w:r w:rsidRPr="00BE2AED">
              <w:rPr>
                <w:rFonts w:ascii="Cambria Math" w:hAnsi="Cambria Math" w:cs="Arial"/>
                <w:highlight w:val="yellow"/>
                <w:lang w:val="en-GB"/>
              </w:rPr>
              <w:t>)</w:t>
            </w:r>
            <w:r w:rsidRPr="00BE2AED">
              <w:rPr>
                <w:rFonts w:ascii="Cambria Math" w:hAnsi="Cambria Math" w:cs="Arial"/>
                <w:lang w:val="en-GB"/>
              </w:rPr>
              <w:t xml:space="preserve"> or </w:t>
            </w:r>
            <w:r w:rsidRPr="00BE2AED">
              <w:rPr>
                <w:rFonts w:ascii="Cambria Math" w:hAnsi="Cambria Math" w:cs="Arial"/>
                <w:bCs/>
                <w:lang w:val="en-GB"/>
              </w:rPr>
              <w:t>(iv)</w:t>
            </w:r>
            <w:r w:rsidRPr="00BE2AED">
              <w:rPr>
                <w:rFonts w:ascii="Cambria Math" w:hAnsi="Cambria Math" w:cs="Arial"/>
                <w:b/>
                <w:bCs/>
                <w:lang w:val="en-GB"/>
              </w:rPr>
              <w:t xml:space="preserve"> </w:t>
            </w:r>
            <w:r w:rsidRPr="00BE2AED">
              <w:rPr>
                <w:rFonts w:ascii="Cambria Math" w:hAnsi="Cambria Math" w:cs="Arial"/>
                <w:lang w:val="en-GB"/>
              </w:rPr>
              <w:t>working capital substantiated by audited financial statements mentioned in (</w:t>
            </w:r>
            <w:r w:rsidR="00DE4961" w:rsidRPr="00BE2AED">
              <w:rPr>
                <w:rFonts w:ascii="Cambria Math" w:hAnsi="Cambria Math" w:cs="Arial"/>
                <w:lang w:val="en-GB"/>
              </w:rPr>
              <w:t>h</w:t>
            </w:r>
            <w:r w:rsidRPr="00BE2AED">
              <w:rPr>
                <w:rFonts w:ascii="Cambria Math" w:hAnsi="Cambria Math" w:cs="Arial"/>
                <w:lang w:val="en-GB"/>
              </w:rPr>
              <w:t>) below.</w:t>
            </w:r>
            <w:r w:rsidRPr="00BE2AED">
              <w:rPr>
                <w:rFonts w:ascii="Cambria Math" w:eastAsia="Times New Roman" w:hAnsi="Cambria Math" w:cs="Arial"/>
                <w:spacing w:val="-4"/>
                <w:lang w:val="en-GB"/>
              </w:rPr>
              <w:t>;</w:t>
            </w:r>
          </w:p>
          <w:p w14:paraId="7061E5FC" w14:textId="77777777" w:rsidR="005454A9" w:rsidRPr="00BE2AED" w:rsidRDefault="005454A9" w:rsidP="00BE2AED">
            <w:pPr>
              <w:keepLines/>
              <w:jc w:val="both"/>
              <w:rPr>
                <w:rFonts w:ascii="Cambria Math" w:eastAsia="Times New Roman" w:hAnsi="Cambria Math" w:cs="Arial"/>
                <w:color w:val="000000"/>
                <w:spacing w:val="-4"/>
                <w:lang w:val="en-GB"/>
              </w:rPr>
            </w:pPr>
          </w:p>
          <w:p w14:paraId="76C0E16A" w14:textId="77777777" w:rsidR="005454A9" w:rsidRPr="00BE2AED" w:rsidRDefault="005454A9">
            <w:pPr>
              <w:pStyle w:val="ListParagraph"/>
              <w:keepLines/>
              <w:numPr>
                <w:ilvl w:val="0"/>
                <w:numId w:val="27"/>
              </w:numPr>
              <w:jc w:val="both"/>
              <w:rPr>
                <w:rFonts w:ascii="Cambria Math" w:hAnsi="Cambria Math" w:cs="Arial"/>
                <w:b/>
                <w:lang w:val="en-GB"/>
              </w:rPr>
            </w:pPr>
            <w:r w:rsidRPr="00BE2AED">
              <w:rPr>
                <w:rFonts w:ascii="Cambria Math" w:hAnsi="Cambria Math" w:cs="Arial"/>
                <w:lang w:val="en-GB"/>
              </w:rPr>
              <w:t xml:space="preserve">if required in the </w:t>
            </w:r>
            <w:r w:rsidRPr="00BE2AED">
              <w:rPr>
                <w:rFonts w:ascii="Cambria Math" w:hAnsi="Cambria Math" w:cs="Arial"/>
                <w:b/>
                <w:lang w:val="en-GB"/>
              </w:rPr>
              <w:t>TDS</w:t>
            </w:r>
            <w:r w:rsidRPr="00BE2AED">
              <w:rPr>
                <w:rFonts w:ascii="Cambria Math" w:hAnsi="Cambria Math" w:cs="Arial"/>
                <w:lang w:val="en-GB"/>
              </w:rPr>
              <w:t xml:space="preserve">, a Tenderer that does not manufacture or produce the Goods shall submit the </w:t>
            </w:r>
            <w:r w:rsidRPr="00BE2AED">
              <w:rPr>
                <w:rFonts w:ascii="Cambria Math" w:hAnsi="Cambria Math" w:cs="Arial"/>
                <w:b/>
                <w:lang w:val="en-GB"/>
              </w:rPr>
              <w:t>Manufacturer’s Authorization Letter</w:t>
            </w:r>
            <w:r w:rsidRPr="00BE2AED">
              <w:rPr>
                <w:rFonts w:ascii="Cambria Math" w:hAnsi="Cambria Math" w:cs="Arial"/>
                <w:lang w:val="en-GB"/>
              </w:rPr>
              <w:t xml:space="preserve"> (</w:t>
            </w:r>
            <w:r w:rsidRPr="00BE2AED">
              <w:rPr>
                <w:rFonts w:ascii="Cambria Math" w:hAnsi="Cambria Math" w:cs="Arial"/>
                <w:b/>
                <w:lang w:val="en-GB"/>
              </w:rPr>
              <w:t>Form PG3-6);</w:t>
            </w:r>
          </w:p>
          <w:p w14:paraId="60949CDC" w14:textId="77777777" w:rsidR="005454A9" w:rsidRPr="00BE2AED" w:rsidRDefault="005454A9" w:rsidP="00BE2AED">
            <w:pPr>
              <w:keepLines/>
              <w:jc w:val="both"/>
              <w:rPr>
                <w:rFonts w:ascii="Cambria Math" w:eastAsia="Times New Roman" w:hAnsi="Cambria Math" w:cs="Arial"/>
                <w:color w:val="000000"/>
                <w:spacing w:val="-4"/>
                <w:lang w:val="en-GB"/>
              </w:rPr>
            </w:pPr>
          </w:p>
          <w:p w14:paraId="40529FC7" w14:textId="77777777" w:rsidR="005454A9" w:rsidRPr="00BE2AED" w:rsidRDefault="005454A9">
            <w:pPr>
              <w:pStyle w:val="ListParagraph"/>
              <w:keepLines/>
              <w:numPr>
                <w:ilvl w:val="0"/>
                <w:numId w:val="27"/>
              </w:numPr>
              <w:jc w:val="both"/>
              <w:rPr>
                <w:rFonts w:ascii="Cambria Math" w:hAnsi="Cambria Math" w:cs="Arial"/>
                <w:lang w:val="en-GB"/>
              </w:rPr>
            </w:pPr>
            <w:r w:rsidRPr="00BE2AED">
              <w:rPr>
                <w:rFonts w:ascii="Cambria Math" w:hAnsi="Cambria Math" w:cs="Arial"/>
                <w:lang w:val="en-GB"/>
              </w:rPr>
              <w:t>authority to seek references from the Tenderer’s Bankers or any other sources in its letter-head pad; and</w:t>
            </w:r>
          </w:p>
          <w:p w14:paraId="3CC878CC" w14:textId="77777777" w:rsidR="005454A9" w:rsidRPr="00BE2AED" w:rsidRDefault="005454A9" w:rsidP="00BE2AED">
            <w:pPr>
              <w:keepLines/>
              <w:jc w:val="both"/>
              <w:rPr>
                <w:rFonts w:ascii="Cambria Math" w:eastAsia="Times New Roman" w:hAnsi="Cambria Math" w:cs="Arial"/>
                <w:color w:val="000000"/>
                <w:spacing w:val="-4"/>
                <w:lang w:val="en-GB"/>
              </w:rPr>
            </w:pPr>
          </w:p>
          <w:p w14:paraId="71CF0C56" w14:textId="77777777" w:rsidR="005454A9" w:rsidRPr="00BE2AED" w:rsidRDefault="005454A9">
            <w:pPr>
              <w:pStyle w:val="ListParagraph"/>
              <w:keepLines/>
              <w:numPr>
                <w:ilvl w:val="0"/>
                <w:numId w:val="27"/>
              </w:numPr>
              <w:jc w:val="both"/>
              <w:rPr>
                <w:rFonts w:ascii="Cambria Math" w:eastAsia="Times New Roman" w:hAnsi="Cambria Math" w:cs="Arial"/>
                <w:color w:val="000000"/>
                <w:spacing w:val="-4"/>
                <w:lang w:val="en-GB"/>
              </w:rPr>
            </w:pPr>
            <w:r w:rsidRPr="00BE2AED">
              <w:rPr>
                <w:rFonts w:ascii="Cambria Math" w:hAnsi="Cambria Math" w:cs="Arial"/>
                <w:lang w:val="en-GB"/>
              </w:rPr>
              <w:t xml:space="preserve">reports on the financial standing of the Tenderers, such as profit and loss statements and audited balance sheet for the </w:t>
            </w:r>
            <w:r w:rsidR="00DE4961" w:rsidRPr="00BE2AED">
              <w:rPr>
                <w:rFonts w:ascii="Cambria Math" w:hAnsi="Cambria Math" w:cs="Arial"/>
                <w:lang w:val="en-GB"/>
              </w:rPr>
              <w:t>previous</w:t>
            </w:r>
            <w:r w:rsidRPr="00BE2AED">
              <w:rPr>
                <w:rFonts w:ascii="Cambria Math" w:hAnsi="Cambria Math" w:cs="Arial"/>
                <w:lang w:val="en-GB"/>
              </w:rPr>
              <w:t xml:space="preserve"> years as specified in the </w:t>
            </w:r>
            <w:r w:rsidRPr="00BE2AED">
              <w:rPr>
                <w:rFonts w:ascii="Cambria Math" w:hAnsi="Cambria Math" w:cs="Arial"/>
                <w:b/>
                <w:lang w:val="en-GB"/>
              </w:rPr>
              <w:t>TDS</w:t>
            </w:r>
            <w:r w:rsidRPr="00BE2AED">
              <w:rPr>
                <w:rFonts w:ascii="Cambria Math" w:hAnsi="Cambria Math" w:cs="Arial"/>
                <w:lang w:val="en-GB"/>
              </w:rPr>
              <w:t>, substantiated by Audit Reports.</w:t>
            </w:r>
          </w:p>
          <w:p w14:paraId="2F194477" w14:textId="77777777" w:rsidR="005454A9" w:rsidRPr="00BE2AED" w:rsidRDefault="005454A9" w:rsidP="00BE2AED">
            <w:pPr>
              <w:keepLines/>
              <w:jc w:val="both"/>
              <w:rPr>
                <w:rFonts w:ascii="Cambria Math" w:eastAsia="Times New Roman" w:hAnsi="Cambria Math" w:cs="Arial"/>
                <w:color w:val="000000"/>
                <w:spacing w:val="-4"/>
                <w:lang w:val="en-GB"/>
              </w:rPr>
            </w:pPr>
          </w:p>
          <w:p w14:paraId="77646191" w14:textId="77777777" w:rsidR="003B2F93" w:rsidRPr="00BE2AED" w:rsidRDefault="003B2F93" w:rsidP="00BE2AED">
            <w:pPr>
              <w:pStyle w:val="Sub-ClauseText"/>
              <w:keepLines/>
              <w:spacing w:before="0" w:after="0"/>
              <w:rPr>
                <w:rFonts w:ascii="Cambria Math" w:hAnsi="Cambria Math" w:cs="Arial"/>
                <w:color w:val="000000"/>
                <w:sz w:val="22"/>
                <w:szCs w:val="22"/>
                <w:lang w:val="en-GB"/>
              </w:rPr>
            </w:pPr>
          </w:p>
        </w:tc>
      </w:tr>
      <w:tr w:rsidR="000E388B" w:rsidRPr="00BE2AED" w14:paraId="251C00A7" w14:textId="77777777" w:rsidTr="00BE2AED">
        <w:tc>
          <w:tcPr>
            <w:tcW w:w="2371" w:type="dxa"/>
          </w:tcPr>
          <w:p w14:paraId="57B85A58" w14:textId="77777777" w:rsidR="000E388B" w:rsidRPr="00EB6B42" w:rsidRDefault="00DE4961" w:rsidP="00BE2AED">
            <w:pPr>
              <w:pStyle w:val="Heading3"/>
              <w:outlineLvl w:val="2"/>
              <w:rPr>
                <w:rFonts w:ascii="Cambria Math" w:hAnsi="Cambria Math"/>
                <w:b/>
                <w:color w:val="auto"/>
              </w:rPr>
            </w:pPr>
            <w:bookmarkStart w:id="225" w:name="_Toc438438841"/>
            <w:bookmarkStart w:id="226" w:name="_Toc438532604"/>
            <w:bookmarkStart w:id="227" w:name="_Toc438733985"/>
            <w:bookmarkStart w:id="228" w:name="_Toc438907024"/>
            <w:bookmarkStart w:id="229" w:name="_Toc438907223"/>
            <w:bookmarkStart w:id="230" w:name="_Toc37047293"/>
            <w:bookmarkStart w:id="231" w:name="_Toc37234064"/>
            <w:bookmarkStart w:id="232" w:name="_Toc50198956"/>
            <w:bookmarkStart w:id="233" w:name="_Toc50259451"/>
            <w:bookmarkStart w:id="234" w:name="_Toc50260440"/>
            <w:bookmarkStart w:id="235" w:name="_Toc50261530"/>
            <w:bookmarkStart w:id="236" w:name="_Toc50262190"/>
            <w:bookmarkStart w:id="237" w:name="_Toc50262864"/>
            <w:bookmarkStart w:id="238" w:name="_Toc50263681"/>
            <w:bookmarkStart w:id="239" w:name="_Toc50264396"/>
            <w:bookmarkStart w:id="240" w:name="_Toc50264561"/>
            <w:bookmarkStart w:id="241" w:name="_Toc50264850"/>
            <w:bookmarkStart w:id="242" w:name="_Toc50267792"/>
            <w:bookmarkStart w:id="243" w:name="_Toc50268317"/>
            <w:bookmarkStart w:id="244" w:name="_Toc50280501"/>
            <w:bookmarkStart w:id="245" w:name="_Toc50280728"/>
            <w:bookmarkStart w:id="246" w:name="_Toc132720662"/>
            <w:bookmarkStart w:id="247" w:name="_Toc212455497"/>
            <w:r w:rsidRPr="00EB6B42">
              <w:rPr>
                <w:rFonts w:ascii="Cambria Math" w:hAnsi="Cambria Math"/>
                <w:b/>
                <w:color w:val="auto"/>
              </w:rPr>
              <w:t>28</w:t>
            </w:r>
            <w:r w:rsidR="003B2F93" w:rsidRPr="00EB6B42">
              <w:rPr>
                <w:rFonts w:ascii="Cambria Math" w:hAnsi="Cambria Math"/>
                <w:b/>
                <w:color w:val="auto"/>
              </w:rPr>
              <w:t xml:space="preserve">. Validity Period of </w:t>
            </w:r>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r w:rsidR="003B2F93" w:rsidRPr="00EB6B42">
              <w:rPr>
                <w:rFonts w:ascii="Cambria Math" w:hAnsi="Cambria Math"/>
                <w:b/>
                <w:color w:val="auto"/>
              </w:rPr>
              <w:t>Tender</w:t>
            </w:r>
            <w:bookmarkEnd w:id="246"/>
            <w:bookmarkEnd w:id="247"/>
          </w:p>
        </w:tc>
        <w:tc>
          <w:tcPr>
            <w:tcW w:w="871" w:type="dxa"/>
          </w:tcPr>
          <w:p w14:paraId="566EB6A3" w14:textId="77777777" w:rsidR="000E388B" w:rsidRPr="00BE2AED" w:rsidRDefault="00DE4961" w:rsidP="00BE2AED">
            <w:pPr>
              <w:rPr>
                <w:rFonts w:ascii="Cambria Math" w:hAnsi="Cambria Math"/>
              </w:rPr>
            </w:pPr>
            <w:r w:rsidRPr="00BE2AED">
              <w:rPr>
                <w:rFonts w:ascii="Cambria Math" w:hAnsi="Cambria Math"/>
              </w:rPr>
              <w:t>28</w:t>
            </w:r>
            <w:r w:rsidR="003B2F93" w:rsidRPr="00BE2AED">
              <w:rPr>
                <w:rFonts w:ascii="Cambria Math" w:hAnsi="Cambria Math"/>
              </w:rPr>
              <w:t>.1</w:t>
            </w:r>
          </w:p>
        </w:tc>
        <w:tc>
          <w:tcPr>
            <w:tcW w:w="6108" w:type="dxa"/>
          </w:tcPr>
          <w:p w14:paraId="70616ECB" w14:textId="77777777" w:rsidR="000E388B" w:rsidRPr="00BE2AED" w:rsidRDefault="003B2F93"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Tenders shall remain valid for the period as specified in the </w:t>
            </w:r>
            <w:r w:rsidRPr="00BE2AED">
              <w:rPr>
                <w:rFonts w:ascii="Cambria Math" w:hAnsi="Cambria Math" w:cs="Arial"/>
                <w:b/>
                <w:color w:val="000000"/>
                <w:sz w:val="22"/>
                <w:szCs w:val="22"/>
                <w:lang w:val="en-GB"/>
              </w:rPr>
              <w:t>TDS</w:t>
            </w:r>
            <w:r w:rsidRPr="00BE2AED">
              <w:rPr>
                <w:rFonts w:ascii="Cambria Math" w:hAnsi="Cambria Math" w:cs="Arial"/>
                <w:color w:val="000000"/>
                <w:sz w:val="22"/>
                <w:szCs w:val="22"/>
                <w:lang w:val="en-GB"/>
              </w:rPr>
              <w:t xml:space="preserve"> after the date of Tender submission deadline. A Tender valid for a period shorter than that specified will be considered, non- responsive.</w:t>
            </w:r>
          </w:p>
          <w:p w14:paraId="64E44AF2" w14:textId="77777777" w:rsidR="003B2F93" w:rsidRPr="00BE2AED" w:rsidRDefault="003B2F93" w:rsidP="00BE2AED">
            <w:pPr>
              <w:pStyle w:val="Sub-ClauseText"/>
              <w:keepLines/>
              <w:spacing w:before="0" w:after="0"/>
              <w:rPr>
                <w:rFonts w:ascii="Cambria Math" w:hAnsi="Cambria Math" w:cs="Arial"/>
                <w:color w:val="000000"/>
                <w:sz w:val="22"/>
                <w:szCs w:val="22"/>
                <w:lang w:val="en-GB"/>
              </w:rPr>
            </w:pPr>
          </w:p>
        </w:tc>
      </w:tr>
      <w:tr w:rsidR="003B2F93" w:rsidRPr="00BE2AED" w14:paraId="031299A3" w14:textId="77777777" w:rsidTr="00BE2AED">
        <w:tc>
          <w:tcPr>
            <w:tcW w:w="2371" w:type="dxa"/>
            <w:vMerge w:val="restart"/>
          </w:tcPr>
          <w:p w14:paraId="3E51DF3C" w14:textId="77777777" w:rsidR="003B2F93" w:rsidRPr="00EB6B42" w:rsidRDefault="00DE4961" w:rsidP="00BE2AED">
            <w:pPr>
              <w:pStyle w:val="Heading3"/>
              <w:outlineLvl w:val="2"/>
              <w:rPr>
                <w:rFonts w:ascii="Cambria Math" w:hAnsi="Cambria Math"/>
                <w:b/>
                <w:color w:val="auto"/>
              </w:rPr>
            </w:pPr>
            <w:bookmarkStart w:id="248" w:name="_Toc132720663"/>
            <w:bookmarkStart w:id="249" w:name="_Toc212455498"/>
            <w:r w:rsidRPr="00EB6B42">
              <w:rPr>
                <w:rFonts w:ascii="Cambria Math" w:hAnsi="Cambria Math"/>
                <w:b/>
                <w:color w:val="auto"/>
              </w:rPr>
              <w:t>29</w:t>
            </w:r>
            <w:r w:rsidR="003B2F93" w:rsidRPr="00EB6B42">
              <w:rPr>
                <w:rFonts w:ascii="Cambria Math" w:hAnsi="Cambria Math"/>
                <w:b/>
                <w:color w:val="auto"/>
              </w:rPr>
              <w:t>. Extension of Tender Validity and Tender Security</w:t>
            </w:r>
            <w:bookmarkEnd w:id="248"/>
            <w:bookmarkEnd w:id="249"/>
          </w:p>
        </w:tc>
        <w:tc>
          <w:tcPr>
            <w:tcW w:w="871" w:type="dxa"/>
          </w:tcPr>
          <w:p w14:paraId="65EDCF18" w14:textId="77777777" w:rsidR="003B2F93" w:rsidRPr="00BE2AED" w:rsidRDefault="00DE4961" w:rsidP="00BE2AED">
            <w:pPr>
              <w:rPr>
                <w:rFonts w:ascii="Cambria Math" w:hAnsi="Cambria Math"/>
              </w:rPr>
            </w:pPr>
            <w:r w:rsidRPr="00BE2AED">
              <w:rPr>
                <w:rFonts w:ascii="Cambria Math" w:hAnsi="Cambria Math"/>
              </w:rPr>
              <w:t>29</w:t>
            </w:r>
            <w:r w:rsidR="003B2F93" w:rsidRPr="00BE2AED">
              <w:rPr>
                <w:rFonts w:ascii="Cambria Math" w:hAnsi="Cambria Math"/>
              </w:rPr>
              <w:t>.1</w:t>
            </w:r>
          </w:p>
        </w:tc>
        <w:tc>
          <w:tcPr>
            <w:tcW w:w="6108" w:type="dxa"/>
          </w:tcPr>
          <w:p w14:paraId="7040DAB1" w14:textId="2EF3227B" w:rsidR="003B2F93" w:rsidRPr="00BE2AED" w:rsidRDefault="003B2F93" w:rsidP="00EF7814">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In exceptional circumstances, prior to the expiration of the Tender Validity period, the Procuring Entity may solicit all the Tenderers’ consent to an extension of the period of validity of their Tenders, subject to a maximum of two times; provided that those Tenderers have passed the preliminary examination as stated under ITT Sub Clauses </w:t>
            </w:r>
            <w:r w:rsidR="00E65167" w:rsidRPr="00BE2AED">
              <w:rPr>
                <w:rFonts w:ascii="Cambria Math" w:hAnsi="Cambria Math" w:cs="Arial"/>
                <w:color w:val="000000"/>
                <w:sz w:val="22"/>
                <w:szCs w:val="22"/>
                <w:lang w:val="en-GB"/>
              </w:rPr>
              <w:t>4</w:t>
            </w:r>
            <w:r w:rsidR="00504BAB" w:rsidRPr="00BE2AED">
              <w:rPr>
                <w:rFonts w:ascii="Cambria Math" w:hAnsi="Cambria Math" w:cs="Arial"/>
                <w:color w:val="000000"/>
                <w:sz w:val="22"/>
                <w:szCs w:val="22"/>
                <w:lang w:val="en-GB"/>
              </w:rPr>
              <w:t>2</w:t>
            </w:r>
            <w:r w:rsidRPr="00BE2AED">
              <w:rPr>
                <w:rFonts w:ascii="Cambria Math" w:hAnsi="Cambria Math" w:cs="Arial"/>
                <w:color w:val="000000"/>
                <w:sz w:val="22"/>
                <w:szCs w:val="22"/>
                <w:lang w:val="en-GB"/>
              </w:rPr>
              <w:t xml:space="preserve">.2. </w:t>
            </w:r>
          </w:p>
        </w:tc>
      </w:tr>
      <w:tr w:rsidR="003B2F93" w:rsidRPr="00BE2AED" w14:paraId="4CA210AB" w14:textId="77777777" w:rsidTr="00BE2AED">
        <w:tc>
          <w:tcPr>
            <w:tcW w:w="2371" w:type="dxa"/>
            <w:vMerge/>
          </w:tcPr>
          <w:p w14:paraId="7B9CB3E4" w14:textId="77777777" w:rsidR="003B2F93" w:rsidRPr="00EB6B42" w:rsidRDefault="003B2F93" w:rsidP="00BE2AED">
            <w:pPr>
              <w:pStyle w:val="Heading3"/>
              <w:outlineLvl w:val="2"/>
              <w:rPr>
                <w:rFonts w:ascii="Cambria Math" w:hAnsi="Cambria Math"/>
                <w:b/>
                <w:color w:val="auto"/>
              </w:rPr>
            </w:pPr>
          </w:p>
        </w:tc>
        <w:tc>
          <w:tcPr>
            <w:tcW w:w="871" w:type="dxa"/>
          </w:tcPr>
          <w:p w14:paraId="45AE1C14" w14:textId="77777777" w:rsidR="003B2F93" w:rsidRPr="00BE2AED" w:rsidRDefault="00DE4961" w:rsidP="00BE2AED">
            <w:pPr>
              <w:rPr>
                <w:rFonts w:ascii="Cambria Math" w:hAnsi="Cambria Math"/>
              </w:rPr>
            </w:pPr>
            <w:r w:rsidRPr="00BE2AED">
              <w:rPr>
                <w:rFonts w:ascii="Cambria Math" w:hAnsi="Cambria Math"/>
              </w:rPr>
              <w:t>29</w:t>
            </w:r>
            <w:r w:rsidR="003B2F93" w:rsidRPr="00BE2AED">
              <w:rPr>
                <w:rFonts w:ascii="Cambria Math" w:hAnsi="Cambria Math"/>
              </w:rPr>
              <w:t>.2</w:t>
            </w:r>
          </w:p>
        </w:tc>
        <w:tc>
          <w:tcPr>
            <w:tcW w:w="6108" w:type="dxa"/>
          </w:tcPr>
          <w:p w14:paraId="43780B8C" w14:textId="77777777" w:rsidR="003B2F93" w:rsidRPr="00BE2AED" w:rsidRDefault="003B2F93"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The request for extension of Tender Validity period shall state the new date of the validity of the Tender.</w:t>
            </w:r>
          </w:p>
          <w:p w14:paraId="6F5FE35B" w14:textId="77777777" w:rsidR="003B2F93" w:rsidRPr="00BE2AED" w:rsidRDefault="003B2F93" w:rsidP="00BE2AED">
            <w:pPr>
              <w:pStyle w:val="Sub-ClauseText"/>
              <w:keepLines/>
              <w:spacing w:before="0" w:after="0"/>
              <w:rPr>
                <w:rFonts w:ascii="Cambria Math" w:hAnsi="Cambria Math" w:cs="Arial"/>
                <w:color w:val="000000"/>
                <w:sz w:val="22"/>
                <w:szCs w:val="22"/>
                <w:lang w:val="en-GB"/>
              </w:rPr>
            </w:pPr>
          </w:p>
        </w:tc>
      </w:tr>
      <w:tr w:rsidR="003B2F93" w:rsidRPr="00BE2AED" w14:paraId="0CEBA36C" w14:textId="77777777" w:rsidTr="00BE2AED">
        <w:tc>
          <w:tcPr>
            <w:tcW w:w="2371" w:type="dxa"/>
            <w:vMerge/>
          </w:tcPr>
          <w:p w14:paraId="00665EA5" w14:textId="77777777" w:rsidR="003B2F93" w:rsidRPr="00EB6B42" w:rsidRDefault="003B2F93" w:rsidP="00BE2AED">
            <w:pPr>
              <w:pStyle w:val="Heading3"/>
              <w:outlineLvl w:val="2"/>
              <w:rPr>
                <w:rFonts w:ascii="Cambria Math" w:hAnsi="Cambria Math"/>
                <w:b/>
                <w:color w:val="auto"/>
              </w:rPr>
            </w:pPr>
          </w:p>
        </w:tc>
        <w:tc>
          <w:tcPr>
            <w:tcW w:w="871" w:type="dxa"/>
          </w:tcPr>
          <w:p w14:paraId="72499058" w14:textId="77777777" w:rsidR="003B2F93" w:rsidRPr="00BE2AED" w:rsidRDefault="00DE4961" w:rsidP="00BE2AED">
            <w:pPr>
              <w:rPr>
                <w:rFonts w:ascii="Cambria Math" w:hAnsi="Cambria Math"/>
              </w:rPr>
            </w:pPr>
            <w:r w:rsidRPr="00BE2AED">
              <w:rPr>
                <w:rFonts w:ascii="Cambria Math" w:hAnsi="Cambria Math"/>
              </w:rPr>
              <w:t>29</w:t>
            </w:r>
            <w:r w:rsidR="003B2F93" w:rsidRPr="00BE2AED">
              <w:rPr>
                <w:rFonts w:ascii="Cambria Math" w:hAnsi="Cambria Math"/>
              </w:rPr>
              <w:t>.3</w:t>
            </w:r>
          </w:p>
        </w:tc>
        <w:tc>
          <w:tcPr>
            <w:tcW w:w="6108" w:type="dxa"/>
          </w:tcPr>
          <w:p w14:paraId="0B3366DA" w14:textId="77777777" w:rsidR="003B2F93" w:rsidRPr="00BE2AED" w:rsidRDefault="003B2F93" w:rsidP="00BE2AED">
            <w:pPr>
              <w:pStyle w:val="Sub-ClauseText"/>
              <w:keepLines/>
              <w:spacing w:before="0" w:after="0"/>
              <w:rPr>
                <w:rFonts w:ascii="Cambria Math" w:hAnsi="Cambria Math" w:cs="Arial"/>
                <w:bCs/>
                <w:color w:val="000000"/>
                <w:sz w:val="22"/>
                <w:szCs w:val="22"/>
                <w:lang w:val="en-GB"/>
              </w:rPr>
            </w:pPr>
            <w:r w:rsidRPr="00BE2AED">
              <w:rPr>
                <w:rFonts w:ascii="Cambria Math" w:hAnsi="Cambria Math" w:cs="Arial"/>
                <w:bCs/>
                <w:color w:val="000000"/>
                <w:sz w:val="22"/>
                <w:szCs w:val="22"/>
                <w:lang w:val="en-GB"/>
              </w:rPr>
              <w:t>The request and the responses shall be made in writing. Validity of the Tender Security provided under ITT Clause 3</w:t>
            </w:r>
            <w:r w:rsidR="00DE4961" w:rsidRPr="00BE2AED">
              <w:rPr>
                <w:rFonts w:ascii="Cambria Math" w:hAnsi="Cambria Math" w:cs="Arial"/>
                <w:bCs/>
                <w:color w:val="000000"/>
                <w:sz w:val="22"/>
                <w:szCs w:val="22"/>
                <w:lang w:val="en-GB"/>
              </w:rPr>
              <w:t>0</w:t>
            </w:r>
            <w:r w:rsidRPr="00BE2AED">
              <w:rPr>
                <w:rFonts w:ascii="Cambria Math" w:hAnsi="Cambria Math" w:cs="Arial"/>
                <w:bCs/>
                <w:color w:val="000000"/>
                <w:sz w:val="22"/>
                <w:szCs w:val="22"/>
                <w:lang w:val="en-GB"/>
              </w:rPr>
              <w:t xml:space="preserve"> shall also be suitably extended for twenty-eight (28) days beyond the new date for the expiry of the Tender Validity. If a Tenderer does not respond or refuses the request it shall not forfeit its Tender Security, but its Tender shall no longer be considered in the evaluation proceedings. A Tenderer agreeing to the request will not be required or permitted to modify its Tender.</w:t>
            </w:r>
          </w:p>
          <w:p w14:paraId="4DFD63D4" w14:textId="77777777" w:rsidR="003B2F93" w:rsidRPr="00BE2AED" w:rsidRDefault="003B2F93" w:rsidP="00BE2AED">
            <w:pPr>
              <w:pStyle w:val="Sub-ClauseText"/>
              <w:keepLines/>
              <w:spacing w:before="0" w:after="0"/>
              <w:rPr>
                <w:rFonts w:ascii="Cambria Math" w:hAnsi="Cambria Math" w:cs="Arial"/>
                <w:color w:val="000000"/>
                <w:sz w:val="22"/>
                <w:szCs w:val="22"/>
                <w:lang w:val="en-GB"/>
              </w:rPr>
            </w:pPr>
          </w:p>
        </w:tc>
      </w:tr>
      <w:tr w:rsidR="003B2F93" w:rsidRPr="00BE2AED" w14:paraId="7BACB2AF" w14:textId="77777777" w:rsidTr="00BE2AED">
        <w:tc>
          <w:tcPr>
            <w:tcW w:w="2371" w:type="dxa"/>
            <w:vMerge w:val="restart"/>
          </w:tcPr>
          <w:p w14:paraId="46E90CD3" w14:textId="77777777" w:rsidR="003B2F93" w:rsidRPr="00EB6B42" w:rsidRDefault="003B2F93" w:rsidP="00BE2AED">
            <w:pPr>
              <w:pStyle w:val="Heading3"/>
              <w:outlineLvl w:val="2"/>
              <w:rPr>
                <w:rFonts w:ascii="Cambria Math" w:hAnsi="Cambria Math"/>
                <w:b/>
                <w:color w:val="auto"/>
              </w:rPr>
            </w:pPr>
            <w:bookmarkStart w:id="250" w:name="_Toc132720664"/>
            <w:bookmarkStart w:id="251" w:name="_Toc212455499"/>
            <w:r w:rsidRPr="00EB6B42">
              <w:rPr>
                <w:rFonts w:ascii="Cambria Math" w:hAnsi="Cambria Math"/>
                <w:b/>
                <w:color w:val="auto"/>
              </w:rPr>
              <w:t>3</w:t>
            </w:r>
            <w:r w:rsidR="00DE4961" w:rsidRPr="00EB6B42">
              <w:rPr>
                <w:rFonts w:ascii="Cambria Math" w:hAnsi="Cambria Math"/>
                <w:b/>
                <w:color w:val="auto"/>
              </w:rPr>
              <w:t>0</w:t>
            </w:r>
            <w:r w:rsidRPr="00EB6B42">
              <w:rPr>
                <w:rFonts w:ascii="Cambria Math" w:hAnsi="Cambria Math"/>
                <w:b/>
                <w:color w:val="auto"/>
              </w:rPr>
              <w:t>. Tender Security</w:t>
            </w:r>
            <w:bookmarkEnd w:id="250"/>
            <w:bookmarkEnd w:id="251"/>
          </w:p>
        </w:tc>
        <w:tc>
          <w:tcPr>
            <w:tcW w:w="871" w:type="dxa"/>
          </w:tcPr>
          <w:p w14:paraId="759DC308" w14:textId="77777777" w:rsidR="003B2F93" w:rsidRPr="00BE2AED" w:rsidRDefault="003B2F93" w:rsidP="00BE2AED">
            <w:pPr>
              <w:rPr>
                <w:rFonts w:ascii="Cambria Math" w:hAnsi="Cambria Math"/>
              </w:rPr>
            </w:pPr>
            <w:r w:rsidRPr="00BE2AED">
              <w:rPr>
                <w:rFonts w:ascii="Cambria Math" w:hAnsi="Cambria Math"/>
              </w:rPr>
              <w:t>3</w:t>
            </w:r>
            <w:r w:rsidR="00DE4961" w:rsidRPr="00BE2AED">
              <w:rPr>
                <w:rFonts w:ascii="Cambria Math" w:hAnsi="Cambria Math"/>
              </w:rPr>
              <w:t>0</w:t>
            </w:r>
            <w:r w:rsidRPr="00BE2AED">
              <w:rPr>
                <w:rFonts w:ascii="Cambria Math" w:hAnsi="Cambria Math"/>
              </w:rPr>
              <w:t>.1</w:t>
            </w:r>
          </w:p>
        </w:tc>
        <w:tc>
          <w:tcPr>
            <w:tcW w:w="6108" w:type="dxa"/>
          </w:tcPr>
          <w:p w14:paraId="404FF594" w14:textId="77777777" w:rsidR="003B2F93" w:rsidRPr="00BE2AED" w:rsidRDefault="003B2F93"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Tenderers shall furnish as part of its Tender, in favour of the Procuring Entity or as otherwise directed on account of the Tenderer, a Tender Security in original form (not copy) and in the amount, as specified in the</w:t>
            </w:r>
            <w:r w:rsidRPr="00BE2AED">
              <w:rPr>
                <w:rFonts w:ascii="Cambria Math" w:hAnsi="Cambria Math" w:cs="Arial"/>
                <w:b/>
                <w:color w:val="000000"/>
                <w:sz w:val="22"/>
                <w:szCs w:val="22"/>
                <w:lang w:val="en-GB"/>
              </w:rPr>
              <w:t xml:space="preserve"> TDS</w:t>
            </w:r>
            <w:r w:rsidRPr="00BE2AED">
              <w:rPr>
                <w:rFonts w:ascii="Cambria Math" w:hAnsi="Cambria Math" w:cs="Arial"/>
                <w:color w:val="000000"/>
                <w:sz w:val="22"/>
                <w:szCs w:val="22"/>
                <w:lang w:val="en-GB"/>
              </w:rPr>
              <w:t>.</w:t>
            </w:r>
          </w:p>
          <w:p w14:paraId="568D095A" w14:textId="77777777" w:rsidR="003B2F93" w:rsidRPr="00BE2AED" w:rsidRDefault="003B2F93" w:rsidP="00BE2AED">
            <w:pPr>
              <w:pStyle w:val="Sub-ClauseText"/>
              <w:keepLines/>
              <w:spacing w:before="0" w:after="0"/>
              <w:rPr>
                <w:rFonts w:ascii="Cambria Math" w:hAnsi="Cambria Math" w:cs="Arial"/>
                <w:color w:val="000000"/>
                <w:sz w:val="22"/>
                <w:szCs w:val="22"/>
                <w:lang w:val="en-GB"/>
              </w:rPr>
            </w:pPr>
          </w:p>
        </w:tc>
      </w:tr>
      <w:tr w:rsidR="003B2F93" w:rsidRPr="00BE2AED" w14:paraId="0539A122" w14:textId="77777777" w:rsidTr="00BE2AED">
        <w:tc>
          <w:tcPr>
            <w:tcW w:w="2371" w:type="dxa"/>
            <w:vMerge/>
          </w:tcPr>
          <w:p w14:paraId="2B4FE07B" w14:textId="77777777" w:rsidR="003B2F93" w:rsidRPr="00EB6B42" w:rsidRDefault="003B2F93" w:rsidP="00BE2AED">
            <w:pPr>
              <w:rPr>
                <w:rFonts w:ascii="Cambria Math" w:hAnsi="Cambria Math"/>
                <w:b/>
                <w:sz w:val="24"/>
                <w:szCs w:val="24"/>
              </w:rPr>
            </w:pPr>
          </w:p>
        </w:tc>
        <w:tc>
          <w:tcPr>
            <w:tcW w:w="871" w:type="dxa"/>
          </w:tcPr>
          <w:p w14:paraId="3263A0BB" w14:textId="77777777" w:rsidR="003B2F93" w:rsidRPr="00BE2AED" w:rsidRDefault="003B2F93" w:rsidP="00BE2AED">
            <w:pPr>
              <w:rPr>
                <w:rFonts w:ascii="Cambria Math" w:hAnsi="Cambria Math"/>
              </w:rPr>
            </w:pPr>
            <w:r w:rsidRPr="00BE2AED">
              <w:rPr>
                <w:rFonts w:ascii="Cambria Math" w:hAnsi="Cambria Math"/>
              </w:rPr>
              <w:t>3</w:t>
            </w:r>
            <w:r w:rsidR="00DE4961" w:rsidRPr="00BE2AED">
              <w:rPr>
                <w:rFonts w:ascii="Cambria Math" w:hAnsi="Cambria Math"/>
              </w:rPr>
              <w:t>0</w:t>
            </w:r>
            <w:r w:rsidRPr="00BE2AED">
              <w:rPr>
                <w:rFonts w:ascii="Cambria Math" w:hAnsi="Cambria Math"/>
              </w:rPr>
              <w:t>.2</w:t>
            </w:r>
          </w:p>
        </w:tc>
        <w:tc>
          <w:tcPr>
            <w:tcW w:w="6108" w:type="dxa"/>
          </w:tcPr>
          <w:p w14:paraId="3319FBCD" w14:textId="77777777" w:rsidR="00711153" w:rsidRPr="00BE2AED" w:rsidRDefault="00711153"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sz w:val="22"/>
                <w:szCs w:val="22"/>
                <w:lang w:val="en-GB"/>
              </w:rPr>
              <w:t xml:space="preserve">One Tender Security, in a separate envelope, at the percentage as specified in </w:t>
            </w:r>
            <w:r w:rsidRPr="00BE2AED">
              <w:rPr>
                <w:rFonts w:ascii="Cambria Math" w:hAnsi="Cambria Math" w:cs="Arial"/>
                <w:b/>
                <w:sz w:val="22"/>
                <w:szCs w:val="22"/>
                <w:lang w:val="en-GB"/>
              </w:rPr>
              <w:t>TDS</w:t>
            </w:r>
            <w:r w:rsidRPr="00BE2AED">
              <w:rPr>
                <w:rFonts w:ascii="Cambria Math" w:hAnsi="Cambria Math" w:cs="Arial"/>
                <w:sz w:val="22"/>
                <w:szCs w:val="22"/>
                <w:lang w:val="en-GB"/>
              </w:rPr>
              <w:t>, of the total value of the items quoted by the Tenderer, shall be submitted, if so indicated that the Tenders for one or more items are invited on an ”item-by-item”</w:t>
            </w:r>
            <w:r w:rsidRPr="00BE2AED">
              <w:rPr>
                <w:rFonts w:ascii="Cambria Math" w:hAnsi="Cambria Math" w:cs="Arial"/>
                <w:b/>
                <w:sz w:val="22"/>
                <w:szCs w:val="22"/>
                <w:lang w:val="en-GB"/>
              </w:rPr>
              <w:t xml:space="preserve"> </w:t>
            </w:r>
            <w:r w:rsidRPr="00BE2AED">
              <w:rPr>
                <w:rFonts w:ascii="Cambria Math" w:hAnsi="Cambria Math" w:cs="Arial"/>
                <w:sz w:val="22"/>
                <w:szCs w:val="22"/>
                <w:lang w:val="en-GB"/>
              </w:rPr>
              <w:t xml:space="preserve">basis. </w:t>
            </w:r>
          </w:p>
          <w:p w14:paraId="06DDC776" w14:textId="77777777" w:rsidR="003B2F93" w:rsidRPr="00BE2AED" w:rsidRDefault="003B2F93" w:rsidP="00BE2AED">
            <w:pPr>
              <w:pStyle w:val="Sub-ClauseText"/>
              <w:keepLines/>
              <w:spacing w:before="0" w:after="0"/>
              <w:rPr>
                <w:rFonts w:ascii="Cambria Math" w:hAnsi="Cambria Math" w:cs="Arial"/>
                <w:color w:val="000000"/>
                <w:sz w:val="22"/>
                <w:szCs w:val="22"/>
                <w:lang w:val="en-GB"/>
              </w:rPr>
            </w:pPr>
          </w:p>
        </w:tc>
      </w:tr>
      <w:tr w:rsidR="003B2F93" w:rsidRPr="00BE2AED" w14:paraId="1FC175BA" w14:textId="77777777" w:rsidTr="00BE2AED">
        <w:tc>
          <w:tcPr>
            <w:tcW w:w="2371" w:type="dxa"/>
            <w:vMerge/>
          </w:tcPr>
          <w:p w14:paraId="0EE74FB9" w14:textId="77777777" w:rsidR="003B2F93" w:rsidRPr="00EB6B42" w:rsidRDefault="003B2F93" w:rsidP="00BE2AED">
            <w:pPr>
              <w:rPr>
                <w:rFonts w:ascii="Cambria Math" w:hAnsi="Cambria Math"/>
                <w:b/>
                <w:sz w:val="24"/>
                <w:szCs w:val="24"/>
              </w:rPr>
            </w:pPr>
          </w:p>
        </w:tc>
        <w:tc>
          <w:tcPr>
            <w:tcW w:w="871" w:type="dxa"/>
          </w:tcPr>
          <w:p w14:paraId="5AEA32CA" w14:textId="77777777" w:rsidR="003B2F93" w:rsidRPr="00BE2AED" w:rsidRDefault="003B2F93" w:rsidP="00BE2AED">
            <w:pPr>
              <w:rPr>
                <w:rFonts w:ascii="Cambria Math" w:hAnsi="Cambria Math"/>
              </w:rPr>
            </w:pPr>
            <w:r w:rsidRPr="00BE2AED">
              <w:rPr>
                <w:rFonts w:ascii="Cambria Math" w:hAnsi="Cambria Math"/>
              </w:rPr>
              <w:t>3</w:t>
            </w:r>
            <w:r w:rsidR="00DE4961" w:rsidRPr="00BE2AED">
              <w:rPr>
                <w:rFonts w:ascii="Cambria Math" w:hAnsi="Cambria Math"/>
              </w:rPr>
              <w:t>0</w:t>
            </w:r>
            <w:r w:rsidRPr="00BE2AED">
              <w:rPr>
                <w:rFonts w:ascii="Cambria Math" w:hAnsi="Cambria Math"/>
              </w:rPr>
              <w:t>.3</w:t>
            </w:r>
          </w:p>
        </w:tc>
        <w:tc>
          <w:tcPr>
            <w:tcW w:w="6108" w:type="dxa"/>
          </w:tcPr>
          <w:p w14:paraId="65AB4D44" w14:textId="77777777" w:rsidR="003B2F93" w:rsidRPr="00BE2AED" w:rsidRDefault="003B2F93"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In case of substitution of the Tender as stated under ITT Clause </w:t>
            </w:r>
            <w:r w:rsidR="00504BAB" w:rsidRPr="00BE2AED">
              <w:rPr>
                <w:rFonts w:ascii="Cambria Math" w:hAnsi="Cambria Math" w:cs="Arial"/>
                <w:color w:val="000000"/>
                <w:sz w:val="22"/>
                <w:szCs w:val="22"/>
                <w:lang w:val="en-GB"/>
              </w:rPr>
              <w:t>39</w:t>
            </w:r>
            <w:r w:rsidRPr="00BE2AED">
              <w:rPr>
                <w:rFonts w:ascii="Cambria Math" w:hAnsi="Cambria Math" w:cs="Arial"/>
                <w:color w:val="000000"/>
                <w:sz w:val="22"/>
                <w:szCs w:val="22"/>
                <w:lang w:val="en-GB"/>
              </w:rPr>
              <w:t xml:space="preserve"> a new Tender Security shall be required in the substituted Tender.</w:t>
            </w:r>
          </w:p>
          <w:p w14:paraId="77C01A64" w14:textId="77777777" w:rsidR="003B2F93" w:rsidRPr="00BE2AED" w:rsidRDefault="003B2F93" w:rsidP="00BE2AED">
            <w:pPr>
              <w:pStyle w:val="Sub-ClauseText"/>
              <w:keepLines/>
              <w:spacing w:before="0" w:after="0"/>
              <w:rPr>
                <w:rFonts w:ascii="Cambria Math" w:hAnsi="Cambria Math" w:cs="Arial"/>
                <w:color w:val="000000"/>
                <w:sz w:val="22"/>
                <w:szCs w:val="22"/>
                <w:lang w:val="en-GB"/>
              </w:rPr>
            </w:pPr>
          </w:p>
        </w:tc>
      </w:tr>
      <w:tr w:rsidR="003B2F93" w:rsidRPr="00BE2AED" w14:paraId="2EC1E5C2" w14:textId="77777777" w:rsidTr="00BE2AED">
        <w:tc>
          <w:tcPr>
            <w:tcW w:w="2371" w:type="dxa"/>
          </w:tcPr>
          <w:p w14:paraId="5BCE1CBD" w14:textId="77777777" w:rsidR="003B2F93" w:rsidRPr="00EB6B42" w:rsidRDefault="00CA2B29" w:rsidP="00BE2AED">
            <w:pPr>
              <w:pStyle w:val="Heading3"/>
              <w:outlineLvl w:val="2"/>
              <w:rPr>
                <w:rFonts w:ascii="Cambria Math" w:hAnsi="Cambria Math"/>
                <w:b/>
              </w:rPr>
            </w:pPr>
            <w:bookmarkStart w:id="252" w:name="_Toc212455500"/>
            <w:r w:rsidRPr="00EB6B42">
              <w:rPr>
                <w:rFonts w:ascii="Cambria Math" w:hAnsi="Cambria Math"/>
                <w:b/>
                <w:color w:val="auto"/>
              </w:rPr>
              <w:t>3</w:t>
            </w:r>
            <w:r w:rsidR="00711153" w:rsidRPr="00EB6B42">
              <w:rPr>
                <w:rFonts w:ascii="Cambria Math" w:hAnsi="Cambria Math"/>
                <w:b/>
                <w:color w:val="auto"/>
              </w:rPr>
              <w:t>1</w:t>
            </w:r>
            <w:r w:rsidRPr="00EB6B42">
              <w:rPr>
                <w:rFonts w:ascii="Cambria Math" w:hAnsi="Cambria Math"/>
                <w:b/>
                <w:color w:val="auto"/>
              </w:rPr>
              <w:t xml:space="preserve">. </w:t>
            </w:r>
            <w:bookmarkStart w:id="253" w:name="_Toc132720665"/>
            <w:r w:rsidRPr="00EB6B42">
              <w:rPr>
                <w:rFonts w:ascii="Cambria Math" w:hAnsi="Cambria Math"/>
                <w:b/>
                <w:color w:val="auto"/>
              </w:rPr>
              <w:t>Form of Tender Security</w:t>
            </w:r>
            <w:bookmarkEnd w:id="252"/>
            <w:bookmarkEnd w:id="253"/>
          </w:p>
        </w:tc>
        <w:tc>
          <w:tcPr>
            <w:tcW w:w="871" w:type="dxa"/>
          </w:tcPr>
          <w:p w14:paraId="0D315308" w14:textId="77777777" w:rsidR="003B2F93" w:rsidRPr="00BE2AED" w:rsidRDefault="00CA2B29" w:rsidP="00BE2AED">
            <w:pPr>
              <w:rPr>
                <w:rFonts w:ascii="Cambria Math" w:hAnsi="Cambria Math"/>
              </w:rPr>
            </w:pPr>
            <w:r w:rsidRPr="00BE2AED">
              <w:rPr>
                <w:rFonts w:ascii="Cambria Math" w:hAnsi="Cambria Math"/>
              </w:rPr>
              <w:t>3</w:t>
            </w:r>
            <w:r w:rsidR="00711153" w:rsidRPr="00BE2AED">
              <w:rPr>
                <w:rFonts w:ascii="Cambria Math" w:hAnsi="Cambria Math"/>
              </w:rPr>
              <w:t>1</w:t>
            </w:r>
            <w:r w:rsidRPr="00BE2AED">
              <w:rPr>
                <w:rFonts w:ascii="Cambria Math" w:hAnsi="Cambria Math"/>
              </w:rPr>
              <w:t>.1</w:t>
            </w:r>
          </w:p>
        </w:tc>
        <w:tc>
          <w:tcPr>
            <w:tcW w:w="6108" w:type="dxa"/>
          </w:tcPr>
          <w:p w14:paraId="384B219D" w14:textId="77777777" w:rsidR="00B40800" w:rsidRPr="00BE2AED" w:rsidRDefault="00B40800" w:rsidP="00BE2AED">
            <w:pPr>
              <w:pStyle w:val="Sub-ClauseText"/>
              <w:keepLines/>
              <w:spacing w:beforeLines="20" w:before="48"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The Tender Security shall:</w:t>
            </w:r>
          </w:p>
          <w:p w14:paraId="3555575B" w14:textId="77777777" w:rsidR="00B40800" w:rsidRPr="00BE2AED" w:rsidRDefault="00B40800">
            <w:pPr>
              <w:pStyle w:val="ListParagraph"/>
              <w:keepLines/>
              <w:numPr>
                <w:ilvl w:val="0"/>
                <w:numId w:val="10"/>
              </w:numPr>
              <w:tabs>
                <w:tab w:val="num" w:pos="1130"/>
              </w:tabs>
              <w:spacing w:beforeLines="20" w:before="48" w:afterLines="20" w:after="48"/>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at the Tenderer’s option, be either;</w:t>
            </w:r>
          </w:p>
          <w:p w14:paraId="2605174D" w14:textId="77777777" w:rsidR="00B40800" w:rsidRPr="00BE2AED" w:rsidRDefault="00B40800">
            <w:pPr>
              <w:keepLines/>
              <w:numPr>
                <w:ilvl w:val="0"/>
                <w:numId w:val="9"/>
              </w:numPr>
              <w:tabs>
                <w:tab w:val="clear" w:pos="1800"/>
                <w:tab w:val="num" w:pos="1580"/>
              </w:tabs>
              <w:spacing w:beforeLines="20" w:before="48" w:afterLines="20" w:after="48"/>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in the form of a Bank Draft or Pay Order, or</w:t>
            </w:r>
          </w:p>
          <w:p w14:paraId="2C5BA543" w14:textId="77777777" w:rsidR="00B40800" w:rsidRPr="00BE2AED" w:rsidRDefault="00B40800">
            <w:pPr>
              <w:keepLines/>
              <w:numPr>
                <w:ilvl w:val="0"/>
                <w:numId w:val="9"/>
              </w:numPr>
              <w:tabs>
                <w:tab w:val="clear" w:pos="1800"/>
                <w:tab w:val="num" w:pos="1580"/>
              </w:tabs>
              <w:spacing w:beforeLines="20" w:before="48" w:afterLines="20" w:after="48"/>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in the form of an irrevocable unconditional Bank Guarantee issued by any scheduled Bank of Bangladesh, in the format (</w:t>
            </w:r>
            <w:r w:rsidRPr="00BE2AED">
              <w:rPr>
                <w:rFonts w:ascii="Cambria Math" w:eastAsia="Times New Roman" w:hAnsi="Cambria Math" w:cs="Arial"/>
                <w:b/>
                <w:color w:val="000000"/>
                <w:spacing w:val="-4"/>
                <w:lang w:val="en-GB"/>
              </w:rPr>
              <w:t>Form P</w:t>
            </w:r>
            <w:r w:rsidR="00711153" w:rsidRPr="00BE2AED">
              <w:rPr>
                <w:rFonts w:ascii="Cambria Math" w:eastAsia="Times New Roman" w:hAnsi="Cambria Math" w:cs="Arial"/>
                <w:b/>
                <w:color w:val="000000"/>
                <w:spacing w:val="-4"/>
                <w:lang w:val="en-GB"/>
              </w:rPr>
              <w:t>G</w:t>
            </w:r>
            <w:r w:rsidRPr="00BE2AED">
              <w:rPr>
                <w:rFonts w:ascii="Cambria Math" w:eastAsia="Times New Roman" w:hAnsi="Cambria Math" w:cs="Arial"/>
                <w:b/>
                <w:color w:val="000000"/>
                <w:spacing w:val="-4"/>
                <w:lang w:val="en-GB"/>
              </w:rPr>
              <w:t>3-</w:t>
            </w:r>
            <w:r w:rsidR="00E818C5" w:rsidRPr="00BE2AED">
              <w:rPr>
                <w:rFonts w:ascii="Cambria Math" w:eastAsia="Times New Roman" w:hAnsi="Cambria Math" w:cs="Arial"/>
                <w:b/>
                <w:color w:val="000000"/>
                <w:spacing w:val="-4"/>
                <w:lang w:val="en-GB"/>
              </w:rPr>
              <w:t>7</w:t>
            </w:r>
            <w:r w:rsidRPr="00BE2AED">
              <w:rPr>
                <w:rFonts w:ascii="Cambria Math" w:eastAsia="Times New Roman" w:hAnsi="Cambria Math" w:cs="Arial"/>
                <w:color w:val="000000"/>
                <w:spacing w:val="-4"/>
                <w:lang w:val="en-GB"/>
              </w:rPr>
              <w:t xml:space="preserve">) without any alteration, furnished in </w:t>
            </w:r>
            <w:r w:rsidRPr="00BE2AED">
              <w:rPr>
                <w:rFonts w:ascii="Cambria Math" w:eastAsia="Times New Roman" w:hAnsi="Cambria Math" w:cs="Arial"/>
                <w:b/>
                <w:color w:val="000000"/>
                <w:spacing w:val="-4"/>
                <w:lang w:val="en-GB"/>
              </w:rPr>
              <w:t>Section 5: Tender and Contract Forms</w:t>
            </w:r>
            <w:r w:rsidRPr="00BE2AED">
              <w:rPr>
                <w:rFonts w:ascii="Cambria Math" w:eastAsia="Times New Roman" w:hAnsi="Cambria Math" w:cs="Arial"/>
                <w:color w:val="000000"/>
                <w:spacing w:val="-4"/>
                <w:lang w:val="en-GB"/>
              </w:rPr>
              <w:t>;</w:t>
            </w:r>
          </w:p>
          <w:p w14:paraId="52DFCF55" w14:textId="77777777" w:rsidR="003B3A0C" w:rsidRPr="00BE2AED" w:rsidRDefault="003B3A0C">
            <w:pPr>
              <w:pStyle w:val="ListParagraph"/>
              <w:keepLines/>
              <w:numPr>
                <w:ilvl w:val="0"/>
                <w:numId w:val="10"/>
              </w:numPr>
              <w:tabs>
                <w:tab w:val="num" w:pos="1310"/>
              </w:tabs>
              <w:spacing w:beforeLines="20" w:before="48" w:afterLines="20" w:after="48"/>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be payable promptly upon written demand by the Procuring Entity in the case of the conditions as stated under </w:t>
            </w:r>
            <w:smartTag w:uri="urn:schemas-microsoft-com:office:smarttags" w:element="stockticker">
              <w:r w:rsidRPr="00BE2AED">
                <w:rPr>
                  <w:rFonts w:ascii="Cambria Math" w:eastAsia="Times New Roman" w:hAnsi="Cambria Math" w:cs="Arial"/>
                  <w:color w:val="000000"/>
                  <w:spacing w:val="-4"/>
                  <w:lang w:val="en-GB"/>
                </w:rPr>
                <w:t>ITT</w:t>
              </w:r>
            </w:smartTag>
            <w:r w:rsidRPr="00BE2AED">
              <w:rPr>
                <w:rFonts w:ascii="Cambria Math" w:eastAsia="Times New Roman" w:hAnsi="Cambria Math" w:cs="Arial"/>
                <w:color w:val="000000"/>
                <w:spacing w:val="-4"/>
                <w:lang w:val="en-GB"/>
              </w:rPr>
              <w:t xml:space="preserve"> Sub Clause 3</w:t>
            </w:r>
            <w:r w:rsidR="00711153" w:rsidRPr="00BE2AED">
              <w:rPr>
                <w:rFonts w:ascii="Cambria Math" w:eastAsia="Times New Roman" w:hAnsi="Cambria Math" w:cs="Arial"/>
                <w:color w:val="000000"/>
                <w:spacing w:val="-4"/>
                <w:lang w:val="en-GB"/>
              </w:rPr>
              <w:t>4</w:t>
            </w:r>
            <w:r w:rsidRPr="00BE2AED">
              <w:rPr>
                <w:rFonts w:ascii="Cambria Math" w:eastAsia="Times New Roman" w:hAnsi="Cambria Math" w:cs="Arial"/>
                <w:color w:val="000000"/>
                <w:spacing w:val="-4"/>
                <w:lang w:val="en-GB"/>
              </w:rPr>
              <w:t xml:space="preserve">.1 being invoked; and </w:t>
            </w:r>
          </w:p>
          <w:p w14:paraId="6F21E178" w14:textId="77777777" w:rsidR="003B2F93" w:rsidRPr="00BE2AED" w:rsidRDefault="003B3A0C">
            <w:pPr>
              <w:pStyle w:val="Sub-ClauseText"/>
              <w:keepLines/>
              <w:numPr>
                <w:ilvl w:val="0"/>
                <w:numId w:val="10"/>
              </w:numPr>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remain valid for at least twenty-eight (28) days beyond the expiry date of the Tender Validity in order to make a claim in due course against a Tenderer in the circumstances as stated under </w:t>
            </w:r>
            <w:smartTag w:uri="urn:schemas-microsoft-com:office:smarttags" w:element="stockticker">
              <w:r w:rsidRPr="00BE2AED">
                <w:rPr>
                  <w:rFonts w:ascii="Cambria Math" w:hAnsi="Cambria Math" w:cs="Arial"/>
                  <w:color w:val="000000"/>
                  <w:sz w:val="22"/>
                  <w:szCs w:val="22"/>
                  <w:lang w:val="en-GB"/>
                </w:rPr>
                <w:t>ITT</w:t>
              </w:r>
            </w:smartTag>
            <w:r w:rsidRPr="00BE2AED">
              <w:rPr>
                <w:rFonts w:ascii="Cambria Math" w:hAnsi="Cambria Math" w:cs="Arial"/>
                <w:color w:val="000000"/>
                <w:sz w:val="22"/>
                <w:szCs w:val="22"/>
                <w:lang w:val="en-GB"/>
              </w:rPr>
              <w:t xml:space="preserve"> Sub Clause 3</w:t>
            </w:r>
            <w:r w:rsidR="00711153" w:rsidRPr="00BE2AED">
              <w:rPr>
                <w:rFonts w:ascii="Cambria Math" w:hAnsi="Cambria Math" w:cs="Arial"/>
                <w:color w:val="000000"/>
                <w:sz w:val="22"/>
                <w:szCs w:val="22"/>
                <w:lang w:val="en-GB"/>
              </w:rPr>
              <w:t>4</w:t>
            </w:r>
            <w:r w:rsidRPr="00BE2AED">
              <w:rPr>
                <w:rFonts w:ascii="Cambria Math" w:hAnsi="Cambria Math" w:cs="Arial"/>
                <w:color w:val="000000"/>
                <w:sz w:val="22"/>
                <w:szCs w:val="22"/>
                <w:lang w:val="en-GB"/>
              </w:rPr>
              <w:t>.1.</w:t>
            </w:r>
          </w:p>
          <w:p w14:paraId="01D3A086" w14:textId="77777777" w:rsidR="003B3A0C" w:rsidRPr="00BE2AED" w:rsidRDefault="003B3A0C" w:rsidP="00BE2AED">
            <w:pPr>
              <w:pStyle w:val="Sub-ClauseText"/>
              <w:keepLines/>
              <w:spacing w:before="0" w:after="0"/>
              <w:ind w:left="720"/>
              <w:rPr>
                <w:rFonts w:ascii="Cambria Math" w:hAnsi="Cambria Math" w:cs="Arial"/>
                <w:color w:val="000000"/>
                <w:sz w:val="22"/>
                <w:szCs w:val="22"/>
                <w:lang w:val="en-GB"/>
              </w:rPr>
            </w:pPr>
          </w:p>
        </w:tc>
      </w:tr>
      <w:tr w:rsidR="003B3A0C" w:rsidRPr="00BE2AED" w14:paraId="1460FFFC" w14:textId="77777777" w:rsidTr="00BE2AED">
        <w:tc>
          <w:tcPr>
            <w:tcW w:w="2371" w:type="dxa"/>
            <w:vMerge w:val="restart"/>
          </w:tcPr>
          <w:p w14:paraId="5F981C58" w14:textId="77777777" w:rsidR="003B3A0C" w:rsidRPr="00EB6B42" w:rsidRDefault="003B3A0C" w:rsidP="00BE2AED">
            <w:pPr>
              <w:pStyle w:val="Heading3"/>
              <w:outlineLvl w:val="2"/>
              <w:rPr>
                <w:rFonts w:ascii="Cambria Math" w:hAnsi="Cambria Math"/>
                <w:b/>
              </w:rPr>
            </w:pPr>
            <w:bookmarkStart w:id="254" w:name="_Toc132720666"/>
            <w:bookmarkStart w:id="255" w:name="_Toc212455501"/>
            <w:r w:rsidRPr="00EB6B42">
              <w:rPr>
                <w:rFonts w:ascii="Cambria Math" w:hAnsi="Cambria Math"/>
                <w:b/>
                <w:color w:val="auto"/>
              </w:rPr>
              <w:t>3</w:t>
            </w:r>
            <w:r w:rsidR="00F43E47" w:rsidRPr="00EB6B42">
              <w:rPr>
                <w:rFonts w:ascii="Cambria Math" w:hAnsi="Cambria Math"/>
                <w:b/>
                <w:color w:val="auto"/>
              </w:rPr>
              <w:t>2</w:t>
            </w:r>
            <w:r w:rsidRPr="00EB6B42">
              <w:rPr>
                <w:rFonts w:ascii="Cambria Math" w:hAnsi="Cambria Math"/>
                <w:b/>
                <w:color w:val="auto"/>
              </w:rPr>
              <w:t xml:space="preserve"> Authenticity of Tender Security</w:t>
            </w:r>
            <w:bookmarkEnd w:id="254"/>
            <w:bookmarkEnd w:id="255"/>
          </w:p>
        </w:tc>
        <w:tc>
          <w:tcPr>
            <w:tcW w:w="871" w:type="dxa"/>
          </w:tcPr>
          <w:p w14:paraId="698436C8" w14:textId="77777777" w:rsidR="003B3A0C" w:rsidRPr="00BE2AED" w:rsidRDefault="003B3A0C" w:rsidP="00BE2AED">
            <w:pPr>
              <w:rPr>
                <w:rFonts w:ascii="Cambria Math" w:hAnsi="Cambria Math"/>
              </w:rPr>
            </w:pPr>
            <w:r w:rsidRPr="00BE2AED">
              <w:rPr>
                <w:rFonts w:ascii="Cambria Math" w:hAnsi="Cambria Math"/>
              </w:rPr>
              <w:t>3</w:t>
            </w:r>
            <w:r w:rsidR="00F43E47" w:rsidRPr="00BE2AED">
              <w:rPr>
                <w:rFonts w:ascii="Cambria Math" w:hAnsi="Cambria Math"/>
              </w:rPr>
              <w:t>2</w:t>
            </w:r>
            <w:r w:rsidRPr="00BE2AED">
              <w:rPr>
                <w:rFonts w:ascii="Cambria Math" w:hAnsi="Cambria Math"/>
              </w:rPr>
              <w:t>.1</w:t>
            </w:r>
          </w:p>
        </w:tc>
        <w:tc>
          <w:tcPr>
            <w:tcW w:w="6108" w:type="dxa"/>
          </w:tcPr>
          <w:p w14:paraId="10367631" w14:textId="77777777" w:rsidR="003B3A0C" w:rsidRPr="00BE2AED" w:rsidRDefault="003B3A0C"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The authenticity of the Tender Security submitted by a Tenderer may be examined and verified by the Procuring Entity at its discretion in writing from the Bank issuing the security.</w:t>
            </w:r>
          </w:p>
        </w:tc>
      </w:tr>
      <w:tr w:rsidR="003B3A0C" w:rsidRPr="00BE2AED" w14:paraId="0E0D3B79" w14:textId="77777777" w:rsidTr="00BE2AED">
        <w:tc>
          <w:tcPr>
            <w:tcW w:w="2371" w:type="dxa"/>
            <w:vMerge/>
          </w:tcPr>
          <w:p w14:paraId="68491347" w14:textId="77777777" w:rsidR="003B3A0C" w:rsidRPr="00BE2AED" w:rsidRDefault="003B3A0C" w:rsidP="00BE2AED">
            <w:pPr>
              <w:rPr>
                <w:rFonts w:ascii="Cambria Math" w:hAnsi="Cambria Math"/>
                <w:b/>
              </w:rPr>
            </w:pPr>
          </w:p>
        </w:tc>
        <w:tc>
          <w:tcPr>
            <w:tcW w:w="871" w:type="dxa"/>
          </w:tcPr>
          <w:p w14:paraId="5675757D" w14:textId="77777777" w:rsidR="003B3A0C" w:rsidRPr="00BE2AED" w:rsidRDefault="003B3A0C" w:rsidP="00BE2AED">
            <w:pPr>
              <w:rPr>
                <w:rFonts w:ascii="Cambria Math" w:hAnsi="Cambria Math"/>
              </w:rPr>
            </w:pPr>
            <w:r w:rsidRPr="00BE2AED">
              <w:rPr>
                <w:rFonts w:ascii="Cambria Math" w:hAnsi="Cambria Math"/>
              </w:rPr>
              <w:t>3</w:t>
            </w:r>
            <w:r w:rsidR="00F43E47" w:rsidRPr="00BE2AED">
              <w:rPr>
                <w:rFonts w:ascii="Cambria Math" w:hAnsi="Cambria Math"/>
              </w:rPr>
              <w:t>2</w:t>
            </w:r>
            <w:r w:rsidRPr="00BE2AED">
              <w:rPr>
                <w:rFonts w:ascii="Cambria Math" w:hAnsi="Cambria Math"/>
              </w:rPr>
              <w:t>.2</w:t>
            </w:r>
          </w:p>
        </w:tc>
        <w:tc>
          <w:tcPr>
            <w:tcW w:w="6108" w:type="dxa"/>
          </w:tcPr>
          <w:p w14:paraId="73292F6C" w14:textId="77777777" w:rsidR="003B3A0C" w:rsidRPr="00BE2AED" w:rsidRDefault="003B3A0C"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If a Tender Security is found to be not-authentic, the Procuring Entity may proceed to take measures against that Tenderer as stated under ITT Sub Clause 4.4.</w:t>
            </w:r>
          </w:p>
        </w:tc>
      </w:tr>
      <w:tr w:rsidR="003B3A0C" w:rsidRPr="00BE2AED" w14:paraId="74A81721" w14:textId="77777777" w:rsidTr="00BE2AED">
        <w:tc>
          <w:tcPr>
            <w:tcW w:w="2371" w:type="dxa"/>
            <w:vMerge/>
          </w:tcPr>
          <w:p w14:paraId="2CAF408A" w14:textId="77777777" w:rsidR="003B3A0C" w:rsidRPr="00BE2AED" w:rsidRDefault="003B3A0C" w:rsidP="00BE2AED">
            <w:pPr>
              <w:rPr>
                <w:rFonts w:ascii="Cambria Math" w:hAnsi="Cambria Math"/>
                <w:b/>
              </w:rPr>
            </w:pPr>
          </w:p>
        </w:tc>
        <w:tc>
          <w:tcPr>
            <w:tcW w:w="871" w:type="dxa"/>
          </w:tcPr>
          <w:p w14:paraId="5A4BAEB8" w14:textId="77777777" w:rsidR="003B3A0C" w:rsidRPr="00BE2AED" w:rsidRDefault="003B3A0C" w:rsidP="00BE2AED">
            <w:pPr>
              <w:rPr>
                <w:rFonts w:ascii="Cambria Math" w:hAnsi="Cambria Math"/>
              </w:rPr>
            </w:pPr>
            <w:r w:rsidRPr="00BE2AED">
              <w:rPr>
                <w:rFonts w:ascii="Cambria Math" w:hAnsi="Cambria Math"/>
              </w:rPr>
              <w:t>3</w:t>
            </w:r>
            <w:r w:rsidR="00F43E47" w:rsidRPr="00BE2AED">
              <w:rPr>
                <w:rFonts w:ascii="Cambria Math" w:hAnsi="Cambria Math"/>
              </w:rPr>
              <w:t>2</w:t>
            </w:r>
            <w:r w:rsidRPr="00BE2AED">
              <w:rPr>
                <w:rFonts w:ascii="Cambria Math" w:hAnsi="Cambria Math"/>
              </w:rPr>
              <w:t>.3</w:t>
            </w:r>
          </w:p>
        </w:tc>
        <w:tc>
          <w:tcPr>
            <w:tcW w:w="6108" w:type="dxa"/>
          </w:tcPr>
          <w:p w14:paraId="130CFF3A" w14:textId="407E9928" w:rsidR="00EB6B42" w:rsidRPr="00BE2AED" w:rsidRDefault="003B3A0C" w:rsidP="009B2CE6">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A Tender not accompanied by a valid Tender Security will be considered non-responsive.</w:t>
            </w:r>
          </w:p>
        </w:tc>
      </w:tr>
    </w:tbl>
    <w:p w14:paraId="6F8C3CA1" w14:textId="627547F3" w:rsidR="00F43E47" w:rsidRDefault="00F43E47">
      <w:bookmarkStart w:id="256" w:name="_Toc132720667"/>
    </w:p>
    <w:p w14:paraId="485625AB" w14:textId="77777777" w:rsidR="009B5AAF" w:rsidRDefault="009B5AAF"/>
    <w:tbl>
      <w:tblPr>
        <w:tblStyle w:val="TableGrid"/>
        <w:tblpPr w:leftFromText="180" w:rightFromText="180" w:vertAnchor="text" w:tblpY="1"/>
        <w:tblOverlap w:val="never"/>
        <w:tblW w:w="0" w:type="auto"/>
        <w:tblLook w:val="04A0" w:firstRow="1" w:lastRow="0" w:firstColumn="1" w:lastColumn="0" w:noHBand="0" w:noVBand="1"/>
      </w:tblPr>
      <w:tblGrid>
        <w:gridCol w:w="2371"/>
        <w:gridCol w:w="871"/>
        <w:gridCol w:w="6108"/>
      </w:tblGrid>
      <w:tr w:rsidR="003B3A0C" w:rsidRPr="00241574" w14:paraId="37960852" w14:textId="77777777" w:rsidTr="00BE2AED">
        <w:tc>
          <w:tcPr>
            <w:tcW w:w="2371" w:type="dxa"/>
            <w:vMerge w:val="restart"/>
          </w:tcPr>
          <w:p w14:paraId="71FEDF33" w14:textId="77777777" w:rsidR="003B3A0C" w:rsidRPr="00EB6B42" w:rsidRDefault="003B3A0C" w:rsidP="00BE2AED">
            <w:pPr>
              <w:pStyle w:val="Heading3"/>
              <w:outlineLvl w:val="2"/>
              <w:rPr>
                <w:rFonts w:ascii="Cambria Math" w:hAnsi="Cambria Math"/>
                <w:b/>
                <w:color w:val="auto"/>
              </w:rPr>
            </w:pPr>
            <w:bookmarkStart w:id="257" w:name="_Toc212455502"/>
            <w:r w:rsidRPr="00EB6B42">
              <w:rPr>
                <w:rFonts w:ascii="Cambria Math" w:hAnsi="Cambria Math"/>
                <w:b/>
                <w:color w:val="auto"/>
              </w:rPr>
              <w:t>3</w:t>
            </w:r>
            <w:r w:rsidR="0057209B" w:rsidRPr="00EB6B42">
              <w:rPr>
                <w:rFonts w:ascii="Cambria Math" w:hAnsi="Cambria Math"/>
                <w:b/>
                <w:color w:val="auto"/>
              </w:rPr>
              <w:t>3</w:t>
            </w:r>
            <w:r w:rsidRPr="00EB6B42">
              <w:rPr>
                <w:rFonts w:ascii="Cambria Math" w:hAnsi="Cambria Math"/>
                <w:b/>
                <w:color w:val="auto"/>
              </w:rPr>
              <w:t>. Return of Tender Security</w:t>
            </w:r>
            <w:bookmarkEnd w:id="256"/>
            <w:bookmarkEnd w:id="257"/>
          </w:p>
        </w:tc>
        <w:tc>
          <w:tcPr>
            <w:tcW w:w="871" w:type="dxa"/>
          </w:tcPr>
          <w:p w14:paraId="59C5AB53" w14:textId="77777777" w:rsidR="003B3A0C" w:rsidRPr="00241574" w:rsidRDefault="003B3A0C" w:rsidP="00BE2AED">
            <w:pPr>
              <w:rPr>
                <w:rFonts w:ascii="Cambria Math" w:hAnsi="Cambria Math"/>
              </w:rPr>
            </w:pPr>
            <w:r w:rsidRPr="00241574">
              <w:rPr>
                <w:rFonts w:ascii="Cambria Math" w:hAnsi="Cambria Math"/>
              </w:rPr>
              <w:t>3</w:t>
            </w:r>
            <w:r w:rsidR="0057209B">
              <w:rPr>
                <w:rFonts w:ascii="Cambria Math" w:hAnsi="Cambria Math"/>
              </w:rPr>
              <w:t>3</w:t>
            </w:r>
            <w:r w:rsidRPr="00241574">
              <w:rPr>
                <w:rFonts w:ascii="Cambria Math" w:hAnsi="Cambria Math"/>
              </w:rPr>
              <w:t>.1</w:t>
            </w:r>
          </w:p>
        </w:tc>
        <w:tc>
          <w:tcPr>
            <w:tcW w:w="6108" w:type="dxa"/>
          </w:tcPr>
          <w:p w14:paraId="0F4A7C7A" w14:textId="77777777" w:rsidR="003B3A0C" w:rsidRPr="00241574" w:rsidRDefault="003B3A0C" w:rsidP="00BE2AED">
            <w:pPr>
              <w:pStyle w:val="Sub-ClauseText"/>
              <w:keepLines/>
              <w:spacing w:before="0"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No Tender Security shall be returned to the Tenderers before Approval of Evaluation Report.</w:t>
            </w:r>
          </w:p>
        </w:tc>
      </w:tr>
      <w:tr w:rsidR="003B3A0C" w:rsidRPr="00241574" w14:paraId="0CD9A3D5" w14:textId="77777777" w:rsidTr="00BE2AED">
        <w:tc>
          <w:tcPr>
            <w:tcW w:w="2371" w:type="dxa"/>
            <w:vMerge/>
          </w:tcPr>
          <w:p w14:paraId="11CA0DE1" w14:textId="77777777" w:rsidR="003B3A0C" w:rsidRPr="00EB6B42" w:rsidRDefault="003B3A0C" w:rsidP="00BE2AED">
            <w:pPr>
              <w:pStyle w:val="Heading3"/>
              <w:outlineLvl w:val="2"/>
              <w:rPr>
                <w:rFonts w:ascii="Cambria Math" w:hAnsi="Cambria Math"/>
                <w:b/>
                <w:color w:val="auto"/>
              </w:rPr>
            </w:pPr>
          </w:p>
        </w:tc>
        <w:tc>
          <w:tcPr>
            <w:tcW w:w="871" w:type="dxa"/>
          </w:tcPr>
          <w:p w14:paraId="0F832D49" w14:textId="77777777" w:rsidR="003B3A0C" w:rsidRPr="00241574" w:rsidRDefault="003B3A0C" w:rsidP="00BE2AED">
            <w:pPr>
              <w:rPr>
                <w:rFonts w:ascii="Cambria Math" w:hAnsi="Cambria Math"/>
              </w:rPr>
            </w:pPr>
            <w:r w:rsidRPr="00241574">
              <w:rPr>
                <w:rFonts w:ascii="Cambria Math" w:hAnsi="Cambria Math"/>
              </w:rPr>
              <w:t>3</w:t>
            </w:r>
            <w:r w:rsidR="0057209B">
              <w:rPr>
                <w:rFonts w:ascii="Cambria Math" w:hAnsi="Cambria Math"/>
              </w:rPr>
              <w:t>3</w:t>
            </w:r>
            <w:r w:rsidRPr="00241574">
              <w:rPr>
                <w:rFonts w:ascii="Cambria Math" w:hAnsi="Cambria Math"/>
              </w:rPr>
              <w:t>.2</w:t>
            </w:r>
          </w:p>
        </w:tc>
        <w:tc>
          <w:tcPr>
            <w:tcW w:w="6108" w:type="dxa"/>
          </w:tcPr>
          <w:p w14:paraId="366CF401" w14:textId="77777777" w:rsidR="003B3A0C" w:rsidRPr="00241574" w:rsidRDefault="003B3A0C" w:rsidP="00BE2AED">
            <w:pPr>
              <w:pStyle w:val="Sub-ClauseText"/>
              <w:keepLines/>
              <w:spacing w:before="0" w:after="0"/>
              <w:rPr>
                <w:rFonts w:ascii="Cambria Math" w:hAnsi="Cambria Math" w:cs="Arial"/>
                <w:color w:val="000000"/>
                <w:sz w:val="22"/>
                <w:szCs w:val="22"/>
                <w:lang w:val="en-GB"/>
              </w:rPr>
            </w:pPr>
            <w:r w:rsidRPr="00241574">
              <w:rPr>
                <w:rFonts w:ascii="Cambria Math" w:hAnsi="Cambria Math" w:cs="Arial"/>
                <w:bCs/>
                <w:color w:val="000000"/>
                <w:sz w:val="22"/>
                <w:szCs w:val="22"/>
                <w:lang w:val="en-GB"/>
              </w:rPr>
              <w:t xml:space="preserve">Non-responsive Tenderer’s Tender Security will be returned </w:t>
            </w:r>
            <w:r w:rsidRPr="00241574">
              <w:rPr>
                <w:rFonts w:ascii="Cambria Math" w:hAnsi="Cambria Math" w:cs="Arial"/>
                <w:color w:val="000000"/>
                <w:sz w:val="22"/>
                <w:szCs w:val="22"/>
                <w:lang w:val="en-GB"/>
              </w:rPr>
              <w:t>after approval of Evaluation Report</w:t>
            </w:r>
            <w:r w:rsidRPr="00241574">
              <w:rPr>
                <w:rFonts w:ascii="Cambria Math" w:hAnsi="Cambria Math" w:cs="Arial"/>
                <w:bCs/>
                <w:color w:val="000000"/>
                <w:sz w:val="22"/>
                <w:szCs w:val="22"/>
                <w:lang w:val="en-GB"/>
              </w:rPr>
              <w:t xml:space="preserve"> but within twenty-eight (28) days of the expiry of the Tender Validity period as stated under </w:t>
            </w:r>
            <w:r w:rsidRPr="00504BAB">
              <w:rPr>
                <w:rFonts w:ascii="Cambria Math" w:hAnsi="Cambria Math" w:cs="Arial"/>
                <w:bCs/>
                <w:color w:val="000000"/>
                <w:sz w:val="22"/>
                <w:szCs w:val="22"/>
                <w:highlight w:val="yellow"/>
                <w:lang w:val="en-GB"/>
              </w:rPr>
              <w:t xml:space="preserve">ITT Sub Clauses </w:t>
            </w:r>
            <w:r w:rsidR="00504BAB">
              <w:rPr>
                <w:rFonts w:ascii="Cambria Math" w:hAnsi="Cambria Math" w:cs="Arial"/>
                <w:bCs/>
                <w:color w:val="000000"/>
                <w:sz w:val="22"/>
                <w:szCs w:val="22"/>
                <w:highlight w:val="yellow"/>
                <w:lang w:val="en-GB"/>
              </w:rPr>
              <w:t>28</w:t>
            </w:r>
            <w:r w:rsidRPr="00504BAB">
              <w:rPr>
                <w:rFonts w:ascii="Cambria Math" w:hAnsi="Cambria Math" w:cs="Arial"/>
                <w:bCs/>
                <w:color w:val="000000"/>
                <w:sz w:val="22"/>
                <w:szCs w:val="22"/>
                <w:highlight w:val="yellow"/>
                <w:lang w:val="en-GB"/>
              </w:rPr>
              <w:t>.1.</w:t>
            </w:r>
            <w:r w:rsidRPr="00241574">
              <w:rPr>
                <w:rFonts w:ascii="Cambria Math" w:hAnsi="Cambria Math" w:cs="Arial"/>
                <w:bCs/>
                <w:color w:val="000000"/>
                <w:sz w:val="22"/>
                <w:szCs w:val="22"/>
                <w:lang w:val="en-GB"/>
              </w:rPr>
              <w:t xml:space="preserve"> The Tender Security of the responsive Tenderers except the 1</w:t>
            </w:r>
            <w:r w:rsidRPr="00241574">
              <w:rPr>
                <w:rFonts w:ascii="Cambria Math" w:hAnsi="Cambria Math" w:cs="Arial"/>
                <w:bCs/>
                <w:color w:val="000000"/>
                <w:sz w:val="22"/>
                <w:szCs w:val="22"/>
                <w:vertAlign w:val="superscript"/>
                <w:lang w:val="en-GB"/>
              </w:rPr>
              <w:t>st</w:t>
            </w:r>
            <w:r w:rsidRPr="00241574">
              <w:rPr>
                <w:rFonts w:ascii="Cambria Math" w:hAnsi="Cambria Math" w:cs="Arial"/>
                <w:bCs/>
                <w:color w:val="000000"/>
                <w:sz w:val="22"/>
                <w:szCs w:val="22"/>
                <w:lang w:val="en-GB"/>
              </w:rPr>
              <w:t>, 2</w:t>
            </w:r>
            <w:r w:rsidRPr="00241574">
              <w:rPr>
                <w:rFonts w:ascii="Cambria Math" w:hAnsi="Cambria Math" w:cs="Arial"/>
                <w:bCs/>
                <w:color w:val="000000"/>
                <w:sz w:val="22"/>
                <w:szCs w:val="22"/>
                <w:vertAlign w:val="superscript"/>
                <w:lang w:val="en-GB"/>
              </w:rPr>
              <w:t>nd</w:t>
            </w:r>
            <w:r w:rsidRPr="00241574">
              <w:rPr>
                <w:rFonts w:ascii="Cambria Math" w:hAnsi="Cambria Math" w:cs="Arial"/>
                <w:bCs/>
                <w:color w:val="000000"/>
                <w:sz w:val="22"/>
                <w:szCs w:val="22"/>
                <w:lang w:val="en-GB"/>
              </w:rPr>
              <w:t>, and 3</w:t>
            </w:r>
            <w:r w:rsidRPr="00241574">
              <w:rPr>
                <w:rFonts w:ascii="Cambria Math" w:hAnsi="Cambria Math" w:cs="Arial"/>
                <w:bCs/>
                <w:color w:val="000000"/>
                <w:sz w:val="22"/>
                <w:szCs w:val="22"/>
                <w:vertAlign w:val="superscript"/>
                <w:lang w:val="en-GB"/>
              </w:rPr>
              <w:t>rd</w:t>
            </w:r>
            <w:r w:rsidRPr="00241574">
              <w:rPr>
                <w:rFonts w:ascii="Cambria Math" w:hAnsi="Cambria Math" w:cs="Arial"/>
                <w:bCs/>
                <w:color w:val="000000"/>
                <w:sz w:val="22"/>
                <w:szCs w:val="22"/>
                <w:lang w:val="en-GB"/>
              </w:rPr>
              <w:t xml:space="preserve"> lowest responsive Tenderers may be returned, in the same manner, upon written request from them to the Procuring Entity.</w:t>
            </w:r>
          </w:p>
        </w:tc>
      </w:tr>
      <w:tr w:rsidR="003B3A0C" w:rsidRPr="00241574" w14:paraId="0E701462" w14:textId="77777777" w:rsidTr="00BE2AED">
        <w:tc>
          <w:tcPr>
            <w:tcW w:w="2371" w:type="dxa"/>
            <w:vMerge/>
          </w:tcPr>
          <w:p w14:paraId="146ED136" w14:textId="77777777" w:rsidR="003B3A0C" w:rsidRPr="00EB6B42" w:rsidRDefault="003B3A0C" w:rsidP="00BE2AED">
            <w:pPr>
              <w:pStyle w:val="Heading3"/>
              <w:outlineLvl w:val="2"/>
              <w:rPr>
                <w:rFonts w:ascii="Cambria Math" w:hAnsi="Cambria Math"/>
                <w:b/>
                <w:color w:val="auto"/>
              </w:rPr>
            </w:pPr>
          </w:p>
        </w:tc>
        <w:tc>
          <w:tcPr>
            <w:tcW w:w="871" w:type="dxa"/>
          </w:tcPr>
          <w:p w14:paraId="7A5CCC3F" w14:textId="77777777" w:rsidR="003B3A0C" w:rsidRPr="00241574" w:rsidRDefault="003B3A0C" w:rsidP="00BE2AED">
            <w:pPr>
              <w:rPr>
                <w:rFonts w:ascii="Cambria Math" w:hAnsi="Cambria Math"/>
              </w:rPr>
            </w:pPr>
            <w:r w:rsidRPr="00241574">
              <w:rPr>
                <w:rFonts w:ascii="Cambria Math" w:hAnsi="Cambria Math"/>
              </w:rPr>
              <w:t>3</w:t>
            </w:r>
            <w:r w:rsidR="0057209B">
              <w:rPr>
                <w:rFonts w:ascii="Cambria Math" w:hAnsi="Cambria Math"/>
              </w:rPr>
              <w:t>3</w:t>
            </w:r>
            <w:r w:rsidRPr="00241574">
              <w:rPr>
                <w:rFonts w:ascii="Cambria Math" w:hAnsi="Cambria Math"/>
              </w:rPr>
              <w:t>.3</w:t>
            </w:r>
          </w:p>
        </w:tc>
        <w:tc>
          <w:tcPr>
            <w:tcW w:w="6108" w:type="dxa"/>
          </w:tcPr>
          <w:p w14:paraId="55147F9A" w14:textId="77777777" w:rsidR="003B3A0C" w:rsidRPr="00B31D57" w:rsidRDefault="003B3A0C" w:rsidP="00BE2AED">
            <w:pPr>
              <w:pStyle w:val="Sub-ClauseText"/>
              <w:keepLines/>
              <w:spacing w:before="0" w:after="0"/>
              <w:rPr>
                <w:rFonts w:ascii="Cambria Math" w:hAnsi="Cambria Math" w:cs="Arial"/>
                <w:color w:val="000000"/>
                <w:sz w:val="22"/>
                <w:szCs w:val="22"/>
                <w:lang w:val="en-GB"/>
              </w:rPr>
            </w:pPr>
            <w:r w:rsidRPr="00B31D57">
              <w:rPr>
                <w:rFonts w:ascii="Cambria Math" w:hAnsi="Cambria Math" w:cs="Arial"/>
                <w:bCs/>
                <w:color w:val="000000"/>
                <w:sz w:val="22"/>
                <w:szCs w:val="22"/>
                <w:lang w:val="en-GB"/>
              </w:rPr>
              <w:t>The Tender Security of the 1</w:t>
            </w:r>
            <w:r w:rsidRPr="00B31D57">
              <w:rPr>
                <w:rFonts w:ascii="Cambria Math" w:hAnsi="Cambria Math" w:cs="Arial"/>
                <w:bCs/>
                <w:color w:val="000000"/>
                <w:sz w:val="22"/>
                <w:szCs w:val="22"/>
                <w:vertAlign w:val="superscript"/>
                <w:lang w:val="en-GB"/>
              </w:rPr>
              <w:t>st</w:t>
            </w:r>
            <w:r w:rsidRPr="00B31D57">
              <w:rPr>
                <w:rFonts w:ascii="Cambria Math" w:hAnsi="Cambria Math" w:cs="Arial"/>
                <w:bCs/>
                <w:color w:val="000000"/>
                <w:sz w:val="22"/>
                <w:szCs w:val="22"/>
                <w:lang w:val="en-GB"/>
              </w:rPr>
              <w:t>, 2</w:t>
            </w:r>
            <w:r w:rsidRPr="00B31D57">
              <w:rPr>
                <w:rFonts w:ascii="Cambria Math" w:hAnsi="Cambria Math" w:cs="Arial"/>
                <w:bCs/>
                <w:color w:val="000000"/>
                <w:sz w:val="22"/>
                <w:szCs w:val="22"/>
                <w:vertAlign w:val="superscript"/>
                <w:lang w:val="en-GB"/>
              </w:rPr>
              <w:t>nd</w:t>
            </w:r>
            <w:r w:rsidRPr="00B31D57">
              <w:rPr>
                <w:rFonts w:ascii="Cambria Math" w:hAnsi="Cambria Math" w:cs="Arial"/>
                <w:bCs/>
                <w:color w:val="000000"/>
                <w:sz w:val="22"/>
                <w:szCs w:val="22"/>
                <w:lang w:val="en-GB"/>
              </w:rPr>
              <w:t>, and 3</w:t>
            </w:r>
            <w:r w:rsidRPr="00B31D57">
              <w:rPr>
                <w:rFonts w:ascii="Cambria Math" w:hAnsi="Cambria Math" w:cs="Arial"/>
                <w:bCs/>
                <w:color w:val="000000"/>
                <w:sz w:val="22"/>
                <w:szCs w:val="22"/>
                <w:vertAlign w:val="superscript"/>
                <w:lang w:val="en-GB"/>
              </w:rPr>
              <w:t>rd</w:t>
            </w:r>
            <w:r w:rsidRPr="00B31D57">
              <w:rPr>
                <w:rFonts w:ascii="Cambria Math" w:hAnsi="Cambria Math" w:cs="Arial"/>
                <w:bCs/>
                <w:color w:val="000000"/>
                <w:sz w:val="22"/>
                <w:szCs w:val="22"/>
                <w:lang w:val="en-GB"/>
              </w:rPr>
              <w:t xml:space="preserve"> lowest responsive Tenderers (as the case may be) will be returned upon the successful Tenderer’s furnishing of the performance security and signing of the Contract Agreement, if not otherwise subject to ITT Clause 3</w:t>
            </w:r>
            <w:r w:rsidR="00504BAB" w:rsidRPr="00B31D57">
              <w:rPr>
                <w:rFonts w:ascii="Cambria Math" w:hAnsi="Cambria Math" w:cs="Arial"/>
                <w:bCs/>
                <w:color w:val="000000"/>
                <w:sz w:val="22"/>
                <w:szCs w:val="22"/>
                <w:lang w:val="en-GB"/>
              </w:rPr>
              <w:t>4</w:t>
            </w:r>
            <w:r w:rsidRPr="00B31D57">
              <w:rPr>
                <w:rFonts w:ascii="Cambria Math" w:hAnsi="Cambria Math" w:cs="Arial"/>
                <w:bCs/>
                <w:color w:val="000000"/>
                <w:sz w:val="22"/>
                <w:szCs w:val="22"/>
                <w:lang w:val="en-GB"/>
              </w:rPr>
              <w:t>.1.</w:t>
            </w:r>
          </w:p>
        </w:tc>
      </w:tr>
      <w:tr w:rsidR="003B3A0C" w:rsidRPr="00241574" w14:paraId="6608C993" w14:textId="77777777" w:rsidTr="00BE2AED">
        <w:tc>
          <w:tcPr>
            <w:tcW w:w="2371" w:type="dxa"/>
          </w:tcPr>
          <w:p w14:paraId="7CCABA7B" w14:textId="77777777" w:rsidR="003B3A0C" w:rsidRPr="00EB6B42" w:rsidRDefault="003B3A0C" w:rsidP="00BE2AED">
            <w:pPr>
              <w:pStyle w:val="Heading3"/>
              <w:outlineLvl w:val="2"/>
              <w:rPr>
                <w:rFonts w:ascii="Cambria Math" w:hAnsi="Cambria Math"/>
                <w:b/>
                <w:color w:val="auto"/>
              </w:rPr>
            </w:pPr>
            <w:bookmarkStart w:id="258" w:name="_Toc132720668"/>
            <w:bookmarkStart w:id="259" w:name="_Toc212455503"/>
            <w:r w:rsidRPr="00EB6B42">
              <w:rPr>
                <w:rFonts w:ascii="Cambria Math" w:hAnsi="Cambria Math"/>
                <w:b/>
                <w:color w:val="auto"/>
              </w:rPr>
              <w:t>3</w:t>
            </w:r>
            <w:r w:rsidR="0057209B" w:rsidRPr="00EB6B42">
              <w:rPr>
                <w:rFonts w:ascii="Cambria Math" w:hAnsi="Cambria Math"/>
                <w:b/>
                <w:color w:val="auto"/>
              </w:rPr>
              <w:t>4</w:t>
            </w:r>
            <w:r w:rsidRPr="00EB6B42">
              <w:rPr>
                <w:rFonts w:ascii="Cambria Math" w:hAnsi="Cambria Math"/>
                <w:b/>
                <w:color w:val="auto"/>
              </w:rPr>
              <w:t>. Forfeiture of Tender Security</w:t>
            </w:r>
            <w:bookmarkEnd w:id="258"/>
            <w:bookmarkEnd w:id="259"/>
          </w:p>
        </w:tc>
        <w:tc>
          <w:tcPr>
            <w:tcW w:w="871" w:type="dxa"/>
          </w:tcPr>
          <w:p w14:paraId="0860FA72" w14:textId="77777777" w:rsidR="003B3A0C" w:rsidRPr="00241574" w:rsidRDefault="003B3A0C" w:rsidP="00BE2AED">
            <w:pPr>
              <w:rPr>
                <w:rFonts w:ascii="Cambria Math" w:hAnsi="Cambria Math"/>
              </w:rPr>
            </w:pPr>
            <w:r w:rsidRPr="00241574">
              <w:rPr>
                <w:rFonts w:ascii="Cambria Math" w:hAnsi="Cambria Math"/>
              </w:rPr>
              <w:t>3</w:t>
            </w:r>
            <w:r w:rsidR="0057209B">
              <w:rPr>
                <w:rFonts w:ascii="Cambria Math" w:hAnsi="Cambria Math"/>
              </w:rPr>
              <w:t>4</w:t>
            </w:r>
            <w:r w:rsidRPr="00241574">
              <w:rPr>
                <w:rFonts w:ascii="Cambria Math" w:hAnsi="Cambria Math"/>
              </w:rPr>
              <w:t>.1</w:t>
            </w:r>
          </w:p>
        </w:tc>
        <w:tc>
          <w:tcPr>
            <w:tcW w:w="6108" w:type="dxa"/>
          </w:tcPr>
          <w:p w14:paraId="0B74A156" w14:textId="77777777" w:rsidR="003B3A0C" w:rsidRPr="00B31D57" w:rsidRDefault="003B3A0C" w:rsidP="00BE2AED">
            <w:pPr>
              <w:pStyle w:val="Sub-ClauseText"/>
              <w:keepLines/>
              <w:tabs>
                <w:tab w:val="num" w:pos="653"/>
              </w:tabs>
              <w:spacing w:before="80" w:after="40"/>
              <w:rPr>
                <w:rFonts w:ascii="Cambria Math" w:hAnsi="Cambria Math" w:cs="Arial"/>
                <w:color w:val="000000"/>
                <w:sz w:val="22"/>
                <w:szCs w:val="22"/>
                <w:lang w:val="en-GB"/>
              </w:rPr>
            </w:pPr>
            <w:r w:rsidRPr="00B31D57">
              <w:rPr>
                <w:rFonts w:ascii="Cambria Math" w:hAnsi="Cambria Math" w:cs="Arial"/>
                <w:color w:val="000000"/>
                <w:sz w:val="22"/>
                <w:szCs w:val="22"/>
                <w:lang w:val="en-GB"/>
              </w:rPr>
              <w:t>The Tender Security may be forfeited, if a Tenderer:</w:t>
            </w:r>
          </w:p>
          <w:p w14:paraId="145E2362" w14:textId="77777777" w:rsidR="003B3A0C" w:rsidRPr="00B31D57" w:rsidRDefault="003B3A0C">
            <w:pPr>
              <w:keepLines/>
              <w:numPr>
                <w:ilvl w:val="0"/>
                <w:numId w:val="11"/>
              </w:numPr>
              <w:spacing w:before="80" w:after="40"/>
              <w:ind w:left="1220" w:hanging="558"/>
              <w:jc w:val="both"/>
              <w:rPr>
                <w:rFonts w:ascii="Cambria Math" w:eastAsia="Times New Roman" w:hAnsi="Cambria Math" w:cs="Arial"/>
                <w:color w:val="000000"/>
                <w:spacing w:val="-4"/>
                <w:lang w:val="en-GB"/>
              </w:rPr>
            </w:pPr>
            <w:bookmarkStart w:id="260" w:name="_Toc50198963"/>
            <w:bookmarkStart w:id="261" w:name="_Toc50259458"/>
            <w:bookmarkStart w:id="262" w:name="_Toc438267890"/>
            <w:r w:rsidRPr="00B31D57">
              <w:rPr>
                <w:rFonts w:ascii="Cambria Math" w:eastAsia="Times New Roman" w:hAnsi="Cambria Math" w:cs="Arial"/>
                <w:color w:val="000000"/>
                <w:spacing w:val="-4"/>
                <w:lang w:val="en-GB"/>
              </w:rPr>
              <w:t xml:space="preserve">withdraws its Tender after opening of Tenders but within the validity of the Tender as stated under </w:t>
            </w:r>
            <w:smartTag w:uri="urn:schemas-microsoft-com:office:smarttags" w:element="stockticker">
              <w:r w:rsidRPr="00B31D57">
                <w:rPr>
                  <w:rFonts w:ascii="Cambria Math" w:eastAsia="Times New Roman" w:hAnsi="Cambria Math" w:cs="Arial"/>
                  <w:color w:val="000000"/>
                  <w:spacing w:val="-4"/>
                  <w:lang w:val="en-GB"/>
                </w:rPr>
                <w:t>ITT</w:t>
              </w:r>
            </w:smartTag>
            <w:r w:rsidRPr="00B31D57">
              <w:rPr>
                <w:rFonts w:ascii="Cambria Math" w:eastAsia="Times New Roman" w:hAnsi="Cambria Math" w:cs="Arial"/>
                <w:color w:val="000000"/>
                <w:spacing w:val="-4"/>
                <w:lang w:val="en-GB"/>
              </w:rPr>
              <w:t xml:space="preserve"> Clause </w:t>
            </w:r>
            <w:r w:rsidR="00504BAB" w:rsidRPr="00B31D57">
              <w:rPr>
                <w:rFonts w:ascii="Cambria Math" w:eastAsia="Times New Roman" w:hAnsi="Cambria Math" w:cs="Arial"/>
                <w:color w:val="000000"/>
                <w:spacing w:val="-4"/>
                <w:lang w:val="en-GB"/>
              </w:rPr>
              <w:t>28</w:t>
            </w:r>
            <w:r w:rsidRPr="00B31D57">
              <w:rPr>
                <w:rFonts w:ascii="Cambria Math" w:eastAsia="Times New Roman" w:hAnsi="Cambria Math" w:cs="Arial"/>
                <w:color w:val="000000"/>
                <w:spacing w:val="-4"/>
                <w:lang w:val="en-GB"/>
              </w:rPr>
              <w:t xml:space="preserve"> and </w:t>
            </w:r>
            <w:r w:rsidR="00504BAB" w:rsidRPr="00B31D57">
              <w:rPr>
                <w:rFonts w:ascii="Cambria Math" w:eastAsia="Times New Roman" w:hAnsi="Cambria Math" w:cs="Arial"/>
                <w:color w:val="000000"/>
                <w:spacing w:val="-4"/>
                <w:lang w:val="en-GB"/>
              </w:rPr>
              <w:t>29</w:t>
            </w:r>
            <w:r w:rsidRPr="00B31D57">
              <w:rPr>
                <w:rFonts w:ascii="Cambria Math" w:eastAsia="Times New Roman" w:hAnsi="Cambria Math" w:cs="Arial"/>
                <w:color w:val="000000"/>
                <w:spacing w:val="-4"/>
                <w:lang w:val="en-GB"/>
              </w:rPr>
              <w:t>; or</w:t>
            </w:r>
            <w:bookmarkStart w:id="263" w:name="_Toc50198964"/>
            <w:bookmarkStart w:id="264" w:name="_Toc50259459"/>
            <w:bookmarkEnd w:id="260"/>
            <w:bookmarkEnd w:id="261"/>
            <w:bookmarkEnd w:id="262"/>
          </w:p>
          <w:p w14:paraId="7A80107C" w14:textId="77777777" w:rsidR="003B3A0C" w:rsidRPr="00B31D57" w:rsidRDefault="003B3A0C">
            <w:pPr>
              <w:keepLines/>
              <w:numPr>
                <w:ilvl w:val="0"/>
                <w:numId w:val="11"/>
              </w:numPr>
              <w:spacing w:before="80" w:after="40"/>
              <w:ind w:left="1220" w:hanging="558"/>
              <w:jc w:val="both"/>
              <w:rPr>
                <w:rFonts w:ascii="Cambria Math" w:eastAsia="Times New Roman" w:hAnsi="Cambria Math" w:cs="Arial"/>
                <w:color w:val="000000"/>
                <w:spacing w:val="-4"/>
                <w:lang w:val="en-GB"/>
              </w:rPr>
            </w:pPr>
            <w:r w:rsidRPr="00B31D57">
              <w:rPr>
                <w:rFonts w:ascii="Cambria Math" w:eastAsia="Times New Roman" w:hAnsi="Cambria Math" w:cs="Arial"/>
                <w:color w:val="000000"/>
                <w:spacing w:val="-4"/>
                <w:lang w:val="en-GB"/>
              </w:rPr>
              <w:t xml:space="preserve">does not accept the correction of the Tender price following the correction of the arithmetic errors </w:t>
            </w:r>
            <w:r w:rsidRPr="00B31D57">
              <w:rPr>
                <w:rFonts w:ascii="Cambria Math" w:hAnsi="Cambria Math" w:cs="Arial"/>
                <w:color w:val="000000"/>
                <w:lang w:val="en-GB"/>
              </w:rPr>
              <w:t xml:space="preserve">as stated under </w:t>
            </w:r>
            <w:smartTag w:uri="urn:schemas-microsoft-com:office:smarttags" w:element="stockticker">
              <w:r w:rsidRPr="00B31D57">
                <w:rPr>
                  <w:rFonts w:ascii="Cambria Math" w:eastAsia="Times New Roman" w:hAnsi="Cambria Math" w:cs="Arial"/>
                  <w:color w:val="000000"/>
                  <w:spacing w:val="-4"/>
                  <w:lang w:val="en-GB"/>
                </w:rPr>
                <w:t>ITT</w:t>
              </w:r>
            </w:smartTag>
            <w:r w:rsidRPr="00B31D57">
              <w:rPr>
                <w:rFonts w:ascii="Cambria Math" w:eastAsia="Times New Roman" w:hAnsi="Cambria Math" w:cs="Arial"/>
                <w:color w:val="000000"/>
                <w:spacing w:val="-4"/>
                <w:lang w:val="en-GB"/>
              </w:rPr>
              <w:t xml:space="preserve"> Clause </w:t>
            </w:r>
            <w:r w:rsidR="00504BAB" w:rsidRPr="00B31D57">
              <w:rPr>
                <w:rFonts w:ascii="Cambria Math" w:eastAsia="Times New Roman" w:hAnsi="Cambria Math" w:cs="Arial"/>
                <w:color w:val="000000"/>
                <w:spacing w:val="-4"/>
                <w:lang w:val="en-GB"/>
              </w:rPr>
              <w:t>46</w:t>
            </w:r>
            <w:r w:rsidRPr="00B31D57">
              <w:rPr>
                <w:rFonts w:ascii="Cambria Math" w:eastAsia="Times New Roman" w:hAnsi="Cambria Math" w:cs="Arial"/>
                <w:color w:val="000000"/>
                <w:spacing w:val="-4"/>
                <w:lang w:val="en-GB"/>
              </w:rPr>
              <w:t>; or</w:t>
            </w:r>
          </w:p>
          <w:p w14:paraId="1E05537E" w14:textId="77777777" w:rsidR="003B3A0C" w:rsidRPr="00B31D57" w:rsidRDefault="003B3A0C">
            <w:pPr>
              <w:keepLines/>
              <w:numPr>
                <w:ilvl w:val="0"/>
                <w:numId w:val="11"/>
              </w:numPr>
              <w:spacing w:before="80" w:after="40"/>
              <w:ind w:left="1220" w:hanging="558"/>
              <w:jc w:val="both"/>
              <w:rPr>
                <w:rFonts w:ascii="Cambria Math" w:eastAsia="Times New Roman" w:hAnsi="Cambria Math" w:cs="Arial"/>
                <w:color w:val="000000"/>
                <w:spacing w:val="-4"/>
                <w:lang w:val="en-GB"/>
              </w:rPr>
            </w:pPr>
            <w:r w:rsidRPr="00B31D57">
              <w:rPr>
                <w:rFonts w:ascii="Cambria Math" w:eastAsia="Times New Roman" w:hAnsi="Cambria Math" w:cs="Arial"/>
                <w:color w:val="000000"/>
                <w:spacing w:val="-4"/>
                <w:lang w:val="en-GB"/>
              </w:rPr>
              <w:t>fails to furnish Performance Security</w:t>
            </w:r>
            <w:r w:rsidR="009C064F">
              <w:rPr>
                <w:rFonts w:ascii="Cambria Math" w:eastAsia="Times New Roman" w:hAnsi="Cambria Math" w:cs="Arial"/>
                <w:color w:val="000000"/>
                <w:spacing w:val="-4"/>
                <w:lang w:val="en-GB"/>
              </w:rPr>
              <w:t xml:space="preserve"> </w:t>
            </w:r>
            <w:r w:rsidR="009C064F" w:rsidRPr="009C064F">
              <w:rPr>
                <w:rFonts w:ascii="Cambria Math" w:eastAsia="Times New Roman" w:hAnsi="Cambria Math" w:cs="Arial"/>
                <w:color w:val="000000"/>
                <w:spacing w:val="-4"/>
                <w:lang w:val="en-GB"/>
              </w:rPr>
              <w:t>or tenderer’s submitted Performance Security has been found unauthentic</w:t>
            </w:r>
            <w:r w:rsidRPr="00B31D57">
              <w:rPr>
                <w:rFonts w:ascii="Cambria Math" w:eastAsia="Times New Roman" w:hAnsi="Cambria Math" w:cs="Arial"/>
                <w:color w:val="000000"/>
                <w:spacing w:val="-4"/>
                <w:lang w:val="en-GB"/>
              </w:rPr>
              <w:t xml:space="preserve"> </w:t>
            </w:r>
            <w:r w:rsidRPr="00B31D57">
              <w:rPr>
                <w:rFonts w:ascii="Cambria Math" w:hAnsi="Cambria Math" w:cs="Arial"/>
                <w:color w:val="000000"/>
                <w:lang w:val="en-GB"/>
              </w:rPr>
              <w:t xml:space="preserve">as stated under </w:t>
            </w:r>
            <w:smartTag w:uri="urn:schemas-microsoft-com:office:smarttags" w:element="stockticker">
              <w:r w:rsidRPr="00B31D57">
                <w:rPr>
                  <w:rFonts w:ascii="Cambria Math" w:eastAsia="Times New Roman" w:hAnsi="Cambria Math" w:cs="Arial"/>
                  <w:color w:val="000000"/>
                  <w:spacing w:val="-4"/>
                  <w:lang w:val="en-GB"/>
                </w:rPr>
                <w:t xml:space="preserve">ITT </w:t>
              </w:r>
            </w:smartTag>
            <w:r w:rsidRPr="00B31D57">
              <w:rPr>
                <w:rFonts w:ascii="Cambria Math" w:eastAsia="Times New Roman" w:hAnsi="Cambria Math" w:cs="Arial"/>
                <w:color w:val="000000"/>
                <w:spacing w:val="-4"/>
                <w:lang w:val="en-GB"/>
              </w:rPr>
              <w:t>Sub Clause</w:t>
            </w:r>
            <w:r w:rsidR="00504BAB" w:rsidRPr="00B31D57">
              <w:rPr>
                <w:rFonts w:ascii="Cambria Math" w:eastAsia="Times New Roman" w:hAnsi="Cambria Math" w:cs="Arial"/>
                <w:color w:val="000000"/>
                <w:spacing w:val="-4"/>
                <w:lang w:val="en-GB"/>
              </w:rPr>
              <w:t>s</w:t>
            </w:r>
            <w:r w:rsidRPr="00B31D57">
              <w:rPr>
                <w:rFonts w:ascii="Cambria Math" w:eastAsia="Times New Roman" w:hAnsi="Cambria Math" w:cs="Arial"/>
                <w:color w:val="000000"/>
                <w:spacing w:val="-4"/>
                <w:lang w:val="en-GB"/>
              </w:rPr>
              <w:t xml:space="preserve"> 6</w:t>
            </w:r>
            <w:r w:rsidR="00504BAB" w:rsidRPr="00B31D57">
              <w:rPr>
                <w:rFonts w:ascii="Cambria Math" w:eastAsia="Times New Roman" w:hAnsi="Cambria Math" w:cs="Arial"/>
                <w:color w:val="000000"/>
                <w:spacing w:val="-4"/>
                <w:lang w:val="en-GB"/>
              </w:rPr>
              <w:t>1</w:t>
            </w:r>
            <w:r w:rsidRPr="00B31D57">
              <w:rPr>
                <w:rFonts w:ascii="Cambria Math" w:eastAsia="Times New Roman" w:hAnsi="Cambria Math" w:cs="Arial"/>
                <w:color w:val="000000"/>
                <w:spacing w:val="-4"/>
                <w:lang w:val="en-GB"/>
              </w:rPr>
              <w:t>.1 and 6</w:t>
            </w:r>
            <w:r w:rsidR="00504BAB" w:rsidRPr="00B31D57">
              <w:rPr>
                <w:rFonts w:ascii="Cambria Math" w:eastAsia="Times New Roman" w:hAnsi="Cambria Math" w:cs="Arial"/>
                <w:color w:val="000000"/>
                <w:spacing w:val="-4"/>
                <w:lang w:val="en-GB"/>
              </w:rPr>
              <w:t>1</w:t>
            </w:r>
            <w:r w:rsidRPr="00B31D57">
              <w:rPr>
                <w:rFonts w:ascii="Cambria Math" w:eastAsia="Times New Roman" w:hAnsi="Cambria Math" w:cs="Arial"/>
                <w:color w:val="000000"/>
                <w:spacing w:val="-4"/>
                <w:lang w:val="en-GB"/>
              </w:rPr>
              <w:t>.2; or</w:t>
            </w:r>
          </w:p>
          <w:p w14:paraId="4D60D8B9" w14:textId="77777777" w:rsidR="003B3A0C" w:rsidRPr="00B31D57" w:rsidRDefault="003B3A0C">
            <w:pPr>
              <w:pStyle w:val="Sub-ClauseText"/>
              <w:keepLines/>
              <w:numPr>
                <w:ilvl w:val="0"/>
                <w:numId w:val="11"/>
              </w:numPr>
              <w:spacing w:before="0" w:after="0"/>
              <w:ind w:hanging="627"/>
              <w:rPr>
                <w:rFonts w:ascii="Cambria Math" w:hAnsi="Cambria Math" w:cs="Arial"/>
                <w:bCs/>
                <w:color w:val="000000"/>
                <w:sz w:val="22"/>
                <w:szCs w:val="22"/>
                <w:lang w:val="en-GB"/>
              </w:rPr>
            </w:pPr>
            <w:r w:rsidRPr="00B31D57">
              <w:rPr>
                <w:rFonts w:ascii="Cambria Math" w:hAnsi="Cambria Math" w:cs="Arial"/>
                <w:color w:val="000000"/>
                <w:sz w:val="22"/>
                <w:szCs w:val="22"/>
                <w:lang w:val="en-GB"/>
              </w:rPr>
              <w:t>refuses</w:t>
            </w:r>
            <w:r w:rsidR="00E65167" w:rsidRPr="00B31D57">
              <w:rPr>
                <w:rFonts w:ascii="Cambria Math" w:hAnsi="Cambria Math" w:cs="Arial"/>
                <w:color w:val="000000"/>
                <w:sz w:val="22"/>
                <w:szCs w:val="22"/>
                <w:lang w:val="en-GB"/>
              </w:rPr>
              <w:t xml:space="preserve"> or fails</w:t>
            </w:r>
            <w:r w:rsidRPr="00B31D57">
              <w:rPr>
                <w:rFonts w:ascii="Cambria Math" w:hAnsi="Cambria Math" w:cs="Arial"/>
                <w:color w:val="000000"/>
                <w:sz w:val="22"/>
                <w:szCs w:val="22"/>
                <w:lang w:val="en-GB"/>
              </w:rPr>
              <w:t xml:space="preserve"> to sign the Contract as stated under </w:t>
            </w:r>
            <w:smartTag w:uri="urn:schemas-microsoft-com:office:smarttags" w:element="stockticker">
              <w:r w:rsidRPr="00B31D57">
                <w:rPr>
                  <w:rFonts w:ascii="Cambria Math" w:hAnsi="Cambria Math" w:cs="Arial"/>
                  <w:color w:val="000000"/>
                  <w:sz w:val="22"/>
                  <w:szCs w:val="22"/>
                  <w:lang w:val="en-GB"/>
                </w:rPr>
                <w:t xml:space="preserve">ITT </w:t>
              </w:r>
            </w:smartTag>
            <w:r w:rsidRPr="00B31D57">
              <w:rPr>
                <w:rFonts w:ascii="Cambria Math" w:hAnsi="Cambria Math" w:cs="Arial"/>
                <w:color w:val="000000"/>
                <w:sz w:val="22"/>
                <w:szCs w:val="22"/>
                <w:lang w:val="en-GB"/>
              </w:rPr>
              <w:t>Sub Clause 6</w:t>
            </w:r>
            <w:r w:rsidR="00365753" w:rsidRPr="00B31D57">
              <w:rPr>
                <w:rFonts w:ascii="Cambria Math" w:hAnsi="Cambria Math" w:cs="Arial"/>
                <w:color w:val="000000"/>
                <w:sz w:val="22"/>
                <w:szCs w:val="22"/>
                <w:lang w:val="en-GB"/>
              </w:rPr>
              <w:t>6</w:t>
            </w:r>
            <w:r w:rsidRPr="00B31D57">
              <w:rPr>
                <w:rFonts w:ascii="Cambria Math" w:hAnsi="Cambria Math" w:cs="Arial"/>
                <w:color w:val="000000"/>
                <w:sz w:val="22"/>
                <w:szCs w:val="22"/>
                <w:lang w:val="en-GB"/>
              </w:rPr>
              <w:t>.2.</w:t>
            </w:r>
            <w:bookmarkEnd w:id="263"/>
            <w:bookmarkEnd w:id="264"/>
          </w:p>
          <w:p w14:paraId="176703C8" w14:textId="77777777" w:rsidR="00991AA4" w:rsidRPr="00B31D57" w:rsidRDefault="00991AA4">
            <w:pPr>
              <w:pStyle w:val="Sub-ClauseText"/>
              <w:keepLines/>
              <w:numPr>
                <w:ilvl w:val="0"/>
                <w:numId w:val="11"/>
              </w:numPr>
              <w:spacing w:before="0" w:after="0"/>
              <w:ind w:hanging="627"/>
              <w:rPr>
                <w:rFonts w:ascii="Cambria Math" w:hAnsi="Cambria Math" w:cs="Arial"/>
                <w:bCs/>
                <w:color w:val="000000"/>
                <w:sz w:val="22"/>
                <w:szCs w:val="22"/>
                <w:lang w:val="en-GB"/>
              </w:rPr>
            </w:pPr>
            <w:r w:rsidRPr="00B31D57">
              <w:rPr>
                <w:rFonts w:ascii="Cambria Math" w:hAnsi="Cambria Math" w:cs="Arial"/>
                <w:bCs/>
                <w:color w:val="000000"/>
                <w:sz w:val="22"/>
                <w:szCs w:val="22"/>
                <w:lang w:val="en-GB"/>
              </w:rPr>
              <w:t xml:space="preserve">involves in any </w:t>
            </w:r>
            <w:r w:rsidRPr="00B31D57">
              <w:rPr>
                <w:rFonts w:ascii="Cambria Math" w:hAnsi="Cambria Math" w:cs="Arial"/>
                <w:color w:val="000000"/>
                <w:sz w:val="22"/>
                <w:szCs w:val="22"/>
                <w:lang w:val="en-GB"/>
              </w:rPr>
              <w:t>corrupt, fraudulent, collusive, coercive or obstructive practice of any kind as defined in ITT Clause 4.</w:t>
            </w:r>
          </w:p>
        </w:tc>
      </w:tr>
      <w:tr w:rsidR="003346E7" w:rsidRPr="00241574" w14:paraId="5349850F" w14:textId="77777777" w:rsidTr="00BE2AED">
        <w:tc>
          <w:tcPr>
            <w:tcW w:w="2371" w:type="dxa"/>
            <w:vMerge w:val="restart"/>
          </w:tcPr>
          <w:p w14:paraId="7A29F5E6" w14:textId="77777777" w:rsidR="003346E7" w:rsidRPr="00EB6B42" w:rsidRDefault="00B66A3D" w:rsidP="00BE2AED">
            <w:pPr>
              <w:pStyle w:val="Heading3"/>
              <w:outlineLvl w:val="2"/>
              <w:rPr>
                <w:rFonts w:ascii="Cambria Math" w:hAnsi="Cambria Math"/>
                <w:b/>
                <w:color w:val="auto"/>
              </w:rPr>
            </w:pPr>
            <w:bookmarkStart w:id="265" w:name="_Toc132720669"/>
            <w:r w:rsidRPr="00EB6B42">
              <w:rPr>
                <w:rFonts w:ascii="Cambria Math" w:hAnsi="Cambria Math"/>
                <w:b/>
                <w:color w:val="auto"/>
              </w:rPr>
              <w:br w:type="page"/>
            </w:r>
            <w:bookmarkStart w:id="266" w:name="_Toc212455504"/>
            <w:bookmarkEnd w:id="265"/>
            <w:r w:rsidR="003346E7" w:rsidRPr="00EB6B42">
              <w:rPr>
                <w:rFonts w:ascii="Cambria Math" w:hAnsi="Cambria Math"/>
                <w:b/>
                <w:color w:val="auto"/>
              </w:rPr>
              <w:t>3</w:t>
            </w:r>
            <w:r w:rsidR="0057209B" w:rsidRPr="00EB6B42">
              <w:rPr>
                <w:rFonts w:ascii="Cambria Math" w:hAnsi="Cambria Math"/>
                <w:b/>
                <w:color w:val="auto"/>
              </w:rPr>
              <w:t>5</w:t>
            </w:r>
            <w:r w:rsidR="003346E7" w:rsidRPr="00EB6B42">
              <w:rPr>
                <w:rFonts w:ascii="Cambria Math" w:hAnsi="Cambria Math"/>
                <w:b/>
                <w:color w:val="auto"/>
              </w:rPr>
              <w:t>. Format and Signing of Tender</w:t>
            </w:r>
            <w:bookmarkEnd w:id="266"/>
          </w:p>
        </w:tc>
        <w:tc>
          <w:tcPr>
            <w:tcW w:w="871" w:type="dxa"/>
          </w:tcPr>
          <w:p w14:paraId="36CB6F2B" w14:textId="77777777" w:rsidR="003346E7" w:rsidRPr="00241574" w:rsidRDefault="003346E7" w:rsidP="00BE2AED">
            <w:pPr>
              <w:rPr>
                <w:rFonts w:ascii="Cambria Math" w:hAnsi="Cambria Math"/>
              </w:rPr>
            </w:pPr>
            <w:r w:rsidRPr="00241574">
              <w:rPr>
                <w:rFonts w:ascii="Cambria Math" w:hAnsi="Cambria Math"/>
              </w:rPr>
              <w:t>3</w:t>
            </w:r>
            <w:r w:rsidR="0057209B">
              <w:rPr>
                <w:rFonts w:ascii="Cambria Math" w:hAnsi="Cambria Math"/>
              </w:rPr>
              <w:t>5</w:t>
            </w:r>
            <w:r w:rsidRPr="00241574">
              <w:rPr>
                <w:rFonts w:ascii="Cambria Math" w:hAnsi="Cambria Math"/>
              </w:rPr>
              <w:t>.1</w:t>
            </w:r>
          </w:p>
        </w:tc>
        <w:tc>
          <w:tcPr>
            <w:tcW w:w="6108" w:type="dxa"/>
          </w:tcPr>
          <w:p w14:paraId="35748CC7" w14:textId="77777777" w:rsidR="003346E7" w:rsidRPr="00B31D57" w:rsidRDefault="003346E7" w:rsidP="00BE2AED">
            <w:pPr>
              <w:pStyle w:val="Sub-ClauseText"/>
              <w:keepLines/>
              <w:spacing w:before="0" w:after="0"/>
              <w:rPr>
                <w:rFonts w:ascii="Cambria Math" w:hAnsi="Cambria Math" w:cs="Arial"/>
                <w:bCs/>
                <w:color w:val="000000"/>
                <w:sz w:val="22"/>
                <w:szCs w:val="22"/>
                <w:lang w:val="en-GB"/>
              </w:rPr>
            </w:pPr>
            <w:r w:rsidRPr="00B31D57">
              <w:rPr>
                <w:rFonts w:ascii="Cambria Math" w:hAnsi="Cambria Math" w:cs="Arial"/>
                <w:color w:val="000000"/>
                <w:sz w:val="22"/>
                <w:szCs w:val="22"/>
                <w:lang w:val="en-GB"/>
              </w:rPr>
              <w:t xml:space="preserve">Tenderers shall prepare one (1) original of the documents comprising the Tender as described in </w:t>
            </w:r>
            <w:smartTag w:uri="urn:schemas-microsoft-com:office:smarttags" w:element="stockticker">
              <w:r w:rsidRPr="00B31D57">
                <w:rPr>
                  <w:rFonts w:ascii="Cambria Math" w:hAnsi="Cambria Math" w:cs="Arial"/>
                  <w:color w:val="000000"/>
                  <w:sz w:val="22"/>
                  <w:szCs w:val="22"/>
                  <w:lang w:val="en-GB"/>
                </w:rPr>
                <w:t>ITT</w:t>
              </w:r>
            </w:smartTag>
            <w:r w:rsidRPr="00B31D57">
              <w:rPr>
                <w:rFonts w:ascii="Cambria Math" w:hAnsi="Cambria Math" w:cs="Arial"/>
                <w:color w:val="000000"/>
                <w:sz w:val="22"/>
                <w:szCs w:val="22"/>
                <w:lang w:val="en-GB"/>
              </w:rPr>
              <w:t xml:space="preserve"> Clause 2</w:t>
            </w:r>
            <w:r w:rsidR="0057209B" w:rsidRPr="00B31D57">
              <w:rPr>
                <w:rFonts w:ascii="Cambria Math" w:hAnsi="Cambria Math" w:cs="Arial"/>
                <w:color w:val="000000"/>
                <w:sz w:val="22"/>
                <w:szCs w:val="22"/>
                <w:lang w:val="en-GB"/>
              </w:rPr>
              <w:t>0</w:t>
            </w:r>
            <w:r w:rsidRPr="00B31D57">
              <w:rPr>
                <w:rFonts w:ascii="Cambria Math" w:hAnsi="Cambria Math" w:cs="Arial"/>
                <w:color w:val="000000"/>
                <w:sz w:val="22"/>
                <w:szCs w:val="22"/>
                <w:lang w:val="en-GB"/>
              </w:rPr>
              <w:t xml:space="preserve"> and clearly mark it “ORIGINAL” In addition, the Tenderers shall prepare the number of copies of the Tender, as specified in the </w:t>
            </w:r>
            <w:r w:rsidRPr="00B31D57">
              <w:rPr>
                <w:rFonts w:ascii="Cambria Math" w:hAnsi="Cambria Math" w:cs="Arial"/>
                <w:b/>
                <w:color w:val="000000"/>
                <w:sz w:val="22"/>
                <w:szCs w:val="22"/>
                <w:lang w:val="en-GB"/>
              </w:rPr>
              <w:t>TDS</w:t>
            </w:r>
            <w:r w:rsidRPr="00B31D57">
              <w:rPr>
                <w:rFonts w:ascii="Cambria Math" w:hAnsi="Cambria Math" w:cs="Arial"/>
                <w:color w:val="000000"/>
                <w:sz w:val="22"/>
                <w:szCs w:val="22"/>
                <w:lang w:val="en-GB"/>
              </w:rPr>
              <w:t xml:space="preserve"> and clearly mark each of them “COPY.”  In the event of any discrepancy between the original and the copies, the ORIGINAL shall prevail.</w:t>
            </w:r>
          </w:p>
        </w:tc>
      </w:tr>
      <w:tr w:rsidR="003346E7" w:rsidRPr="00241574" w14:paraId="6A9FA253" w14:textId="77777777" w:rsidTr="00BE2AED">
        <w:tc>
          <w:tcPr>
            <w:tcW w:w="2371" w:type="dxa"/>
            <w:vMerge/>
          </w:tcPr>
          <w:p w14:paraId="46827753" w14:textId="77777777" w:rsidR="003346E7" w:rsidRPr="00241574" w:rsidRDefault="003346E7" w:rsidP="00BE2AED">
            <w:pPr>
              <w:rPr>
                <w:rFonts w:ascii="Cambria Math" w:hAnsi="Cambria Math"/>
                <w:b/>
              </w:rPr>
            </w:pPr>
          </w:p>
        </w:tc>
        <w:tc>
          <w:tcPr>
            <w:tcW w:w="871" w:type="dxa"/>
          </w:tcPr>
          <w:p w14:paraId="1628940E" w14:textId="77777777" w:rsidR="003346E7" w:rsidRPr="00241574" w:rsidRDefault="003346E7" w:rsidP="00BE2AED">
            <w:pPr>
              <w:rPr>
                <w:rFonts w:ascii="Cambria Math" w:hAnsi="Cambria Math"/>
              </w:rPr>
            </w:pPr>
            <w:r w:rsidRPr="00241574">
              <w:rPr>
                <w:rFonts w:ascii="Cambria Math" w:hAnsi="Cambria Math"/>
              </w:rPr>
              <w:t>3</w:t>
            </w:r>
            <w:r w:rsidR="0057209B">
              <w:rPr>
                <w:rFonts w:ascii="Cambria Math" w:hAnsi="Cambria Math"/>
              </w:rPr>
              <w:t>5</w:t>
            </w:r>
            <w:r w:rsidRPr="00241574">
              <w:rPr>
                <w:rFonts w:ascii="Cambria Math" w:hAnsi="Cambria Math"/>
              </w:rPr>
              <w:t>.2</w:t>
            </w:r>
          </w:p>
        </w:tc>
        <w:tc>
          <w:tcPr>
            <w:tcW w:w="6108" w:type="dxa"/>
          </w:tcPr>
          <w:p w14:paraId="2DC49BF4" w14:textId="77777777" w:rsidR="003346E7" w:rsidRPr="00B31D57" w:rsidRDefault="003346E7" w:rsidP="00BE2AED">
            <w:pPr>
              <w:pStyle w:val="Sub-ClauseText"/>
              <w:keepLines/>
              <w:spacing w:before="0" w:after="0"/>
              <w:rPr>
                <w:rFonts w:ascii="Cambria Math" w:hAnsi="Cambria Math" w:cs="Arial"/>
                <w:bCs/>
                <w:color w:val="000000"/>
                <w:sz w:val="22"/>
                <w:szCs w:val="22"/>
                <w:lang w:val="en-GB"/>
              </w:rPr>
            </w:pPr>
            <w:r w:rsidRPr="00B31D57">
              <w:rPr>
                <w:rFonts w:ascii="Cambria Math" w:hAnsi="Cambria Math" w:cs="Arial"/>
                <w:color w:val="000000"/>
                <w:sz w:val="22"/>
                <w:szCs w:val="22"/>
                <w:lang w:val="en-GB"/>
              </w:rPr>
              <w:t>Alternatives, if permitted as stated under ITT Clause 2</w:t>
            </w:r>
            <w:r w:rsidR="0057209B" w:rsidRPr="00B31D57">
              <w:rPr>
                <w:rFonts w:ascii="Cambria Math" w:hAnsi="Cambria Math" w:cs="Arial"/>
                <w:color w:val="000000"/>
                <w:sz w:val="22"/>
                <w:szCs w:val="22"/>
                <w:lang w:val="en-GB"/>
              </w:rPr>
              <w:t>2</w:t>
            </w:r>
            <w:r w:rsidRPr="00B31D57">
              <w:rPr>
                <w:rFonts w:ascii="Cambria Math" w:hAnsi="Cambria Math" w:cs="Arial"/>
                <w:color w:val="000000"/>
                <w:sz w:val="22"/>
                <w:szCs w:val="22"/>
                <w:lang w:val="en-GB"/>
              </w:rPr>
              <w:t>, shall be clearly marked “Alternative”.</w:t>
            </w:r>
          </w:p>
        </w:tc>
      </w:tr>
      <w:tr w:rsidR="003346E7" w:rsidRPr="00241574" w14:paraId="65174418" w14:textId="77777777" w:rsidTr="00BE2AED">
        <w:tc>
          <w:tcPr>
            <w:tcW w:w="2371" w:type="dxa"/>
            <w:vMerge/>
          </w:tcPr>
          <w:p w14:paraId="09233D52" w14:textId="77777777" w:rsidR="003346E7" w:rsidRPr="00241574" w:rsidRDefault="003346E7" w:rsidP="00BE2AED">
            <w:pPr>
              <w:rPr>
                <w:rFonts w:ascii="Cambria Math" w:hAnsi="Cambria Math"/>
                <w:b/>
              </w:rPr>
            </w:pPr>
          </w:p>
        </w:tc>
        <w:tc>
          <w:tcPr>
            <w:tcW w:w="871" w:type="dxa"/>
          </w:tcPr>
          <w:p w14:paraId="27F42D3C" w14:textId="77777777" w:rsidR="003346E7" w:rsidRPr="00241574" w:rsidRDefault="003346E7" w:rsidP="00BE2AED">
            <w:pPr>
              <w:rPr>
                <w:rFonts w:ascii="Cambria Math" w:hAnsi="Cambria Math"/>
              </w:rPr>
            </w:pPr>
            <w:r w:rsidRPr="00241574">
              <w:rPr>
                <w:rFonts w:ascii="Cambria Math" w:hAnsi="Cambria Math"/>
              </w:rPr>
              <w:t>3</w:t>
            </w:r>
            <w:r w:rsidR="0057209B">
              <w:rPr>
                <w:rFonts w:ascii="Cambria Math" w:hAnsi="Cambria Math"/>
              </w:rPr>
              <w:t>5</w:t>
            </w:r>
            <w:r w:rsidRPr="00241574">
              <w:rPr>
                <w:rFonts w:ascii="Cambria Math" w:hAnsi="Cambria Math"/>
              </w:rPr>
              <w:t>.3</w:t>
            </w:r>
          </w:p>
        </w:tc>
        <w:tc>
          <w:tcPr>
            <w:tcW w:w="6108" w:type="dxa"/>
          </w:tcPr>
          <w:p w14:paraId="5D782459" w14:textId="77777777" w:rsidR="003346E7" w:rsidRPr="00B31D57" w:rsidRDefault="003346E7" w:rsidP="00BE2AED">
            <w:pPr>
              <w:pStyle w:val="Sub-ClauseText"/>
              <w:keepLines/>
              <w:spacing w:before="0" w:after="0"/>
              <w:rPr>
                <w:rFonts w:ascii="Cambria Math" w:hAnsi="Cambria Math" w:cs="Arial"/>
                <w:bCs/>
                <w:color w:val="000000"/>
                <w:sz w:val="22"/>
                <w:szCs w:val="22"/>
                <w:lang w:val="en-GB"/>
              </w:rPr>
            </w:pPr>
            <w:r w:rsidRPr="00B31D57">
              <w:rPr>
                <w:rFonts w:ascii="Cambria Math" w:hAnsi="Cambria Math" w:cs="Arial"/>
                <w:color w:val="000000"/>
                <w:sz w:val="22"/>
                <w:szCs w:val="22"/>
                <w:lang w:val="en-GB"/>
              </w:rPr>
              <w:t>The original and each copy of the Tender shall be typed or written in indelible ink and shall be signed by the Person duly authorized to sign on behalf of the Tenderer. This Tender specific authorization document shall be attached to the Tender Submission Letter (</w:t>
            </w:r>
            <w:r w:rsidRPr="00B31D57">
              <w:rPr>
                <w:rFonts w:ascii="Cambria Math" w:hAnsi="Cambria Math" w:cs="Arial"/>
                <w:b/>
                <w:color w:val="000000"/>
                <w:sz w:val="22"/>
                <w:szCs w:val="22"/>
                <w:lang w:val="en-GB"/>
              </w:rPr>
              <w:t>Form P</w:t>
            </w:r>
            <w:r w:rsidR="0057209B" w:rsidRPr="00B31D57">
              <w:rPr>
                <w:rFonts w:ascii="Cambria Math" w:hAnsi="Cambria Math" w:cs="Arial"/>
                <w:b/>
                <w:color w:val="000000"/>
                <w:sz w:val="22"/>
                <w:szCs w:val="22"/>
                <w:lang w:val="en-GB"/>
              </w:rPr>
              <w:t>G</w:t>
            </w:r>
            <w:r w:rsidRPr="00B31D57">
              <w:rPr>
                <w:rFonts w:ascii="Cambria Math" w:hAnsi="Cambria Math" w:cs="Arial"/>
                <w:b/>
                <w:color w:val="000000"/>
                <w:sz w:val="22"/>
                <w:szCs w:val="22"/>
                <w:lang w:val="en-GB"/>
              </w:rPr>
              <w:t>3-1</w:t>
            </w:r>
            <w:r w:rsidRPr="00B31D57">
              <w:rPr>
                <w:rFonts w:ascii="Cambria Math" w:hAnsi="Cambria Math" w:cs="Arial"/>
                <w:color w:val="000000"/>
                <w:sz w:val="22"/>
                <w:szCs w:val="22"/>
                <w:lang w:val="en-GB"/>
              </w:rPr>
              <w:t>). The name and position held by each Person(s) signing the authorization must be typed or printed below the signature. All pages of the original and of each copy of the Tender, except for un-amended printed literature, shall be numbered sequentially and signed by the person signing the Tender.</w:t>
            </w:r>
          </w:p>
        </w:tc>
      </w:tr>
      <w:tr w:rsidR="003346E7" w:rsidRPr="00241574" w14:paraId="43781ED5" w14:textId="77777777" w:rsidTr="00BE2AED">
        <w:tc>
          <w:tcPr>
            <w:tcW w:w="2371" w:type="dxa"/>
            <w:vMerge/>
          </w:tcPr>
          <w:p w14:paraId="489C3DC9" w14:textId="77777777" w:rsidR="003346E7" w:rsidRPr="00241574" w:rsidRDefault="003346E7" w:rsidP="00BE2AED">
            <w:pPr>
              <w:rPr>
                <w:rFonts w:ascii="Cambria Math" w:hAnsi="Cambria Math"/>
                <w:b/>
              </w:rPr>
            </w:pPr>
          </w:p>
        </w:tc>
        <w:tc>
          <w:tcPr>
            <w:tcW w:w="871" w:type="dxa"/>
          </w:tcPr>
          <w:p w14:paraId="2CFB2588" w14:textId="77777777" w:rsidR="003346E7" w:rsidRPr="00241574" w:rsidRDefault="003346E7" w:rsidP="00BE2AED">
            <w:pPr>
              <w:rPr>
                <w:rFonts w:ascii="Cambria Math" w:hAnsi="Cambria Math"/>
              </w:rPr>
            </w:pPr>
            <w:r w:rsidRPr="00241574">
              <w:rPr>
                <w:rFonts w:ascii="Cambria Math" w:hAnsi="Cambria Math"/>
              </w:rPr>
              <w:t>3</w:t>
            </w:r>
            <w:r w:rsidR="0057209B">
              <w:rPr>
                <w:rFonts w:ascii="Cambria Math" w:hAnsi="Cambria Math"/>
              </w:rPr>
              <w:t>5</w:t>
            </w:r>
            <w:r w:rsidRPr="00241574">
              <w:rPr>
                <w:rFonts w:ascii="Cambria Math" w:hAnsi="Cambria Math"/>
              </w:rPr>
              <w:t>.4</w:t>
            </w:r>
          </w:p>
        </w:tc>
        <w:tc>
          <w:tcPr>
            <w:tcW w:w="6108" w:type="dxa"/>
          </w:tcPr>
          <w:p w14:paraId="399FD340" w14:textId="351B07A0" w:rsidR="003346E7" w:rsidRPr="00241574" w:rsidRDefault="003346E7" w:rsidP="009B2CE6">
            <w:pPr>
              <w:pStyle w:val="Sub-ClauseText"/>
              <w:keepLines/>
              <w:spacing w:before="0" w:after="0"/>
              <w:rPr>
                <w:rFonts w:ascii="Cambria Math" w:hAnsi="Cambria Math" w:cs="Arial"/>
                <w:bCs/>
                <w:color w:val="000000"/>
                <w:sz w:val="22"/>
                <w:szCs w:val="22"/>
                <w:lang w:val="en-GB"/>
              </w:rPr>
            </w:pPr>
            <w:r w:rsidRPr="00241574">
              <w:rPr>
                <w:rFonts w:ascii="Cambria Math" w:hAnsi="Cambria Math" w:cs="Arial"/>
                <w:color w:val="000000"/>
                <w:sz w:val="22"/>
                <w:szCs w:val="22"/>
                <w:lang w:val="en-GB"/>
              </w:rPr>
              <w:t>Any interlineations, erasures, or overwriting will be valid only if they are signed or initialled by the Person(s) signing the Tender.</w:t>
            </w:r>
          </w:p>
        </w:tc>
      </w:tr>
    </w:tbl>
    <w:p w14:paraId="7243B063" w14:textId="77777777" w:rsidR="00991AA4" w:rsidRPr="00241574" w:rsidRDefault="00991AA4" w:rsidP="00991AA4">
      <w:bookmarkStart w:id="267" w:name="_Toc132720670"/>
    </w:p>
    <w:p w14:paraId="11FFD18F" w14:textId="1C47F8CD" w:rsidR="00991AA4" w:rsidRPr="00241574" w:rsidRDefault="00991AA4">
      <w:pPr>
        <w:pStyle w:val="Heading2"/>
        <w:numPr>
          <w:ilvl w:val="0"/>
          <w:numId w:val="55"/>
        </w:numPr>
        <w:spacing w:after="240"/>
        <w:rPr>
          <w:rFonts w:ascii="Cambria Math" w:hAnsi="Cambria Math"/>
          <w:b w:val="0"/>
        </w:rPr>
      </w:pPr>
      <w:r w:rsidRPr="00241574">
        <w:rPr>
          <w:rFonts w:ascii="Cambria Math" w:hAnsi="Cambria Math" w:cs="Arial"/>
          <w:color w:val="000000"/>
          <w:sz w:val="32"/>
          <w:lang w:val="en-GB"/>
        </w:rPr>
        <w:tab/>
      </w:r>
      <w:bookmarkStart w:id="268" w:name="_Toc212455505"/>
      <w:r w:rsidRPr="00241574">
        <w:rPr>
          <w:rFonts w:ascii="Cambria Math" w:hAnsi="Cambria Math" w:cs="Arial"/>
          <w:color w:val="000000"/>
          <w:sz w:val="32"/>
          <w:lang w:val="en-GB"/>
        </w:rPr>
        <w:t>Tender Submission</w:t>
      </w:r>
      <w:bookmarkEnd w:id="267"/>
      <w:bookmarkEnd w:id="268"/>
    </w:p>
    <w:p w14:paraId="1E1715C5" w14:textId="77777777" w:rsidR="00991AA4" w:rsidRPr="00241574" w:rsidRDefault="00991AA4"/>
    <w:tbl>
      <w:tblPr>
        <w:tblStyle w:val="TableGrid"/>
        <w:tblpPr w:leftFromText="180" w:rightFromText="180" w:vertAnchor="text" w:tblpY="1"/>
        <w:tblOverlap w:val="never"/>
        <w:tblW w:w="0" w:type="auto"/>
        <w:tblLook w:val="04A0" w:firstRow="1" w:lastRow="0" w:firstColumn="1" w:lastColumn="0" w:noHBand="0" w:noVBand="1"/>
      </w:tblPr>
      <w:tblGrid>
        <w:gridCol w:w="2425"/>
        <w:gridCol w:w="720"/>
        <w:gridCol w:w="6205"/>
      </w:tblGrid>
      <w:tr w:rsidR="00E83460" w:rsidRPr="00BE2AED" w14:paraId="47CE62A3" w14:textId="77777777" w:rsidTr="00BE2AED">
        <w:tc>
          <w:tcPr>
            <w:tcW w:w="2425" w:type="dxa"/>
            <w:vMerge w:val="restart"/>
          </w:tcPr>
          <w:p w14:paraId="76AAF098" w14:textId="77777777" w:rsidR="00E83460" w:rsidRPr="00BE2AED" w:rsidRDefault="00E83460" w:rsidP="00BE2AED">
            <w:pPr>
              <w:pStyle w:val="Heading3"/>
              <w:outlineLvl w:val="2"/>
              <w:rPr>
                <w:rFonts w:ascii="Cambria Math" w:hAnsi="Cambria Math"/>
                <w:b/>
                <w:sz w:val="22"/>
                <w:szCs w:val="22"/>
              </w:rPr>
            </w:pPr>
            <w:bookmarkStart w:id="269" w:name="_Toc438438845"/>
            <w:bookmarkStart w:id="270" w:name="_Toc438532614"/>
            <w:bookmarkStart w:id="271" w:name="_Toc438733989"/>
            <w:bookmarkStart w:id="272" w:name="_Toc438907027"/>
            <w:bookmarkStart w:id="273" w:name="_Toc438907226"/>
            <w:bookmarkStart w:id="274" w:name="_Toc37047297"/>
            <w:bookmarkStart w:id="275" w:name="_Toc37234068"/>
            <w:bookmarkStart w:id="276" w:name="_Toc50198970"/>
            <w:bookmarkStart w:id="277" w:name="_Toc50259465"/>
            <w:bookmarkStart w:id="278" w:name="_Toc50260444"/>
            <w:bookmarkStart w:id="279" w:name="_Toc50261534"/>
            <w:bookmarkStart w:id="280" w:name="_Toc50262194"/>
            <w:bookmarkStart w:id="281" w:name="_Toc50262868"/>
            <w:bookmarkStart w:id="282" w:name="_Toc50263685"/>
            <w:bookmarkStart w:id="283" w:name="_Toc50264400"/>
            <w:bookmarkStart w:id="284" w:name="_Toc50264565"/>
            <w:bookmarkStart w:id="285" w:name="_Toc50264854"/>
            <w:bookmarkStart w:id="286" w:name="_Toc50267796"/>
            <w:bookmarkStart w:id="287" w:name="_Toc50268321"/>
            <w:bookmarkStart w:id="288" w:name="_Toc50280505"/>
            <w:bookmarkStart w:id="289" w:name="_Toc50280732"/>
            <w:bookmarkStart w:id="290" w:name="_Toc132720671"/>
            <w:bookmarkStart w:id="291" w:name="_Toc212455506"/>
            <w:r w:rsidRPr="00EB6B42">
              <w:rPr>
                <w:rFonts w:ascii="Cambria Math" w:hAnsi="Cambria Math"/>
                <w:b/>
                <w:color w:val="auto"/>
              </w:rPr>
              <w:t xml:space="preserve">36. Sealing, Marking and Submission of </w:t>
            </w:r>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r w:rsidRPr="00EB6B42">
              <w:rPr>
                <w:rFonts w:ascii="Cambria Math" w:hAnsi="Cambria Math"/>
                <w:b/>
                <w:color w:val="auto"/>
              </w:rPr>
              <w:t>Tender</w:t>
            </w:r>
            <w:bookmarkEnd w:id="290"/>
            <w:bookmarkEnd w:id="291"/>
          </w:p>
        </w:tc>
        <w:tc>
          <w:tcPr>
            <w:tcW w:w="720" w:type="dxa"/>
          </w:tcPr>
          <w:p w14:paraId="16DCE2BE" w14:textId="77777777" w:rsidR="00E83460" w:rsidRPr="00BE2AED" w:rsidRDefault="00E83460" w:rsidP="00BE2AED">
            <w:pPr>
              <w:rPr>
                <w:rFonts w:ascii="Cambria Math" w:hAnsi="Cambria Math"/>
              </w:rPr>
            </w:pPr>
            <w:r w:rsidRPr="00BE2AED">
              <w:rPr>
                <w:rFonts w:ascii="Cambria Math" w:hAnsi="Cambria Math"/>
              </w:rPr>
              <w:t>36.1</w:t>
            </w:r>
          </w:p>
        </w:tc>
        <w:tc>
          <w:tcPr>
            <w:tcW w:w="6205" w:type="dxa"/>
          </w:tcPr>
          <w:p w14:paraId="32F35FAD" w14:textId="77777777" w:rsidR="00E83460" w:rsidRPr="00BE2AED" w:rsidRDefault="00E83460" w:rsidP="00BE2AED">
            <w:pPr>
              <w:pStyle w:val="Sub-ClauseText"/>
              <w:keepLines/>
              <w:spacing w:before="4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Tenderers shall enclose the original in one (1) envelope and all the copies of the Tender, including the alternatives, if permitted under </w:t>
            </w:r>
            <w:smartTag w:uri="urn:schemas-microsoft-com:office:smarttags" w:element="stockticker">
              <w:r w:rsidRPr="00BE2AED">
                <w:rPr>
                  <w:rFonts w:ascii="Cambria Math" w:hAnsi="Cambria Math" w:cs="Arial"/>
                  <w:color w:val="000000"/>
                  <w:sz w:val="22"/>
                  <w:szCs w:val="22"/>
                  <w:lang w:val="en-GB"/>
                </w:rPr>
                <w:t>ITT</w:t>
              </w:r>
            </w:smartTag>
            <w:r w:rsidRPr="00BE2AED">
              <w:rPr>
                <w:rFonts w:ascii="Cambria Math" w:hAnsi="Cambria Math" w:cs="Arial"/>
                <w:color w:val="000000"/>
                <w:sz w:val="22"/>
                <w:szCs w:val="22"/>
                <w:lang w:val="en-GB"/>
              </w:rPr>
              <w:t xml:space="preserve"> Clause 22, in another envelope, duly marking the envelopes as “ORIGINAL (O)” “ALTERNATIVE (A)” (if permitted) and “</w:t>
            </w:r>
            <w:smartTag w:uri="urn:schemas-microsoft-com:office:smarttags" w:element="stockticker">
              <w:r w:rsidRPr="00BE2AED">
                <w:rPr>
                  <w:rFonts w:ascii="Cambria Math" w:hAnsi="Cambria Math" w:cs="Arial"/>
                  <w:color w:val="000000"/>
                  <w:sz w:val="22"/>
                  <w:szCs w:val="22"/>
                  <w:lang w:val="en-GB"/>
                </w:rPr>
                <w:t>COPY</w:t>
              </w:r>
            </w:smartTag>
            <w:r w:rsidRPr="00BE2AED">
              <w:rPr>
                <w:rFonts w:ascii="Cambria Math" w:hAnsi="Cambria Math" w:cs="Arial"/>
                <w:color w:val="000000"/>
                <w:sz w:val="22"/>
                <w:szCs w:val="22"/>
                <w:lang w:val="en-GB"/>
              </w:rPr>
              <w:t>.” These sealed envelopes will then be enclosed and sealed in one (1) single outer envelope.</w:t>
            </w:r>
          </w:p>
          <w:p w14:paraId="3DAA42B8" w14:textId="77777777" w:rsidR="00E83460" w:rsidRPr="00BE2AED" w:rsidRDefault="00E83460" w:rsidP="00BE2AED">
            <w:pPr>
              <w:pStyle w:val="Sub-ClauseText"/>
              <w:keepLines/>
              <w:spacing w:before="0" w:after="0"/>
              <w:rPr>
                <w:rFonts w:ascii="Cambria Math" w:hAnsi="Cambria Math" w:cs="Arial"/>
                <w:bCs/>
                <w:color w:val="000000"/>
                <w:sz w:val="22"/>
                <w:szCs w:val="22"/>
                <w:lang w:val="en-GB"/>
              </w:rPr>
            </w:pPr>
          </w:p>
        </w:tc>
      </w:tr>
      <w:tr w:rsidR="00E83460" w:rsidRPr="00BE2AED" w14:paraId="07D99F3B" w14:textId="77777777" w:rsidTr="00BE2AED">
        <w:tc>
          <w:tcPr>
            <w:tcW w:w="2425" w:type="dxa"/>
            <w:vMerge/>
          </w:tcPr>
          <w:p w14:paraId="53AAE03B" w14:textId="77777777" w:rsidR="00E83460" w:rsidRPr="00BE2AED" w:rsidRDefault="00E83460" w:rsidP="00BE2AED">
            <w:pPr>
              <w:rPr>
                <w:rFonts w:ascii="Cambria Math" w:hAnsi="Cambria Math"/>
                <w:b/>
              </w:rPr>
            </w:pPr>
          </w:p>
        </w:tc>
        <w:tc>
          <w:tcPr>
            <w:tcW w:w="720" w:type="dxa"/>
          </w:tcPr>
          <w:p w14:paraId="5D69092E" w14:textId="77777777" w:rsidR="00E83460" w:rsidRPr="00BE2AED" w:rsidRDefault="00E83460" w:rsidP="00BE2AED">
            <w:pPr>
              <w:rPr>
                <w:rFonts w:ascii="Cambria Math" w:hAnsi="Cambria Math"/>
              </w:rPr>
            </w:pPr>
            <w:r w:rsidRPr="00BE2AED">
              <w:rPr>
                <w:rFonts w:ascii="Cambria Math" w:hAnsi="Cambria Math"/>
              </w:rPr>
              <w:t>36.2</w:t>
            </w:r>
          </w:p>
        </w:tc>
        <w:tc>
          <w:tcPr>
            <w:tcW w:w="6205" w:type="dxa"/>
          </w:tcPr>
          <w:p w14:paraId="21920A12" w14:textId="77777777" w:rsidR="00E83460" w:rsidRPr="00BE2AED" w:rsidRDefault="00E83460" w:rsidP="00BE2AED">
            <w:pPr>
              <w:pStyle w:val="Sub-ClauseText"/>
              <w:keepLines/>
              <w:spacing w:before="4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The inner and outer envelopes shall:</w:t>
            </w:r>
          </w:p>
          <w:p w14:paraId="7A991EA4" w14:textId="77777777" w:rsidR="00E83460" w:rsidRPr="00BE2AED" w:rsidRDefault="00E83460">
            <w:pPr>
              <w:keepLines/>
              <w:numPr>
                <w:ilvl w:val="0"/>
                <w:numId w:val="12"/>
              </w:numPr>
              <w:tabs>
                <w:tab w:val="clear" w:pos="1440"/>
              </w:tabs>
              <w:spacing w:before="40" w:after="40"/>
              <w:ind w:left="1130" w:hanging="468"/>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be addressed to the Procuring Entity at the address as stated under </w:t>
            </w:r>
            <w:smartTag w:uri="urn:schemas-microsoft-com:office:smarttags" w:element="stockticker">
              <w:r w:rsidRPr="00BE2AED">
                <w:rPr>
                  <w:rFonts w:ascii="Cambria Math" w:eastAsia="Times New Roman" w:hAnsi="Cambria Math" w:cs="Arial"/>
                  <w:color w:val="000000"/>
                  <w:spacing w:val="-4"/>
                  <w:lang w:val="en-GB"/>
                </w:rPr>
                <w:t>ITT</w:t>
              </w:r>
            </w:smartTag>
            <w:r w:rsidRPr="00BE2AED">
              <w:rPr>
                <w:rFonts w:ascii="Cambria Math" w:eastAsia="Times New Roman" w:hAnsi="Cambria Math" w:cs="Arial"/>
                <w:color w:val="000000"/>
                <w:spacing w:val="-4"/>
                <w:lang w:val="en-GB"/>
              </w:rPr>
              <w:t xml:space="preserve"> Sub Clause 37.1;</w:t>
            </w:r>
          </w:p>
          <w:p w14:paraId="5F396C11" w14:textId="77777777" w:rsidR="00E83460" w:rsidRPr="00BE2AED" w:rsidRDefault="00E83460">
            <w:pPr>
              <w:keepLines/>
              <w:numPr>
                <w:ilvl w:val="0"/>
                <w:numId w:val="12"/>
              </w:numPr>
              <w:tabs>
                <w:tab w:val="clear" w:pos="1440"/>
              </w:tabs>
              <w:spacing w:before="40" w:after="40"/>
              <w:ind w:left="1130" w:hanging="468"/>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bear the name of the Tender and the Tender Number as stated under </w:t>
            </w:r>
            <w:smartTag w:uri="urn:schemas-microsoft-com:office:smarttags" w:element="stockticker">
              <w:r w:rsidRPr="00BE2AED">
                <w:rPr>
                  <w:rFonts w:ascii="Cambria Math" w:eastAsia="Times New Roman" w:hAnsi="Cambria Math" w:cs="Arial"/>
                  <w:color w:val="000000"/>
                  <w:spacing w:val="-4"/>
                  <w:lang w:val="en-GB"/>
                </w:rPr>
                <w:t>ITT</w:t>
              </w:r>
            </w:smartTag>
            <w:r w:rsidRPr="00BE2AED">
              <w:rPr>
                <w:rFonts w:ascii="Cambria Math" w:eastAsia="Times New Roman" w:hAnsi="Cambria Math" w:cs="Arial"/>
                <w:color w:val="000000"/>
                <w:spacing w:val="-4"/>
                <w:lang w:val="en-GB"/>
              </w:rPr>
              <w:t xml:space="preserve"> Sub Clause 1.1; </w:t>
            </w:r>
          </w:p>
          <w:p w14:paraId="38F3B6FF" w14:textId="77777777" w:rsidR="00E83460" w:rsidRPr="00BE2AED" w:rsidRDefault="00E83460">
            <w:pPr>
              <w:keepLines/>
              <w:numPr>
                <w:ilvl w:val="0"/>
                <w:numId w:val="12"/>
              </w:numPr>
              <w:tabs>
                <w:tab w:val="clear" w:pos="1440"/>
              </w:tabs>
              <w:spacing w:before="40" w:after="40"/>
              <w:ind w:left="1130" w:hanging="468"/>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bear the name and address of the Tenderer; </w:t>
            </w:r>
          </w:p>
          <w:p w14:paraId="78C020E9" w14:textId="77777777" w:rsidR="00E83460" w:rsidRPr="00BE2AED" w:rsidRDefault="00E83460">
            <w:pPr>
              <w:keepLines/>
              <w:numPr>
                <w:ilvl w:val="0"/>
                <w:numId w:val="12"/>
              </w:numPr>
              <w:tabs>
                <w:tab w:val="clear" w:pos="1440"/>
              </w:tabs>
              <w:spacing w:before="40" w:after="40"/>
              <w:ind w:left="1130" w:hanging="468"/>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bear a statement “DO NOT OPEN BEFORE ----------------------” the time and date for Tender opening as stated under ITT Sub Clause 40.1;</w:t>
            </w:r>
          </w:p>
          <w:p w14:paraId="7DBB8766" w14:textId="77777777" w:rsidR="00E83460" w:rsidRPr="00BE2AED" w:rsidRDefault="00E83460">
            <w:pPr>
              <w:keepLines/>
              <w:numPr>
                <w:ilvl w:val="0"/>
                <w:numId w:val="12"/>
              </w:numPr>
              <w:tabs>
                <w:tab w:val="clear" w:pos="1440"/>
              </w:tabs>
              <w:spacing w:before="40" w:after="40"/>
              <w:ind w:left="1130" w:hanging="468"/>
              <w:jc w:val="both"/>
              <w:rPr>
                <w:rFonts w:ascii="Cambria Math" w:hAnsi="Cambria Math" w:cs="Arial"/>
                <w:color w:val="000000"/>
                <w:lang w:val="en-GB"/>
              </w:rPr>
            </w:pPr>
            <w:r w:rsidRPr="00BE2AED">
              <w:rPr>
                <w:rFonts w:ascii="Cambria Math" w:eastAsia="Times New Roman" w:hAnsi="Cambria Math" w:cs="Arial"/>
                <w:color w:val="000000"/>
                <w:spacing w:val="-4"/>
                <w:lang w:val="en-GB"/>
              </w:rPr>
              <w:t xml:space="preserve">bear any additional identification marks as specified in the </w:t>
            </w:r>
            <w:r w:rsidRPr="00BE2AED">
              <w:rPr>
                <w:rFonts w:ascii="Cambria Math" w:eastAsia="Times New Roman" w:hAnsi="Cambria Math" w:cs="Arial"/>
                <w:b/>
                <w:color w:val="000000"/>
                <w:spacing w:val="-4"/>
                <w:lang w:val="en-GB"/>
              </w:rPr>
              <w:t>TDS.</w:t>
            </w:r>
          </w:p>
          <w:p w14:paraId="1E463E88" w14:textId="77777777" w:rsidR="00E83460" w:rsidRPr="00BE2AED" w:rsidRDefault="00E83460" w:rsidP="00BE2AED">
            <w:pPr>
              <w:pStyle w:val="Sub-ClauseText"/>
              <w:keepLines/>
              <w:spacing w:before="0" w:after="0"/>
              <w:rPr>
                <w:rFonts w:ascii="Cambria Math" w:hAnsi="Cambria Math" w:cs="Arial"/>
                <w:bCs/>
                <w:color w:val="000000"/>
                <w:sz w:val="22"/>
                <w:szCs w:val="22"/>
                <w:lang w:val="en-GB"/>
              </w:rPr>
            </w:pPr>
          </w:p>
        </w:tc>
      </w:tr>
      <w:tr w:rsidR="00E83460" w:rsidRPr="00BE2AED" w14:paraId="13FD7A9C" w14:textId="77777777" w:rsidTr="00BE2AED">
        <w:tc>
          <w:tcPr>
            <w:tcW w:w="2425" w:type="dxa"/>
            <w:vMerge/>
          </w:tcPr>
          <w:p w14:paraId="42BE5A46" w14:textId="77777777" w:rsidR="00E83460" w:rsidRPr="00BE2AED" w:rsidRDefault="00E83460" w:rsidP="00BE2AED">
            <w:pPr>
              <w:rPr>
                <w:rFonts w:ascii="Cambria Math" w:hAnsi="Cambria Math"/>
                <w:b/>
              </w:rPr>
            </w:pPr>
          </w:p>
        </w:tc>
        <w:tc>
          <w:tcPr>
            <w:tcW w:w="720" w:type="dxa"/>
          </w:tcPr>
          <w:p w14:paraId="1B99FFFB" w14:textId="77777777" w:rsidR="00E83460" w:rsidRPr="00BE2AED" w:rsidRDefault="00E83460" w:rsidP="00BE2AED">
            <w:pPr>
              <w:rPr>
                <w:rFonts w:ascii="Cambria Math" w:hAnsi="Cambria Math"/>
              </w:rPr>
            </w:pPr>
            <w:r w:rsidRPr="00BE2AED">
              <w:rPr>
                <w:rFonts w:ascii="Cambria Math" w:hAnsi="Cambria Math"/>
              </w:rPr>
              <w:t>36.3</w:t>
            </w:r>
          </w:p>
        </w:tc>
        <w:tc>
          <w:tcPr>
            <w:tcW w:w="6205" w:type="dxa"/>
          </w:tcPr>
          <w:p w14:paraId="7DFDFDC5" w14:textId="77777777" w:rsidR="00E83460" w:rsidRPr="00BE2AED" w:rsidRDefault="00E83460" w:rsidP="00BE2AED">
            <w:pPr>
              <w:widowControl w:val="0"/>
              <w:tabs>
                <w:tab w:val="num" w:pos="735"/>
                <w:tab w:val="left" w:pos="1260"/>
              </w:tabs>
              <w:adjustRightInd w:val="0"/>
              <w:spacing w:before="80" w:after="40"/>
              <w:jc w:val="both"/>
              <w:rPr>
                <w:rFonts w:ascii="Cambria Math" w:hAnsi="Cambria Math" w:cs="Arial"/>
                <w:bCs/>
                <w:color w:val="000000"/>
                <w:lang w:val="en-GB"/>
              </w:rPr>
            </w:pPr>
            <w:r w:rsidRPr="00BE2AED">
              <w:rPr>
                <w:rFonts w:ascii="Cambria Math" w:eastAsia="Times New Roman" w:hAnsi="Cambria Math" w:cs="Arial"/>
                <w:color w:val="000000"/>
                <w:spacing w:val="-4"/>
                <w:lang w:val="en-GB"/>
              </w:rPr>
              <w:t>Tenderers are solely and entirely responsible for pre-disclosure of Tender information if the envelope(s) are not properly sealed and marked.</w:t>
            </w:r>
          </w:p>
        </w:tc>
      </w:tr>
      <w:tr w:rsidR="00E83460" w:rsidRPr="00BE2AED" w14:paraId="377E3D09" w14:textId="77777777" w:rsidTr="00BE2AED">
        <w:tc>
          <w:tcPr>
            <w:tcW w:w="2425" w:type="dxa"/>
            <w:vMerge/>
          </w:tcPr>
          <w:p w14:paraId="7E5578E0" w14:textId="77777777" w:rsidR="00E83460" w:rsidRPr="00BE2AED" w:rsidRDefault="00E83460" w:rsidP="00BE2AED">
            <w:pPr>
              <w:rPr>
                <w:rFonts w:ascii="Cambria Math" w:hAnsi="Cambria Math"/>
                <w:b/>
              </w:rPr>
            </w:pPr>
          </w:p>
        </w:tc>
        <w:tc>
          <w:tcPr>
            <w:tcW w:w="720" w:type="dxa"/>
          </w:tcPr>
          <w:p w14:paraId="300B3125" w14:textId="77777777" w:rsidR="00E83460" w:rsidRPr="00BE2AED" w:rsidRDefault="00E83460" w:rsidP="00BE2AED">
            <w:pPr>
              <w:rPr>
                <w:rFonts w:ascii="Cambria Math" w:hAnsi="Cambria Math"/>
              </w:rPr>
            </w:pPr>
            <w:r w:rsidRPr="00BE2AED">
              <w:rPr>
                <w:rFonts w:ascii="Cambria Math" w:hAnsi="Cambria Math"/>
              </w:rPr>
              <w:t>36.4</w:t>
            </w:r>
          </w:p>
        </w:tc>
        <w:tc>
          <w:tcPr>
            <w:tcW w:w="6205" w:type="dxa"/>
          </w:tcPr>
          <w:p w14:paraId="38693760" w14:textId="77777777" w:rsidR="00E83460" w:rsidRPr="00BE2AED" w:rsidRDefault="00E83460" w:rsidP="00BE2AED">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BE2AED">
              <w:rPr>
                <w:rFonts w:ascii="Cambria Math" w:hAnsi="Cambria Math" w:cs="Arial"/>
                <w:color w:val="000000"/>
                <w:lang w:val="en-GB"/>
              </w:rPr>
              <w:t xml:space="preserve">Tenders shall be delivered by hand or by mail, including courier services at the address(s) as stated under </w:t>
            </w:r>
            <w:smartTag w:uri="urn:schemas-microsoft-com:office:smarttags" w:element="stockticker">
              <w:r w:rsidRPr="00BE2AED">
                <w:rPr>
                  <w:rFonts w:ascii="Cambria Math" w:hAnsi="Cambria Math" w:cs="Arial"/>
                  <w:color w:val="000000"/>
                  <w:lang w:val="en-GB"/>
                </w:rPr>
                <w:t>ITT</w:t>
              </w:r>
            </w:smartTag>
            <w:r w:rsidRPr="00BE2AED">
              <w:rPr>
                <w:rFonts w:ascii="Cambria Math" w:hAnsi="Cambria Math" w:cs="Arial"/>
                <w:color w:val="000000"/>
                <w:lang w:val="en-GB"/>
              </w:rPr>
              <w:t xml:space="preserve"> Sub Clause 37.1.</w:t>
            </w:r>
          </w:p>
        </w:tc>
      </w:tr>
      <w:tr w:rsidR="00E83460" w:rsidRPr="00BE2AED" w14:paraId="754E2806" w14:textId="77777777" w:rsidTr="00BE2AED">
        <w:tc>
          <w:tcPr>
            <w:tcW w:w="2425" w:type="dxa"/>
            <w:vMerge/>
          </w:tcPr>
          <w:p w14:paraId="6C84346B" w14:textId="77777777" w:rsidR="00E83460" w:rsidRPr="00BE2AED" w:rsidRDefault="00E83460" w:rsidP="006402E9">
            <w:pPr>
              <w:rPr>
                <w:rFonts w:ascii="Cambria Math" w:hAnsi="Cambria Math"/>
                <w:b/>
              </w:rPr>
            </w:pPr>
          </w:p>
        </w:tc>
        <w:tc>
          <w:tcPr>
            <w:tcW w:w="720" w:type="dxa"/>
          </w:tcPr>
          <w:p w14:paraId="26DBD6E6" w14:textId="42FAEE8E" w:rsidR="00E83460" w:rsidRPr="00AE3826" w:rsidRDefault="00E83460" w:rsidP="00AE3826">
            <w:pPr>
              <w:widowControl w:val="0"/>
              <w:tabs>
                <w:tab w:val="num" w:pos="735"/>
                <w:tab w:val="left" w:pos="1260"/>
              </w:tabs>
              <w:adjustRightInd w:val="0"/>
              <w:spacing w:before="80" w:after="40"/>
              <w:jc w:val="both"/>
              <w:rPr>
                <w:rFonts w:ascii="Cambria Math" w:hAnsi="Cambria Math" w:cs="Arial"/>
                <w:color w:val="000000"/>
                <w:lang w:val="en-GB"/>
              </w:rPr>
            </w:pPr>
            <w:r w:rsidRPr="00AE3826">
              <w:rPr>
                <w:rFonts w:ascii="Cambria Math" w:hAnsi="Cambria Math" w:cs="Arial"/>
                <w:color w:val="000000"/>
                <w:lang w:val="en-GB"/>
              </w:rPr>
              <w:t>36.5</w:t>
            </w:r>
          </w:p>
        </w:tc>
        <w:tc>
          <w:tcPr>
            <w:tcW w:w="6205" w:type="dxa"/>
          </w:tcPr>
          <w:p w14:paraId="5ACFE9EE" w14:textId="2F9E95EE" w:rsidR="00E83460" w:rsidRPr="00BE2AED" w:rsidRDefault="00E83460" w:rsidP="00EF7814">
            <w:pPr>
              <w:widowControl w:val="0"/>
              <w:tabs>
                <w:tab w:val="num" w:pos="735"/>
                <w:tab w:val="left" w:pos="1260"/>
              </w:tabs>
              <w:adjustRightInd w:val="0"/>
              <w:spacing w:before="80" w:after="40"/>
              <w:jc w:val="both"/>
              <w:rPr>
                <w:rFonts w:ascii="Cambria Math" w:hAnsi="Cambria Math" w:cs="Arial"/>
                <w:color w:val="000000"/>
                <w:lang w:val="en-GB"/>
              </w:rPr>
            </w:pPr>
            <w:r w:rsidRPr="00AE3826">
              <w:rPr>
                <w:rFonts w:ascii="Cambria Math" w:hAnsi="Cambria Math" w:cs="Arial"/>
                <w:color w:val="000000"/>
                <w:lang w:val="en-GB"/>
              </w:rPr>
              <w:t>The Procuring Entity will, on request, provide the Tenderer with acknowledgement of receipt showing the date and time when it’s Tender was received.</w:t>
            </w:r>
          </w:p>
        </w:tc>
      </w:tr>
      <w:tr w:rsidR="00E83460" w:rsidRPr="00BE2AED" w14:paraId="196DB997" w14:textId="77777777" w:rsidTr="00BE2AED">
        <w:tc>
          <w:tcPr>
            <w:tcW w:w="2425" w:type="dxa"/>
            <w:vMerge w:val="restart"/>
          </w:tcPr>
          <w:p w14:paraId="11B6BF8F" w14:textId="26551126" w:rsidR="00E83460" w:rsidRPr="00BE2AED" w:rsidRDefault="00E83460" w:rsidP="00E83460">
            <w:pPr>
              <w:rPr>
                <w:rFonts w:ascii="Cambria Math" w:hAnsi="Cambria Math"/>
                <w:b/>
              </w:rPr>
            </w:pPr>
            <w:r w:rsidRPr="00EB6B42">
              <w:rPr>
                <w:rFonts w:ascii="Cambria Math" w:hAnsi="Cambria Math"/>
                <w:b/>
              </w:rPr>
              <w:t>37. Deadline for Submission of Tender</w:t>
            </w:r>
          </w:p>
        </w:tc>
        <w:tc>
          <w:tcPr>
            <w:tcW w:w="720" w:type="dxa"/>
          </w:tcPr>
          <w:p w14:paraId="2ADF936A" w14:textId="6E850F2A" w:rsidR="00E83460" w:rsidRPr="006402E9" w:rsidRDefault="00E83460" w:rsidP="00E83460">
            <w:pPr>
              <w:widowControl w:val="0"/>
              <w:tabs>
                <w:tab w:val="num" w:pos="735"/>
                <w:tab w:val="left" w:pos="1260"/>
              </w:tabs>
              <w:adjustRightInd w:val="0"/>
              <w:spacing w:before="80" w:after="40"/>
              <w:jc w:val="both"/>
              <w:rPr>
                <w:rFonts w:ascii="Cambria Math" w:hAnsi="Cambria Math" w:cs="Arial"/>
                <w:color w:val="000000"/>
                <w:lang w:val="en-GB"/>
              </w:rPr>
            </w:pPr>
            <w:r w:rsidRPr="00B31D57">
              <w:rPr>
                <w:rFonts w:ascii="Cambria Math" w:hAnsi="Cambria Math"/>
              </w:rPr>
              <w:t>37.1</w:t>
            </w:r>
          </w:p>
        </w:tc>
        <w:tc>
          <w:tcPr>
            <w:tcW w:w="6205" w:type="dxa"/>
          </w:tcPr>
          <w:p w14:paraId="5E270167" w14:textId="5B7FDC7C" w:rsidR="00E83460" w:rsidRPr="00C04B95" w:rsidRDefault="00E83460" w:rsidP="00C04B95">
            <w:pPr>
              <w:pStyle w:val="Sub-ClauseText"/>
              <w:keepLines/>
              <w:spacing w:before="0" w:after="0"/>
              <w:rPr>
                <w:rFonts w:ascii="Cambria Math" w:hAnsi="Cambria Math" w:cs="Arial"/>
                <w:color w:val="000000"/>
                <w:sz w:val="22"/>
                <w:szCs w:val="22"/>
                <w:lang w:val="en-GB"/>
              </w:rPr>
            </w:pPr>
            <w:r w:rsidRPr="00B31D57">
              <w:rPr>
                <w:rFonts w:ascii="Cambria Math" w:hAnsi="Cambria Math" w:cs="Arial"/>
                <w:color w:val="000000"/>
                <w:sz w:val="22"/>
                <w:szCs w:val="22"/>
                <w:lang w:val="en-GB"/>
              </w:rPr>
              <w:t xml:space="preserve">Tenders shall be delivered to the Procuring Entity at the address specified in the </w:t>
            </w:r>
            <w:r w:rsidRPr="00B31D57">
              <w:rPr>
                <w:rFonts w:ascii="Cambria Math" w:hAnsi="Cambria Math" w:cs="Arial"/>
                <w:b/>
                <w:color w:val="000000"/>
                <w:sz w:val="22"/>
                <w:szCs w:val="22"/>
                <w:lang w:val="en-GB"/>
              </w:rPr>
              <w:t>TDS</w:t>
            </w:r>
            <w:r w:rsidRPr="00B31D57">
              <w:rPr>
                <w:rFonts w:ascii="Cambria Math" w:hAnsi="Cambria Math" w:cs="Arial"/>
                <w:color w:val="000000"/>
                <w:sz w:val="22"/>
                <w:szCs w:val="22"/>
                <w:lang w:val="en-GB"/>
              </w:rPr>
              <w:t xml:space="preserve"> and not later than the date and time specified in the </w:t>
            </w:r>
            <w:r w:rsidRPr="00B31D57">
              <w:rPr>
                <w:rFonts w:ascii="Cambria Math" w:hAnsi="Cambria Math" w:cs="Arial"/>
                <w:b/>
                <w:color w:val="000000"/>
                <w:sz w:val="22"/>
                <w:szCs w:val="22"/>
                <w:lang w:val="en-GB"/>
              </w:rPr>
              <w:t>TDS.</w:t>
            </w:r>
          </w:p>
        </w:tc>
      </w:tr>
      <w:tr w:rsidR="00E83460" w:rsidRPr="00BE2AED" w14:paraId="44455862" w14:textId="77777777" w:rsidTr="00BE2AED">
        <w:tc>
          <w:tcPr>
            <w:tcW w:w="2425" w:type="dxa"/>
            <w:vMerge/>
          </w:tcPr>
          <w:p w14:paraId="5401C055" w14:textId="77777777" w:rsidR="00E83460" w:rsidRPr="00EB6B42" w:rsidRDefault="00E83460" w:rsidP="00E83460">
            <w:pPr>
              <w:rPr>
                <w:rFonts w:ascii="Cambria Math" w:hAnsi="Cambria Math"/>
                <w:b/>
              </w:rPr>
            </w:pPr>
          </w:p>
        </w:tc>
        <w:tc>
          <w:tcPr>
            <w:tcW w:w="720" w:type="dxa"/>
          </w:tcPr>
          <w:p w14:paraId="623C6673" w14:textId="01A3A5BD" w:rsidR="00E83460" w:rsidRPr="006402E9" w:rsidRDefault="00E83460" w:rsidP="00E83460">
            <w:pPr>
              <w:widowControl w:val="0"/>
              <w:tabs>
                <w:tab w:val="num" w:pos="735"/>
                <w:tab w:val="left" w:pos="1260"/>
              </w:tabs>
              <w:adjustRightInd w:val="0"/>
              <w:spacing w:before="80" w:after="40"/>
              <w:jc w:val="both"/>
              <w:rPr>
                <w:rFonts w:ascii="Cambria Math" w:hAnsi="Cambria Math" w:cs="Arial"/>
                <w:color w:val="000000"/>
                <w:lang w:val="en-GB"/>
              </w:rPr>
            </w:pPr>
            <w:r w:rsidRPr="00B31D57">
              <w:rPr>
                <w:rFonts w:ascii="Cambria Math" w:hAnsi="Cambria Math"/>
              </w:rPr>
              <w:t>37.2</w:t>
            </w:r>
          </w:p>
        </w:tc>
        <w:tc>
          <w:tcPr>
            <w:tcW w:w="6205" w:type="dxa"/>
          </w:tcPr>
          <w:p w14:paraId="4233475B" w14:textId="36905E56" w:rsidR="00E83460" w:rsidRPr="00C04B95" w:rsidRDefault="00E83460" w:rsidP="00C04B95">
            <w:pPr>
              <w:pStyle w:val="Sub-ClauseText"/>
              <w:keepLines/>
              <w:spacing w:before="0" w:after="0"/>
              <w:rPr>
                <w:rFonts w:ascii="Cambria Math" w:hAnsi="Cambria Math" w:cs="Arial"/>
                <w:color w:val="000000"/>
                <w:sz w:val="22"/>
                <w:szCs w:val="22"/>
                <w:lang w:val="en-GB"/>
              </w:rPr>
            </w:pPr>
            <w:r w:rsidRPr="00B31D57">
              <w:rPr>
                <w:rFonts w:ascii="Cambria Math" w:hAnsi="Cambria Math" w:cs="Arial"/>
                <w:color w:val="000000"/>
                <w:sz w:val="22"/>
                <w:szCs w:val="22"/>
                <w:lang w:val="en-GB"/>
              </w:rPr>
              <w:t xml:space="preserve">The Procuring Entity may, at its discretion, extend the deadline for submission of Tender as stated under </w:t>
            </w:r>
            <w:smartTag w:uri="urn:schemas-microsoft-com:office:smarttags" w:element="stockticker">
              <w:r w:rsidRPr="00B31D57">
                <w:rPr>
                  <w:rFonts w:ascii="Cambria Math" w:hAnsi="Cambria Math" w:cs="Arial"/>
                  <w:color w:val="000000"/>
                  <w:sz w:val="22"/>
                  <w:szCs w:val="22"/>
                  <w:lang w:val="en-GB"/>
                </w:rPr>
                <w:t>ITT</w:t>
              </w:r>
            </w:smartTag>
            <w:r w:rsidRPr="00B31D57">
              <w:rPr>
                <w:rFonts w:ascii="Cambria Math" w:hAnsi="Cambria Math" w:cs="Arial"/>
                <w:color w:val="000000"/>
                <w:sz w:val="22"/>
                <w:szCs w:val="22"/>
                <w:lang w:val="en-GB"/>
              </w:rPr>
              <w:t xml:space="preserve"> Sub Clause 36.1, in which case all rights and obligations of the Procuring Entity and Tenderers previously subject to the deadline will thereafter be subject to the new deadline as extended.</w:t>
            </w:r>
          </w:p>
        </w:tc>
      </w:tr>
      <w:tr w:rsidR="00E83460" w:rsidRPr="00BE2AED" w14:paraId="1F4D682D" w14:textId="77777777" w:rsidTr="00BE2AED">
        <w:tc>
          <w:tcPr>
            <w:tcW w:w="2425" w:type="dxa"/>
            <w:vMerge/>
          </w:tcPr>
          <w:p w14:paraId="6ECAA0A6" w14:textId="77777777" w:rsidR="00E83460" w:rsidRPr="00EB6B42" w:rsidRDefault="00E83460" w:rsidP="00E83460">
            <w:pPr>
              <w:rPr>
                <w:rFonts w:ascii="Cambria Math" w:hAnsi="Cambria Math"/>
                <w:b/>
              </w:rPr>
            </w:pPr>
          </w:p>
        </w:tc>
        <w:tc>
          <w:tcPr>
            <w:tcW w:w="720" w:type="dxa"/>
          </w:tcPr>
          <w:p w14:paraId="6E81EC59" w14:textId="7E19F14A" w:rsidR="00E83460" w:rsidRPr="006402E9" w:rsidRDefault="00E83460" w:rsidP="00E83460">
            <w:pPr>
              <w:widowControl w:val="0"/>
              <w:tabs>
                <w:tab w:val="num" w:pos="735"/>
                <w:tab w:val="left" w:pos="1260"/>
              </w:tabs>
              <w:adjustRightInd w:val="0"/>
              <w:spacing w:before="80" w:after="40"/>
              <w:jc w:val="both"/>
              <w:rPr>
                <w:rFonts w:ascii="Cambria Math" w:hAnsi="Cambria Math" w:cs="Arial"/>
                <w:color w:val="000000"/>
                <w:lang w:val="en-GB"/>
              </w:rPr>
            </w:pPr>
            <w:r w:rsidRPr="00B31D57">
              <w:rPr>
                <w:rFonts w:ascii="Cambria Math" w:hAnsi="Cambria Math"/>
              </w:rPr>
              <w:t>37.3</w:t>
            </w:r>
          </w:p>
        </w:tc>
        <w:tc>
          <w:tcPr>
            <w:tcW w:w="6205" w:type="dxa"/>
          </w:tcPr>
          <w:p w14:paraId="09550FD7" w14:textId="614F3425" w:rsidR="00E83460" w:rsidRPr="00C04B95" w:rsidRDefault="00E83460" w:rsidP="00C04B95">
            <w:pPr>
              <w:pStyle w:val="Sub-ClauseText"/>
              <w:keepLines/>
              <w:spacing w:before="0" w:after="0"/>
              <w:rPr>
                <w:rFonts w:ascii="Cambria Math" w:hAnsi="Cambria Math" w:cs="Arial"/>
                <w:color w:val="000000"/>
                <w:sz w:val="22"/>
                <w:szCs w:val="22"/>
                <w:lang w:val="en-GB"/>
              </w:rPr>
            </w:pPr>
            <w:r w:rsidRPr="00B31D57">
              <w:rPr>
                <w:rFonts w:ascii="Cambria Math" w:hAnsi="Cambria Math" w:cs="Arial"/>
                <w:color w:val="000000"/>
                <w:sz w:val="22"/>
                <w:szCs w:val="22"/>
                <w:lang w:val="en-GB"/>
              </w:rPr>
              <w:t>Tenders shall be received at only one place as specified under ITT Sub Clause 36.1.</w:t>
            </w:r>
          </w:p>
        </w:tc>
      </w:tr>
      <w:tr w:rsidR="00E83460" w:rsidRPr="00BE2AED" w14:paraId="05FC1CAD" w14:textId="77777777" w:rsidTr="00C04B95">
        <w:trPr>
          <w:trHeight w:val="977"/>
        </w:trPr>
        <w:tc>
          <w:tcPr>
            <w:tcW w:w="2425" w:type="dxa"/>
          </w:tcPr>
          <w:p w14:paraId="503A6D2E" w14:textId="17B7A854" w:rsidR="00E83460" w:rsidRPr="00EB6B42" w:rsidRDefault="00E83460" w:rsidP="00E83460">
            <w:pPr>
              <w:rPr>
                <w:rFonts w:ascii="Cambria Math" w:hAnsi="Cambria Math"/>
                <w:b/>
              </w:rPr>
            </w:pPr>
            <w:r w:rsidRPr="00EB6B42">
              <w:rPr>
                <w:rFonts w:ascii="Cambria Math" w:hAnsi="Cambria Math"/>
                <w:b/>
              </w:rPr>
              <w:t>38. Late Tender</w:t>
            </w:r>
          </w:p>
        </w:tc>
        <w:tc>
          <w:tcPr>
            <w:tcW w:w="720" w:type="dxa"/>
          </w:tcPr>
          <w:p w14:paraId="6C7B5839" w14:textId="7D5FCD1E" w:rsidR="00E83460" w:rsidRPr="00B31D57" w:rsidRDefault="00E83460" w:rsidP="00E83460">
            <w:pPr>
              <w:widowControl w:val="0"/>
              <w:tabs>
                <w:tab w:val="num" w:pos="735"/>
                <w:tab w:val="left" w:pos="1260"/>
              </w:tabs>
              <w:adjustRightInd w:val="0"/>
              <w:spacing w:before="80" w:after="40"/>
              <w:jc w:val="both"/>
              <w:rPr>
                <w:rFonts w:ascii="Cambria Math" w:hAnsi="Cambria Math"/>
              </w:rPr>
            </w:pPr>
            <w:r>
              <w:rPr>
                <w:rFonts w:ascii="Cambria Math" w:hAnsi="Cambria Math"/>
              </w:rPr>
              <w:t>38</w:t>
            </w:r>
            <w:r w:rsidRPr="00241574">
              <w:rPr>
                <w:rFonts w:ascii="Cambria Math" w:hAnsi="Cambria Math"/>
              </w:rPr>
              <w:t>.1</w:t>
            </w:r>
          </w:p>
        </w:tc>
        <w:tc>
          <w:tcPr>
            <w:tcW w:w="6205" w:type="dxa"/>
          </w:tcPr>
          <w:p w14:paraId="52F46CBB" w14:textId="2304BE7C" w:rsidR="00E83460" w:rsidRPr="00B31D57" w:rsidRDefault="00E83460" w:rsidP="00C04B95">
            <w:pPr>
              <w:widowControl w:val="0"/>
              <w:tabs>
                <w:tab w:val="num" w:pos="735"/>
                <w:tab w:val="left" w:pos="1260"/>
              </w:tabs>
              <w:adjustRightInd w:val="0"/>
              <w:spacing w:before="80" w:after="40"/>
              <w:jc w:val="both"/>
              <w:rPr>
                <w:rFonts w:ascii="Cambria Math" w:hAnsi="Cambria Math" w:cs="Arial"/>
                <w:color w:val="000000"/>
                <w:lang w:val="en-GB"/>
              </w:rPr>
            </w:pPr>
            <w:r w:rsidRPr="00241574">
              <w:rPr>
                <w:rFonts w:ascii="Cambria Math" w:hAnsi="Cambria Math" w:cs="Arial"/>
                <w:color w:val="000000"/>
                <w:lang w:val="en-GB"/>
              </w:rPr>
              <w:t xml:space="preserve">Any Tender received by the Procuring Entity after the deadline for submission of Tenders as stated under </w:t>
            </w:r>
            <w:smartTag w:uri="urn:schemas-microsoft-com:office:smarttags" w:element="stockticker">
              <w:r w:rsidRPr="00241574">
                <w:rPr>
                  <w:rFonts w:ascii="Cambria Math" w:hAnsi="Cambria Math" w:cs="Arial"/>
                  <w:color w:val="000000"/>
                  <w:lang w:val="en-GB"/>
                </w:rPr>
                <w:t>ITT</w:t>
              </w:r>
            </w:smartTag>
            <w:r w:rsidRPr="00241574">
              <w:rPr>
                <w:rFonts w:ascii="Cambria Math" w:hAnsi="Cambria Math" w:cs="Arial"/>
                <w:color w:val="000000"/>
                <w:lang w:val="en-GB"/>
              </w:rPr>
              <w:t xml:space="preserve"> Sub Clause </w:t>
            </w:r>
            <w:r>
              <w:rPr>
                <w:rFonts w:ascii="Cambria Math" w:hAnsi="Cambria Math" w:cs="Arial"/>
                <w:color w:val="000000"/>
                <w:lang w:val="en-GB"/>
              </w:rPr>
              <w:t>37</w:t>
            </w:r>
            <w:r w:rsidRPr="00241574">
              <w:rPr>
                <w:rFonts w:ascii="Cambria Math" w:hAnsi="Cambria Math" w:cs="Arial"/>
                <w:color w:val="000000"/>
                <w:lang w:val="en-GB"/>
              </w:rPr>
              <w:t>.1 shall be declared LATE and returned unopened to the Tenderer.</w:t>
            </w:r>
          </w:p>
        </w:tc>
      </w:tr>
    </w:tbl>
    <w:p w14:paraId="5F664D80" w14:textId="19C8FE97" w:rsidR="002B513D" w:rsidRDefault="002B513D" w:rsidP="00C04B95">
      <w:pPr>
        <w:spacing w:after="0"/>
      </w:pPr>
      <w:bookmarkStart w:id="292" w:name="_Toc50198977"/>
      <w:bookmarkStart w:id="293" w:name="_Toc50259472"/>
      <w:bookmarkStart w:id="294" w:name="_Toc50260447"/>
      <w:bookmarkStart w:id="295" w:name="_Toc50261537"/>
      <w:bookmarkStart w:id="296" w:name="_Toc50262197"/>
      <w:bookmarkStart w:id="297" w:name="_Toc50262871"/>
      <w:bookmarkStart w:id="298" w:name="_Toc50263688"/>
      <w:bookmarkStart w:id="299" w:name="_Toc50264403"/>
      <w:bookmarkStart w:id="300" w:name="_Toc50264568"/>
      <w:bookmarkStart w:id="301" w:name="_Toc50264857"/>
      <w:bookmarkStart w:id="302" w:name="_Toc50267799"/>
      <w:bookmarkStart w:id="303" w:name="_Toc50268324"/>
      <w:bookmarkStart w:id="304" w:name="_Toc50280508"/>
      <w:bookmarkStart w:id="305" w:name="_Toc50280735"/>
      <w:bookmarkStart w:id="306" w:name="_Toc132720674"/>
    </w:p>
    <w:tbl>
      <w:tblPr>
        <w:tblStyle w:val="TableGrid"/>
        <w:tblpPr w:leftFromText="180" w:rightFromText="180" w:vertAnchor="text" w:tblpY="1"/>
        <w:tblOverlap w:val="never"/>
        <w:tblW w:w="0" w:type="auto"/>
        <w:tblLook w:val="04A0" w:firstRow="1" w:lastRow="0" w:firstColumn="1" w:lastColumn="0" w:noHBand="0" w:noVBand="1"/>
      </w:tblPr>
      <w:tblGrid>
        <w:gridCol w:w="2374"/>
        <w:gridCol w:w="871"/>
        <w:gridCol w:w="6105"/>
      </w:tblGrid>
      <w:tr w:rsidR="00C0038B" w:rsidRPr="00BE2AED" w14:paraId="61974EE8" w14:textId="77777777" w:rsidTr="00BE2AED">
        <w:tc>
          <w:tcPr>
            <w:tcW w:w="2374" w:type="dxa"/>
            <w:vMerge w:val="restart"/>
          </w:tcPr>
          <w:p w14:paraId="72B81ABD" w14:textId="77777777" w:rsidR="00C0038B" w:rsidRPr="00BE2AED" w:rsidRDefault="00B66A3D" w:rsidP="00BE2AED">
            <w:pPr>
              <w:pStyle w:val="Heading3"/>
              <w:outlineLvl w:val="2"/>
              <w:rPr>
                <w:rFonts w:ascii="Cambria Math" w:hAnsi="Cambria Math"/>
                <w:b/>
                <w:color w:val="auto"/>
                <w:sz w:val="22"/>
                <w:szCs w:val="22"/>
              </w:rPr>
            </w:pPr>
            <w:r w:rsidRPr="00BE2AED">
              <w:rPr>
                <w:rFonts w:ascii="Cambria Math" w:hAnsi="Cambria Math"/>
                <w:b/>
                <w:color w:val="auto"/>
                <w:sz w:val="22"/>
                <w:szCs w:val="22"/>
              </w:rPr>
              <w:br w:type="page"/>
            </w:r>
            <w:bookmarkStart w:id="307" w:name="_Toc212455509"/>
            <w:r w:rsidR="0057209B" w:rsidRPr="00EB6B42">
              <w:rPr>
                <w:rFonts w:ascii="Cambria Math" w:hAnsi="Cambria Math"/>
                <w:b/>
                <w:color w:val="auto"/>
              </w:rPr>
              <w:t>39</w:t>
            </w:r>
            <w:r w:rsidR="00C0038B" w:rsidRPr="00EB6B42">
              <w:rPr>
                <w:rFonts w:ascii="Cambria Math" w:hAnsi="Cambria Math"/>
                <w:b/>
                <w:color w:val="auto"/>
              </w:rPr>
              <w:t>. Modification, Substitution or Withdrawal</w:t>
            </w:r>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r w:rsidR="00C0038B" w:rsidRPr="00EB6B42">
              <w:rPr>
                <w:rFonts w:ascii="Cambria Math" w:hAnsi="Cambria Math"/>
                <w:b/>
                <w:color w:val="auto"/>
              </w:rPr>
              <w:t xml:space="preserve"> of Tender</w:t>
            </w:r>
            <w:bookmarkEnd w:id="306"/>
            <w:bookmarkEnd w:id="307"/>
          </w:p>
        </w:tc>
        <w:tc>
          <w:tcPr>
            <w:tcW w:w="871" w:type="dxa"/>
          </w:tcPr>
          <w:p w14:paraId="1BE6AC70" w14:textId="77777777" w:rsidR="00C0038B" w:rsidRPr="00BE2AED" w:rsidRDefault="0057209B" w:rsidP="00BE2AED">
            <w:pPr>
              <w:rPr>
                <w:rFonts w:ascii="Cambria Math" w:hAnsi="Cambria Math"/>
              </w:rPr>
            </w:pPr>
            <w:r w:rsidRPr="00BE2AED">
              <w:rPr>
                <w:rFonts w:ascii="Cambria Math" w:hAnsi="Cambria Math"/>
              </w:rPr>
              <w:t>39</w:t>
            </w:r>
            <w:r w:rsidR="00C0038B" w:rsidRPr="00BE2AED">
              <w:rPr>
                <w:rFonts w:ascii="Cambria Math" w:hAnsi="Cambria Math"/>
              </w:rPr>
              <w:t>.1</w:t>
            </w:r>
          </w:p>
        </w:tc>
        <w:tc>
          <w:tcPr>
            <w:tcW w:w="6105" w:type="dxa"/>
          </w:tcPr>
          <w:p w14:paraId="7B720E30" w14:textId="77777777" w:rsidR="00C0038B" w:rsidRPr="00BE2AED" w:rsidRDefault="00C0038B" w:rsidP="00BE2AED">
            <w:pPr>
              <w:widowControl w:val="0"/>
              <w:tabs>
                <w:tab w:val="num" w:pos="735"/>
                <w:tab w:val="left" w:pos="1260"/>
              </w:tabs>
              <w:adjustRightInd w:val="0"/>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Tenderers may modify, substitute or withdraw its Tender after it has been submitted by sending a written notice duly signed by the authorized signatory and properly sealed, and shall include a copy of the authorization; provided that such written notice including the affidavit is received by the Procuring Entity prior to the deadline for submission of Tenders as stated under </w:t>
            </w:r>
            <w:smartTag w:uri="urn:schemas-microsoft-com:office:smarttags" w:element="stockticker">
              <w:r w:rsidRPr="00BE2AED">
                <w:rPr>
                  <w:rFonts w:ascii="Cambria Math" w:eastAsia="Times New Roman" w:hAnsi="Cambria Math" w:cs="Arial"/>
                  <w:color w:val="000000"/>
                  <w:spacing w:val="-4"/>
                  <w:lang w:val="en-GB"/>
                </w:rPr>
                <w:t>ITT</w:t>
              </w:r>
            </w:smartTag>
            <w:r w:rsidRPr="00BE2AED">
              <w:rPr>
                <w:rFonts w:ascii="Cambria Math" w:eastAsia="Times New Roman" w:hAnsi="Cambria Math" w:cs="Arial"/>
                <w:color w:val="000000"/>
                <w:spacing w:val="-4"/>
                <w:lang w:val="en-GB"/>
              </w:rPr>
              <w:t xml:space="preserve"> Clause </w:t>
            </w:r>
            <w:r w:rsidR="0057209B" w:rsidRPr="00BE2AED">
              <w:rPr>
                <w:rFonts w:ascii="Cambria Math" w:eastAsia="Times New Roman" w:hAnsi="Cambria Math" w:cs="Arial"/>
                <w:color w:val="000000"/>
                <w:spacing w:val="-4"/>
                <w:lang w:val="en-GB"/>
              </w:rPr>
              <w:t>37</w:t>
            </w:r>
            <w:r w:rsidRPr="00BE2AED">
              <w:rPr>
                <w:rFonts w:ascii="Cambria Math" w:eastAsia="Times New Roman" w:hAnsi="Cambria Math" w:cs="Arial"/>
                <w:color w:val="000000"/>
                <w:spacing w:val="-4"/>
                <w:lang w:val="en-GB"/>
              </w:rPr>
              <w:t>.</w:t>
            </w:r>
          </w:p>
        </w:tc>
      </w:tr>
      <w:tr w:rsidR="00C0038B" w:rsidRPr="00BE2AED" w14:paraId="541A6261" w14:textId="77777777" w:rsidTr="00BE2AED">
        <w:tc>
          <w:tcPr>
            <w:tcW w:w="2374" w:type="dxa"/>
            <w:vMerge/>
          </w:tcPr>
          <w:p w14:paraId="04BB03B6" w14:textId="77777777" w:rsidR="00C0038B" w:rsidRPr="00BE2AED" w:rsidRDefault="00C0038B" w:rsidP="00BE2AED">
            <w:pPr>
              <w:rPr>
                <w:rFonts w:ascii="Cambria Math" w:hAnsi="Cambria Math"/>
                <w:b/>
              </w:rPr>
            </w:pPr>
          </w:p>
        </w:tc>
        <w:tc>
          <w:tcPr>
            <w:tcW w:w="871" w:type="dxa"/>
          </w:tcPr>
          <w:p w14:paraId="158A0009" w14:textId="77777777" w:rsidR="00C0038B" w:rsidRPr="00BE2AED" w:rsidRDefault="0057209B" w:rsidP="00BE2AED">
            <w:pPr>
              <w:rPr>
                <w:rFonts w:ascii="Cambria Math" w:hAnsi="Cambria Math"/>
              </w:rPr>
            </w:pPr>
            <w:r w:rsidRPr="00BE2AED">
              <w:rPr>
                <w:rFonts w:ascii="Cambria Math" w:hAnsi="Cambria Math"/>
              </w:rPr>
              <w:t>39</w:t>
            </w:r>
            <w:r w:rsidR="00C0038B" w:rsidRPr="00BE2AED">
              <w:rPr>
                <w:rFonts w:ascii="Cambria Math" w:hAnsi="Cambria Math"/>
              </w:rPr>
              <w:t>.2</w:t>
            </w:r>
          </w:p>
        </w:tc>
        <w:tc>
          <w:tcPr>
            <w:tcW w:w="6105" w:type="dxa"/>
          </w:tcPr>
          <w:p w14:paraId="6A302578" w14:textId="77777777" w:rsidR="00C0038B" w:rsidRPr="00BE2AED" w:rsidRDefault="00C0038B" w:rsidP="00BE2AED">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BE2AED">
              <w:rPr>
                <w:rFonts w:ascii="Cambria Math" w:hAnsi="Cambria Math" w:cs="Arial"/>
                <w:color w:val="000000"/>
                <w:lang w:val="en-GB"/>
              </w:rPr>
              <w:t>Tenderers shall not be allowed to retrieve its original Tender, but shall be allowed to submit corresponding modification to its original Tender marked as “</w:t>
            </w:r>
            <w:r w:rsidRPr="00BE2AED">
              <w:rPr>
                <w:rFonts w:ascii="Cambria Math" w:hAnsi="Cambria Math" w:cs="Arial"/>
                <w:b/>
                <w:color w:val="000000"/>
                <w:lang w:val="en-GB"/>
              </w:rPr>
              <w:t>MODIFICATION (M)”.</w:t>
            </w:r>
          </w:p>
        </w:tc>
      </w:tr>
      <w:tr w:rsidR="00C0038B" w:rsidRPr="00BE2AED" w14:paraId="71D844F4" w14:textId="77777777" w:rsidTr="00BE2AED">
        <w:tc>
          <w:tcPr>
            <w:tcW w:w="2374" w:type="dxa"/>
            <w:vMerge/>
          </w:tcPr>
          <w:p w14:paraId="133D11C3" w14:textId="77777777" w:rsidR="00C0038B" w:rsidRPr="00BE2AED" w:rsidRDefault="00C0038B" w:rsidP="00BE2AED">
            <w:pPr>
              <w:rPr>
                <w:rFonts w:ascii="Cambria Math" w:hAnsi="Cambria Math"/>
                <w:b/>
              </w:rPr>
            </w:pPr>
          </w:p>
        </w:tc>
        <w:tc>
          <w:tcPr>
            <w:tcW w:w="871" w:type="dxa"/>
          </w:tcPr>
          <w:p w14:paraId="28DF163F" w14:textId="77777777" w:rsidR="00C0038B" w:rsidRPr="00BE2AED" w:rsidRDefault="0057209B" w:rsidP="00BE2AED">
            <w:pPr>
              <w:rPr>
                <w:rFonts w:ascii="Cambria Math" w:hAnsi="Cambria Math"/>
              </w:rPr>
            </w:pPr>
            <w:r w:rsidRPr="00BE2AED">
              <w:rPr>
                <w:rFonts w:ascii="Cambria Math" w:hAnsi="Cambria Math"/>
              </w:rPr>
              <w:t>39</w:t>
            </w:r>
            <w:r w:rsidR="00C0038B" w:rsidRPr="00BE2AED">
              <w:rPr>
                <w:rFonts w:ascii="Cambria Math" w:hAnsi="Cambria Math"/>
              </w:rPr>
              <w:t>.3</w:t>
            </w:r>
          </w:p>
        </w:tc>
        <w:tc>
          <w:tcPr>
            <w:tcW w:w="6105" w:type="dxa"/>
          </w:tcPr>
          <w:p w14:paraId="11652F67" w14:textId="77777777" w:rsidR="00C0038B" w:rsidRPr="00BE2AED" w:rsidRDefault="00C0038B" w:rsidP="00BE2AED">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BE2AED">
              <w:rPr>
                <w:rFonts w:ascii="Cambria Math" w:hAnsi="Cambria Math" w:cs="Arial"/>
                <w:color w:val="000000"/>
                <w:lang w:val="en-GB"/>
              </w:rPr>
              <w:t xml:space="preserve">Tenderers shall not be allowed to retrieve its original Tender, but shall be allowed to submit another Tender marked as </w:t>
            </w:r>
            <w:r w:rsidRPr="00BE2AED">
              <w:rPr>
                <w:rFonts w:ascii="Cambria Math" w:hAnsi="Cambria Math" w:cs="Arial"/>
                <w:b/>
                <w:color w:val="000000"/>
                <w:lang w:val="en-GB"/>
              </w:rPr>
              <w:t>“SUBSTITUTION (S)”.</w:t>
            </w:r>
          </w:p>
        </w:tc>
      </w:tr>
      <w:tr w:rsidR="00C0038B" w:rsidRPr="00BE2AED" w14:paraId="2C56DE68" w14:textId="77777777" w:rsidTr="00C04B95">
        <w:trPr>
          <w:trHeight w:val="800"/>
        </w:trPr>
        <w:tc>
          <w:tcPr>
            <w:tcW w:w="2374" w:type="dxa"/>
            <w:vMerge/>
          </w:tcPr>
          <w:p w14:paraId="10DA29DF" w14:textId="77777777" w:rsidR="00C0038B" w:rsidRPr="00BE2AED" w:rsidRDefault="00C0038B" w:rsidP="00BE2AED">
            <w:pPr>
              <w:rPr>
                <w:rFonts w:ascii="Cambria Math" w:hAnsi="Cambria Math"/>
                <w:b/>
              </w:rPr>
            </w:pPr>
          </w:p>
        </w:tc>
        <w:tc>
          <w:tcPr>
            <w:tcW w:w="871" w:type="dxa"/>
          </w:tcPr>
          <w:p w14:paraId="1C8512C6" w14:textId="77777777" w:rsidR="00C0038B" w:rsidRPr="00BE2AED" w:rsidRDefault="0057209B" w:rsidP="00BE2AED">
            <w:pPr>
              <w:rPr>
                <w:rFonts w:ascii="Cambria Math" w:hAnsi="Cambria Math"/>
              </w:rPr>
            </w:pPr>
            <w:r w:rsidRPr="00BE2AED">
              <w:rPr>
                <w:rFonts w:ascii="Cambria Math" w:hAnsi="Cambria Math"/>
              </w:rPr>
              <w:t>39</w:t>
            </w:r>
            <w:r w:rsidR="00C0038B" w:rsidRPr="00BE2AED">
              <w:rPr>
                <w:rFonts w:ascii="Cambria Math" w:hAnsi="Cambria Math"/>
              </w:rPr>
              <w:t>.4</w:t>
            </w:r>
          </w:p>
        </w:tc>
        <w:tc>
          <w:tcPr>
            <w:tcW w:w="6105" w:type="dxa"/>
          </w:tcPr>
          <w:p w14:paraId="5936F4B6" w14:textId="544D8190" w:rsidR="00AE2966" w:rsidRPr="00C04B95" w:rsidRDefault="00C0038B" w:rsidP="00BE2AED">
            <w:pPr>
              <w:widowControl w:val="0"/>
              <w:tabs>
                <w:tab w:val="num" w:pos="735"/>
                <w:tab w:val="left" w:pos="1260"/>
              </w:tabs>
              <w:adjustRightInd w:val="0"/>
              <w:spacing w:before="80" w:after="40"/>
              <w:jc w:val="both"/>
              <w:rPr>
                <w:rFonts w:ascii="Cambria Math" w:hAnsi="Cambria Math" w:cs="Arial"/>
                <w:b/>
                <w:color w:val="000000"/>
                <w:lang w:val="en-GB"/>
              </w:rPr>
            </w:pPr>
            <w:r w:rsidRPr="00BE2AED">
              <w:rPr>
                <w:rFonts w:ascii="Cambria Math" w:hAnsi="Cambria Math" w:cs="Arial"/>
                <w:color w:val="000000"/>
                <w:lang w:val="en-GB"/>
              </w:rPr>
              <w:t xml:space="preserve">Tenderers shall be allowed to withdraw its Tender by a Letter of Withdrawal marked as </w:t>
            </w:r>
            <w:r w:rsidRPr="00BE2AED">
              <w:rPr>
                <w:rFonts w:ascii="Cambria Math" w:hAnsi="Cambria Math" w:cs="Arial"/>
                <w:b/>
                <w:color w:val="000000"/>
                <w:lang w:val="en-GB"/>
              </w:rPr>
              <w:t>“WITHDRAWAL(W)”.</w:t>
            </w:r>
          </w:p>
        </w:tc>
      </w:tr>
    </w:tbl>
    <w:p w14:paraId="1B9F1207" w14:textId="4E7FFD4F" w:rsidR="002B513D" w:rsidRDefault="0057209B" w:rsidP="00C04B95">
      <w:pPr>
        <w:pStyle w:val="Heading2"/>
        <w:numPr>
          <w:ilvl w:val="0"/>
          <w:numId w:val="55"/>
        </w:numPr>
      </w:pPr>
      <w:bookmarkStart w:id="308" w:name="_Toc132720679"/>
      <w:r>
        <w:br w:type="page"/>
      </w:r>
      <w:r w:rsidR="002B513D" w:rsidRPr="00241574">
        <w:rPr>
          <w:rFonts w:ascii="Cambria Math" w:hAnsi="Cambria Math" w:cs="Arial"/>
          <w:color w:val="000000"/>
          <w:sz w:val="32"/>
          <w:lang w:val="en-GB"/>
        </w:rPr>
        <w:tab/>
      </w:r>
      <w:bookmarkStart w:id="309" w:name="_Toc212455510"/>
      <w:r w:rsidR="002B513D" w:rsidRPr="00241574">
        <w:rPr>
          <w:rFonts w:ascii="Cambria Math" w:hAnsi="Cambria Math" w:cs="Arial"/>
          <w:color w:val="000000"/>
          <w:sz w:val="32"/>
          <w:lang w:val="en-GB"/>
        </w:rPr>
        <w:t xml:space="preserve">Tender </w:t>
      </w:r>
      <w:r w:rsidR="002B513D">
        <w:rPr>
          <w:rFonts w:ascii="Cambria Math" w:hAnsi="Cambria Math" w:cs="Arial"/>
          <w:color w:val="000000"/>
          <w:sz w:val="32"/>
          <w:lang w:val="en-GB"/>
        </w:rPr>
        <w:t>Opening and Evaluation</w:t>
      </w:r>
      <w:bookmarkEnd w:id="309"/>
    </w:p>
    <w:tbl>
      <w:tblPr>
        <w:tblStyle w:val="TableGrid"/>
        <w:tblpPr w:leftFromText="180" w:rightFromText="180" w:vertAnchor="text" w:tblpY="1"/>
        <w:tblOverlap w:val="never"/>
        <w:tblW w:w="0" w:type="auto"/>
        <w:tblLook w:val="04A0" w:firstRow="1" w:lastRow="0" w:firstColumn="1" w:lastColumn="0" w:noHBand="0" w:noVBand="1"/>
      </w:tblPr>
      <w:tblGrid>
        <w:gridCol w:w="2374"/>
        <w:gridCol w:w="871"/>
        <w:gridCol w:w="6105"/>
      </w:tblGrid>
      <w:tr w:rsidR="000A07F7" w:rsidRPr="00BE2AED" w14:paraId="5C1F8CCB" w14:textId="77777777" w:rsidTr="00BE2AED">
        <w:tc>
          <w:tcPr>
            <w:tcW w:w="2374" w:type="dxa"/>
            <w:vMerge w:val="restart"/>
          </w:tcPr>
          <w:p w14:paraId="40834CA4" w14:textId="77777777" w:rsidR="000A07F7" w:rsidRPr="00EB6B42" w:rsidRDefault="000A07F7" w:rsidP="00BE2AED">
            <w:pPr>
              <w:pStyle w:val="Heading3"/>
              <w:outlineLvl w:val="2"/>
              <w:rPr>
                <w:rFonts w:ascii="Cambria Math" w:hAnsi="Cambria Math"/>
                <w:b/>
                <w:color w:val="auto"/>
              </w:rPr>
            </w:pPr>
            <w:bookmarkStart w:id="310" w:name="_Toc212455511"/>
            <w:r w:rsidRPr="00EB6B42">
              <w:rPr>
                <w:rFonts w:ascii="Cambria Math" w:hAnsi="Cambria Math"/>
                <w:b/>
                <w:color w:val="auto"/>
              </w:rPr>
              <w:t>4</w:t>
            </w:r>
            <w:r w:rsidR="002B513D" w:rsidRPr="00EB6B42">
              <w:rPr>
                <w:rFonts w:ascii="Cambria Math" w:hAnsi="Cambria Math"/>
                <w:b/>
                <w:color w:val="auto"/>
              </w:rPr>
              <w:t>0</w:t>
            </w:r>
            <w:r w:rsidRPr="00EB6B42">
              <w:rPr>
                <w:rFonts w:ascii="Cambria Math" w:hAnsi="Cambria Math"/>
                <w:b/>
                <w:color w:val="auto"/>
              </w:rPr>
              <w:t>. Tender Opening</w:t>
            </w:r>
            <w:bookmarkEnd w:id="308"/>
            <w:bookmarkEnd w:id="310"/>
          </w:p>
        </w:tc>
        <w:tc>
          <w:tcPr>
            <w:tcW w:w="871" w:type="dxa"/>
          </w:tcPr>
          <w:p w14:paraId="08200EF7" w14:textId="77777777" w:rsidR="000A07F7" w:rsidRPr="00BE2AED" w:rsidRDefault="000A07F7" w:rsidP="00BE2AED">
            <w:pPr>
              <w:rPr>
                <w:rFonts w:ascii="Cambria Math" w:hAnsi="Cambria Math"/>
              </w:rPr>
            </w:pPr>
            <w:r w:rsidRPr="00BE2AED">
              <w:rPr>
                <w:rFonts w:ascii="Cambria Math" w:hAnsi="Cambria Math"/>
              </w:rPr>
              <w:t>4</w:t>
            </w:r>
            <w:r w:rsidR="002B513D" w:rsidRPr="00BE2AED">
              <w:rPr>
                <w:rFonts w:ascii="Cambria Math" w:hAnsi="Cambria Math"/>
              </w:rPr>
              <w:t>0</w:t>
            </w:r>
            <w:r w:rsidRPr="00BE2AED">
              <w:rPr>
                <w:rFonts w:ascii="Cambria Math" w:hAnsi="Cambria Math"/>
              </w:rPr>
              <w:t>.1</w:t>
            </w:r>
          </w:p>
        </w:tc>
        <w:tc>
          <w:tcPr>
            <w:tcW w:w="6105" w:type="dxa"/>
          </w:tcPr>
          <w:p w14:paraId="50EAD5F9" w14:textId="77777777" w:rsidR="000A07F7" w:rsidRPr="00BE2AED" w:rsidRDefault="000A07F7"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Tenders shall be opened immediately after the deadline for submission of Tenders at the place as specified in the </w:t>
            </w:r>
            <w:r w:rsidRPr="00BE2AED">
              <w:rPr>
                <w:rFonts w:ascii="Cambria Math" w:hAnsi="Cambria Math" w:cs="Arial"/>
                <w:b/>
                <w:color w:val="000000"/>
                <w:sz w:val="22"/>
                <w:szCs w:val="22"/>
                <w:lang w:val="en-GB"/>
              </w:rPr>
              <w:t>TDS</w:t>
            </w:r>
            <w:r w:rsidRPr="00BE2AED">
              <w:rPr>
                <w:rFonts w:ascii="Cambria Math" w:hAnsi="Cambria Math" w:cs="Arial"/>
                <w:color w:val="000000"/>
                <w:sz w:val="22"/>
                <w:szCs w:val="22"/>
                <w:lang w:val="en-GB"/>
              </w:rPr>
              <w:t xml:space="preserve"> but not later than </w:t>
            </w:r>
            <w:r w:rsidRPr="00BE2AED">
              <w:rPr>
                <w:rFonts w:ascii="Cambria Math" w:hAnsi="Cambria Math" w:cs="Arial"/>
                <w:b/>
                <w:color w:val="000000"/>
                <w:sz w:val="22"/>
                <w:szCs w:val="22"/>
                <w:lang w:val="en-GB"/>
              </w:rPr>
              <w:t>ONE HOUR</w:t>
            </w:r>
            <w:r w:rsidRPr="00BE2AED">
              <w:rPr>
                <w:rFonts w:ascii="Cambria Math" w:hAnsi="Cambria Math" w:cs="Arial"/>
                <w:color w:val="000000"/>
                <w:sz w:val="22"/>
                <w:szCs w:val="22"/>
                <w:lang w:val="en-GB"/>
              </w:rPr>
              <w:t xml:space="preserve"> after expiry of the submission deadline</w:t>
            </w:r>
            <w:r w:rsidR="00365753" w:rsidRPr="00BE2AED">
              <w:rPr>
                <w:rFonts w:ascii="Cambria Math" w:hAnsi="Cambria Math" w:cs="Arial"/>
                <w:color w:val="000000"/>
                <w:sz w:val="22"/>
                <w:szCs w:val="22"/>
                <w:lang w:val="en-GB"/>
              </w:rPr>
              <w:t>.</w:t>
            </w:r>
            <w:r w:rsidRPr="00BE2AED">
              <w:rPr>
                <w:rFonts w:ascii="Cambria Math" w:hAnsi="Cambria Math" w:cs="Arial"/>
                <w:color w:val="000000"/>
                <w:sz w:val="22"/>
                <w:szCs w:val="22"/>
                <w:lang w:val="en-GB"/>
              </w:rPr>
              <w:t xml:space="preserve"> </w:t>
            </w:r>
          </w:p>
        </w:tc>
      </w:tr>
      <w:tr w:rsidR="000A07F7" w:rsidRPr="00BE2AED" w14:paraId="3B316F20" w14:textId="77777777" w:rsidTr="00BE2AED">
        <w:trPr>
          <w:trHeight w:val="782"/>
        </w:trPr>
        <w:tc>
          <w:tcPr>
            <w:tcW w:w="2374" w:type="dxa"/>
            <w:vMerge/>
          </w:tcPr>
          <w:p w14:paraId="416931B2" w14:textId="77777777" w:rsidR="000A07F7" w:rsidRPr="00EB6B42" w:rsidRDefault="000A07F7" w:rsidP="00BE2AED">
            <w:pPr>
              <w:pStyle w:val="Heading3"/>
              <w:outlineLvl w:val="2"/>
              <w:rPr>
                <w:rFonts w:ascii="Cambria Math" w:hAnsi="Cambria Math"/>
                <w:b/>
                <w:color w:val="auto"/>
              </w:rPr>
            </w:pPr>
          </w:p>
        </w:tc>
        <w:tc>
          <w:tcPr>
            <w:tcW w:w="871" w:type="dxa"/>
          </w:tcPr>
          <w:p w14:paraId="7BA44D5B" w14:textId="77777777" w:rsidR="000A07F7" w:rsidRPr="00BE2AED" w:rsidRDefault="000A07F7" w:rsidP="00BE2AED">
            <w:pPr>
              <w:rPr>
                <w:rFonts w:ascii="Cambria Math" w:hAnsi="Cambria Math"/>
              </w:rPr>
            </w:pPr>
            <w:r w:rsidRPr="00BE2AED">
              <w:rPr>
                <w:rFonts w:ascii="Cambria Math" w:hAnsi="Cambria Math"/>
              </w:rPr>
              <w:t>4</w:t>
            </w:r>
            <w:r w:rsidR="002B513D" w:rsidRPr="00BE2AED">
              <w:rPr>
                <w:rFonts w:ascii="Cambria Math" w:hAnsi="Cambria Math"/>
              </w:rPr>
              <w:t>0</w:t>
            </w:r>
            <w:r w:rsidRPr="00BE2AED">
              <w:rPr>
                <w:rFonts w:ascii="Cambria Math" w:hAnsi="Cambria Math"/>
              </w:rPr>
              <w:t>.2</w:t>
            </w:r>
          </w:p>
        </w:tc>
        <w:tc>
          <w:tcPr>
            <w:tcW w:w="6105" w:type="dxa"/>
          </w:tcPr>
          <w:p w14:paraId="69389823" w14:textId="77777777" w:rsidR="000A07F7" w:rsidRPr="00BE2AED" w:rsidRDefault="000A07F7" w:rsidP="00BE2AED">
            <w:pPr>
              <w:pStyle w:val="Sub-ClauseText"/>
              <w:keepLines/>
              <w:spacing w:beforeLines="40" w:before="96"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Persons not associated with the Tender may not be allowed to attend the public opening of Tenders.</w:t>
            </w:r>
          </w:p>
        </w:tc>
      </w:tr>
      <w:tr w:rsidR="000A07F7" w:rsidRPr="00BE2AED" w14:paraId="041A530D" w14:textId="77777777" w:rsidTr="00BE2AED">
        <w:tc>
          <w:tcPr>
            <w:tcW w:w="2374" w:type="dxa"/>
            <w:vMerge/>
          </w:tcPr>
          <w:p w14:paraId="7280F47D" w14:textId="77777777" w:rsidR="000A07F7" w:rsidRPr="00EB6B42" w:rsidRDefault="000A07F7" w:rsidP="00BE2AED">
            <w:pPr>
              <w:pStyle w:val="Heading3"/>
              <w:outlineLvl w:val="2"/>
              <w:rPr>
                <w:rFonts w:ascii="Cambria Math" w:hAnsi="Cambria Math"/>
                <w:b/>
                <w:color w:val="auto"/>
              </w:rPr>
            </w:pPr>
          </w:p>
        </w:tc>
        <w:tc>
          <w:tcPr>
            <w:tcW w:w="871" w:type="dxa"/>
          </w:tcPr>
          <w:p w14:paraId="583065C1" w14:textId="77777777" w:rsidR="000A07F7" w:rsidRPr="00BE2AED" w:rsidRDefault="000A07F7" w:rsidP="00BE2AED">
            <w:pPr>
              <w:rPr>
                <w:rFonts w:ascii="Cambria Math" w:hAnsi="Cambria Math"/>
              </w:rPr>
            </w:pPr>
            <w:r w:rsidRPr="00BE2AED">
              <w:rPr>
                <w:rFonts w:ascii="Cambria Math" w:hAnsi="Cambria Math"/>
              </w:rPr>
              <w:t>4</w:t>
            </w:r>
            <w:r w:rsidR="002B513D" w:rsidRPr="00BE2AED">
              <w:rPr>
                <w:rFonts w:ascii="Cambria Math" w:hAnsi="Cambria Math"/>
              </w:rPr>
              <w:t>0</w:t>
            </w:r>
            <w:r w:rsidRPr="00BE2AED">
              <w:rPr>
                <w:rFonts w:ascii="Cambria Math" w:hAnsi="Cambria Math"/>
              </w:rPr>
              <w:t>.3</w:t>
            </w:r>
          </w:p>
        </w:tc>
        <w:tc>
          <w:tcPr>
            <w:tcW w:w="6105" w:type="dxa"/>
          </w:tcPr>
          <w:p w14:paraId="53BC912D" w14:textId="77777777" w:rsidR="000A07F7" w:rsidRPr="00BE2AED" w:rsidRDefault="000A07F7" w:rsidP="00BE2AED">
            <w:pPr>
              <w:pStyle w:val="Sub-ClauseText"/>
              <w:keepLines/>
              <w:spacing w:beforeLines="40" w:before="96"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Tenderers’ representatives shall be duly authorised by the Tenderer. Tenderers or their authorised representatives will be allowed to attend and witness the opening of Tenders, and will sign a register evidencing their attendance.</w:t>
            </w:r>
          </w:p>
        </w:tc>
      </w:tr>
      <w:tr w:rsidR="000A07F7" w:rsidRPr="00BE2AED" w14:paraId="13D8C9A7" w14:textId="77777777" w:rsidTr="00BE2AED">
        <w:tc>
          <w:tcPr>
            <w:tcW w:w="2374" w:type="dxa"/>
            <w:vMerge/>
          </w:tcPr>
          <w:p w14:paraId="00F0DC30" w14:textId="77777777" w:rsidR="000A07F7" w:rsidRPr="00EB6B42" w:rsidRDefault="000A07F7" w:rsidP="00BE2AED">
            <w:pPr>
              <w:pStyle w:val="Heading3"/>
              <w:outlineLvl w:val="2"/>
              <w:rPr>
                <w:rFonts w:ascii="Cambria Math" w:hAnsi="Cambria Math"/>
                <w:b/>
                <w:color w:val="auto"/>
              </w:rPr>
            </w:pPr>
          </w:p>
        </w:tc>
        <w:tc>
          <w:tcPr>
            <w:tcW w:w="871" w:type="dxa"/>
          </w:tcPr>
          <w:p w14:paraId="333BD556" w14:textId="77777777" w:rsidR="000A07F7" w:rsidRPr="00BE2AED" w:rsidRDefault="000A07F7" w:rsidP="00BE2AED">
            <w:pPr>
              <w:rPr>
                <w:rFonts w:ascii="Cambria Math" w:hAnsi="Cambria Math"/>
              </w:rPr>
            </w:pPr>
            <w:r w:rsidRPr="00BE2AED">
              <w:rPr>
                <w:rFonts w:ascii="Cambria Math" w:hAnsi="Cambria Math"/>
              </w:rPr>
              <w:t>4</w:t>
            </w:r>
            <w:r w:rsidR="002B513D" w:rsidRPr="00BE2AED">
              <w:rPr>
                <w:rFonts w:ascii="Cambria Math" w:hAnsi="Cambria Math"/>
              </w:rPr>
              <w:t>0</w:t>
            </w:r>
            <w:r w:rsidRPr="00BE2AED">
              <w:rPr>
                <w:rFonts w:ascii="Cambria Math" w:hAnsi="Cambria Math"/>
              </w:rPr>
              <w:t>.4</w:t>
            </w:r>
          </w:p>
        </w:tc>
        <w:tc>
          <w:tcPr>
            <w:tcW w:w="6105" w:type="dxa"/>
          </w:tcPr>
          <w:p w14:paraId="19740B0E" w14:textId="77777777" w:rsidR="000A07F7" w:rsidRPr="00BE2AED" w:rsidRDefault="000A07F7" w:rsidP="00BE2AED">
            <w:pPr>
              <w:pStyle w:val="Sub-ClauseText"/>
              <w:keepLines/>
              <w:spacing w:beforeLines="40" w:before="96"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The authenticity of withdrawal or substitution of, or   modifications to original Tender, if any made by a Tenderer in specified manner, shall be examined and verified by the Tender Opening Committee (TOC) based on documents submitted as stated under </w:t>
            </w:r>
            <w:smartTag w:uri="urn:schemas-microsoft-com:office:smarttags" w:element="stockticker">
              <w:r w:rsidRPr="00BE2AED">
                <w:rPr>
                  <w:rFonts w:ascii="Cambria Math" w:hAnsi="Cambria Math" w:cs="Arial"/>
                  <w:color w:val="000000"/>
                  <w:sz w:val="22"/>
                  <w:szCs w:val="22"/>
                  <w:lang w:val="en-GB"/>
                </w:rPr>
                <w:t>ITT</w:t>
              </w:r>
            </w:smartTag>
            <w:r w:rsidRPr="00BE2AED">
              <w:rPr>
                <w:rFonts w:ascii="Cambria Math" w:hAnsi="Cambria Math" w:cs="Arial"/>
                <w:color w:val="000000"/>
                <w:sz w:val="22"/>
                <w:szCs w:val="22"/>
                <w:lang w:val="en-GB"/>
              </w:rPr>
              <w:t xml:space="preserve"> Sub Clause </w:t>
            </w:r>
            <w:r w:rsidR="00E01901" w:rsidRPr="00BE2AED">
              <w:rPr>
                <w:rFonts w:ascii="Cambria Math" w:hAnsi="Cambria Math" w:cs="Arial"/>
                <w:color w:val="000000"/>
                <w:sz w:val="22"/>
                <w:szCs w:val="22"/>
                <w:lang w:val="en-GB"/>
              </w:rPr>
              <w:t>39</w:t>
            </w:r>
            <w:r w:rsidRPr="00BE2AED">
              <w:rPr>
                <w:rFonts w:ascii="Cambria Math" w:hAnsi="Cambria Math" w:cs="Arial"/>
                <w:color w:val="000000"/>
                <w:sz w:val="22"/>
                <w:szCs w:val="22"/>
                <w:lang w:val="en-GB"/>
              </w:rPr>
              <w:t>.1.</w:t>
            </w:r>
          </w:p>
        </w:tc>
      </w:tr>
      <w:tr w:rsidR="000A07F7" w:rsidRPr="00BE2AED" w14:paraId="68393A40" w14:textId="77777777" w:rsidTr="00BE2AED">
        <w:tc>
          <w:tcPr>
            <w:tcW w:w="2374" w:type="dxa"/>
            <w:vMerge/>
          </w:tcPr>
          <w:p w14:paraId="7EBCD847" w14:textId="77777777" w:rsidR="000A07F7" w:rsidRPr="00EB6B42" w:rsidRDefault="000A07F7" w:rsidP="00BE2AED">
            <w:pPr>
              <w:pStyle w:val="Heading3"/>
              <w:outlineLvl w:val="2"/>
              <w:rPr>
                <w:rFonts w:ascii="Cambria Math" w:hAnsi="Cambria Math"/>
                <w:b/>
                <w:color w:val="auto"/>
              </w:rPr>
            </w:pPr>
          </w:p>
        </w:tc>
        <w:tc>
          <w:tcPr>
            <w:tcW w:w="871" w:type="dxa"/>
          </w:tcPr>
          <w:p w14:paraId="2DC224BA" w14:textId="77777777" w:rsidR="000A07F7" w:rsidRPr="00BE2AED" w:rsidRDefault="000A07F7" w:rsidP="00BE2AED">
            <w:pPr>
              <w:rPr>
                <w:rFonts w:ascii="Cambria Math" w:hAnsi="Cambria Math"/>
              </w:rPr>
            </w:pPr>
            <w:r w:rsidRPr="00BE2AED">
              <w:rPr>
                <w:rFonts w:ascii="Cambria Math" w:hAnsi="Cambria Math"/>
              </w:rPr>
              <w:t>4</w:t>
            </w:r>
            <w:r w:rsidR="002B513D" w:rsidRPr="00BE2AED">
              <w:rPr>
                <w:rFonts w:ascii="Cambria Math" w:hAnsi="Cambria Math"/>
              </w:rPr>
              <w:t>0</w:t>
            </w:r>
            <w:r w:rsidRPr="00BE2AED">
              <w:rPr>
                <w:rFonts w:ascii="Cambria Math" w:hAnsi="Cambria Math"/>
              </w:rPr>
              <w:t>.5</w:t>
            </w:r>
          </w:p>
        </w:tc>
        <w:tc>
          <w:tcPr>
            <w:tcW w:w="6105" w:type="dxa"/>
          </w:tcPr>
          <w:p w14:paraId="0C07B848" w14:textId="77777777" w:rsidR="000A07F7" w:rsidRPr="00BE2AED" w:rsidRDefault="000A07F7" w:rsidP="00BE2AED">
            <w:pPr>
              <w:pStyle w:val="Sub-ClauseText"/>
              <w:keepLines/>
              <w:spacing w:before="60"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Ensuring that only the correct (M), (S), (W) envelopes are opened, details of each Tender will be dealt with as follows:</w:t>
            </w:r>
          </w:p>
          <w:p w14:paraId="1F356B4A" w14:textId="77777777" w:rsidR="000A07F7" w:rsidRPr="00BE2AED" w:rsidRDefault="000A07F7">
            <w:pPr>
              <w:keepLines/>
              <w:numPr>
                <w:ilvl w:val="0"/>
                <w:numId w:val="14"/>
              </w:numPr>
              <w:tabs>
                <w:tab w:val="clear" w:pos="1224"/>
                <w:tab w:val="num" w:pos="1130"/>
              </w:tabs>
              <w:spacing w:before="60" w:afterLines="20" w:after="48"/>
              <w:ind w:left="1130" w:hanging="482"/>
              <w:jc w:val="both"/>
              <w:rPr>
                <w:rFonts w:ascii="Cambria Math" w:hAnsi="Cambria Math" w:cs="Arial"/>
                <w:color w:val="000000"/>
                <w:lang w:val="en-GB"/>
              </w:rPr>
            </w:pPr>
            <w:r w:rsidRPr="00BE2AED">
              <w:rPr>
                <w:rFonts w:ascii="Cambria Math" w:eastAsia="Times New Roman" w:hAnsi="Cambria Math" w:cs="Arial"/>
                <w:color w:val="000000"/>
                <w:spacing w:val="-4"/>
                <w:lang w:val="en-GB"/>
              </w:rPr>
              <w:t>the Chairperson of the TOC will read aloud each Tender and record in the Tender Opening Sheet (TOS)</w:t>
            </w:r>
            <w:r w:rsidRPr="00BE2AED">
              <w:rPr>
                <w:rFonts w:ascii="Cambria Math" w:hAnsi="Cambria Math" w:cs="Arial"/>
                <w:color w:val="000000"/>
                <w:lang w:val="en-GB"/>
              </w:rPr>
              <w:t>:</w:t>
            </w:r>
          </w:p>
          <w:p w14:paraId="5F61B426" w14:textId="77777777" w:rsidR="000A07F7" w:rsidRPr="00BE2AED" w:rsidRDefault="000A07F7">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the name and address of the Tenderer; </w:t>
            </w:r>
          </w:p>
          <w:p w14:paraId="4248ED79" w14:textId="77777777" w:rsidR="000A07F7" w:rsidRPr="00BE2AED" w:rsidRDefault="000A07F7">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state if it is a withdrawn, modified, substituted or   original Tender; </w:t>
            </w:r>
          </w:p>
          <w:p w14:paraId="02CB025E" w14:textId="77777777" w:rsidR="000A07F7" w:rsidRPr="00BE2AED" w:rsidRDefault="000A07F7">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the Tender price; </w:t>
            </w:r>
          </w:p>
          <w:p w14:paraId="41268798" w14:textId="77777777" w:rsidR="000A07F7" w:rsidRPr="00BE2AED" w:rsidRDefault="000A07F7">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the official cost estimate; </w:t>
            </w:r>
          </w:p>
          <w:p w14:paraId="7E2CBBF1" w14:textId="77777777" w:rsidR="000A07F7" w:rsidRPr="00BE2AED" w:rsidRDefault="000A07F7">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any discounts; </w:t>
            </w:r>
          </w:p>
          <w:p w14:paraId="153308B6" w14:textId="77777777" w:rsidR="000A07F7" w:rsidRPr="00BE2AED" w:rsidRDefault="000A07F7">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any alternatives; </w:t>
            </w:r>
          </w:p>
          <w:p w14:paraId="61E1E0D8" w14:textId="77777777" w:rsidR="000A07F7" w:rsidRPr="00BE2AED" w:rsidRDefault="000A07F7">
            <w:pPr>
              <w:keepLines/>
              <w:numPr>
                <w:ilvl w:val="1"/>
                <w:numId w:val="13"/>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the presence or absence of any requisite Tender Security; and</w:t>
            </w:r>
          </w:p>
          <w:p w14:paraId="317B972F" w14:textId="77777777" w:rsidR="000A07F7" w:rsidRPr="00BE2AED" w:rsidRDefault="000A07F7">
            <w:pPr>
              <w:keepLines/>
              <w:numPr>
                <w:ilvl w:val="1"/>
                <w:numId w:val="13"/>
              </w:numPr>
              <w:tabs>
                <w:tab w:val="clear" w:pos="1728"/>
                <w:tab w:val="num" w:pos="1850"/>
              </w:tabs>
              <w:spacing w:before="60" w:afterLines="20" w:after="48"/>
              <w:ind w:left="1850" w:hanging="540"/>
              <w:jc w:val="both"/>
              <w:rPr>
                <w:rFonts w:ascii="Cambria Math" w:hAnsi="Cambria Math" w:cs="Arial"/>
                <w:color w:val="000000"/>
                <w:lang w:val="en-GB"/>
              </w:rPr>
            </w:pPr>
            <w:r w:rsidRPr="00BE2AED">
              <w:rPr>
                <w:rFonts w:ascii="Cambria Math" w:eastAsia="Times New Roman" w:hAnsi="Cambria Math" w:cs="Arial"/>
                <w:color w:val="000000"/>
                <w:spacing w:val="-4"/>
                <w:lang w:val="en-GB"/>
              </w:rPr>
              <w:t>such other details as the Procuring Entity, at its discretion, may consider appropriate</w:t>
            </w:r>
          </w:p>
          <w:p w14:paraId="6D63C24F" w14:textId="77777777" w:rsidR="000A07F7" w:rsidRPr="00BE2AED" w:rsidRDefault="000A07F7">
            <w:pPr>
              <w:keepLines/>
              <w:numPr>
                <w:ilvl w:val="0"/>
                <w:numId w:val="14"/>
              </w:numPr>
              <w:tabs>
                <w:tab w:val="clear" w:pos="1224"/>
                <w:tab w:val="num" w:pos="1326"/>
              </w:tabs>
              <w:spacing w:before="60" w:afterLines="20" w:after="48"/>
              <w:ind w:left="1335" w:hanging="687"/>
              <w:jc w:val="both"/>
              <w:rPr>
                <w:rFonts w:ascii="Cambria Math" w:hAnsi="Cambria Math" w:cs="Arial"/>
                <w:color w:val="000000"/>
                <w:lang w:val="en-GB"/>
              </w:rPr>
            </w:pPr>
            <w:r w:rsidRPr="00BE2AED">
              <w:rPr>
                <w:rFonts w:ascii="Cambria Math" w:eastAsia="Times New Roman" w:hAnsi="Cambria Math" w:cs="Arial"/>
                <w:color w:val="000000"/>
                <w:spacing w:val="-4"/>
                <w:lang w:val="en-GB"/>
              </w:rPr>
              <w:t>only discounts and alternatives read aloud at the Tender opening will be considered in evaluation.</w:t>
            </w:r>
          </w:p>
          <w:p w14:paraId="2722418B" w14:textId="77777777" w:rsidR="000A07F7" w:rsidRPr="00BE2AED" w:rsidRDefault="000A07F7">
            <w:pPr>
              <w:keepLines/>
              <w:numPr>
                <w:ilvl w:val="0"/>
                <w:numId w:val="14"/>
              </w:numPr>
              <w:tabs>
                <w:tab w:val="clear" w:pos="1224"/>
                <w:tab w:val="num" w:pos="1326"/>
              </w:tabs>
              <w:spacing w:before="60" w:afterLines="20" w:after="48"/>
              <w:ind w:left="1335" w:hanging="687"/>
              <w:jc w:val="both"/>
              <w:rPr>
                <w:rFonts w:ascii="Cambria Math" w:hAnsi="Cambria Math" w:cs="Arial"/>
                <w:color w:val="000000"/>
                <w:lang w:val="en-GB"/>
              </w:rPr>
            </w:pPr>
            <w:r w:rsidRPr="00BE2AED">
              <w:rPr>
                <w:rFonts w:ascii="Cambria Math" w:eastAsia="Times New Roman" w:hAnsi="Cambria Math" w:cs="Arial"/>
                <w:color w:val="000000"/>
                <w:spacing w:val="-4"/>
                <w:lang w:val="en-GB"/>
              </w:rPr>
              <w:t>all pages of the original version of the Tender, except for un-amended printed literature, will be initialled by members of the TOC.</w:t>
            </w:r>
          </w:p>
        </w:tc>
      </w:tr>
      <w:tr w:rsidR="000A07F7" w:rsidRPr="00BE2AED" w14:paraId="02ED79A7" w14:textId="77777777" w:rsidTr="00BE2AED">
        <w:tc>
          <w:tcPr>
            <w:tcW w:w="2374" w:type="dxa"/>
            <w:vMerge/>
          </w:tcPr>
          <w:p w14:paraId="767C9166" w14:textId="77777777" w:rsidR="000A07F7" w:rsidRPr="00EB6B42" w:rsidRDefault="000A07F7" w:rsidP="00BE2AED">
            <w:pPr>
              <w:pStyle w:val="Heading3"/>
              <w:outlineLvl w:val="2"/>
              <w:rPr>
                <w:rFonts w:ascii="Cambria Math" w:hAnsi="Cambria Math"/>
                <w:b/>
                <w:color w:val="auto"/>
              </w:rPr>
            </w:pPr>
          </w:p>
        </w:tc>
        <w:tc>
          <w:tcPr>
            <w:tcW w:w="871" w:type="dxa"/>
          </w:tcPr>
          <w:p w14:paraId="23E2E254" w14:textId="77777777" w:rsidR="000A07F7" w:rsidRPr="00BE2AED" w:rsidRDefault="000A07F7" w:rsidP="00BE2AED">
            <w:pPr>
              <w:rPr>
                <w:rFonts w:ascii="Cambria Math" w:hAnsi="Cambria Math"/>
              </w:rPr>
            </w:pPr>
            <w:r w:rsidRPr="00BE2AED">
              <w:rPr>
                <w:rFonts w:ascii="Cambria Math" w:hAnsi="Cambria Math"/>
              </w:rPr>
              <w:t>4</w:t>
            </w:r>
            <w:r w:rsidR="002B513D" w:rsidRPr="00BE2AED">
              <w:rPr>
                <w:rFonts w:ascii="Cambria Math" w:hAnsi="Cambria Math"/>
              </w:rPr>
              <w:t>0</w:t>
            </w:r>
            <w:r w:rsidRPr="00BE2AED">
              <w:rPr>
                <w:rFonts w:ascii="Cambria Math" w:hAnsi="Cambria Math"/>
              </w:rPr>
              <w:t>.6</w:t>
            </w:r>
          </w:p>
        </w:tc>
        <w:tc>
          <w:tcPr>
            <w:tcW w:w="6105" w:type="dxa"/>
          </w:tcPr>
          <w:p w14:paraId="52117620" w14:textId="77777777" w:rsidR="000A07F7" w:rsidRPr="00BE2AED" w:rsidRDefault="000A07F7" w:rsidP="00BE2AED">
            <w:pPr>
              <w:pStyle w:val="Sub-ClauseText"/>
              <w:keepLines/>
              <w:spacing w:before="60"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Upon completion of Tender opening, all members of the TOC and the Tenderers or Tenderer’s duly authorised representatives attending the Tender opening shall sign by name, address, designation, the TOS, copies of which shall be issued to the Head of the Procuring Entity or an officer authorised by him or her and also to the members of the TOC and any authorised Consultants</w:t>
            </w:r>
            <w:r w:rsidRPr="00BE2AED">
              <w:rPr>
                <w:rFonts w:ascii="Cambria Math" w:hAnsi="Cambria Math" w:cs="Arial"/>
                <w:color w:val="000000"/>
                <w:sz w:val="22"/>
                <w:szCs w:val="22"/>
              </w:rPr>
              <w:t xml:space="preserve"> Representatives</w:t>
            </w:r>
            <w:r w:rsidRPr="00BE2AED">
              <w:rPr>
                <w:rFonts w:ascii="Cambria Math" w:hAnsi="Cambria Math" w:cs="Arial"/>
                <w:color w:val="000000"/>
                <w:sz w:val="22"/>
                <w:szCs w:val="22"/>
                <w:lang w:val="en-GB"/>
              </w:rPr>
              <w:t xml:space="preserve"> and, to the Tenderers immediately.</w:t>
            </w:r>
          </w:p>
        </w:tc>
      </w:tr>
      <w:tr w:rsidR="000A07F7" w:rsidRPr="00BE2AED" w14:paraId="05A8A6C2" w14:textId="77777777" w:rsidTr="00BE2AED">
        <w:tc>
          <w:tcPr>
            <w:tcW w:w="2374" w:type="dxa"/>
            <w:vMerge/>
          </w:tcPr>
          <w:p w14:paraId="6B60AED7" w14:textId="77777777" w:rsidR="000A07F7" w:rsidRPr="00EB6B42" w:rsidRDefault="000A07F7" w:rsidP="00BE2AED">
            <w:pPr>
              <w:pStyle w:val="Heading3"/>
              <w:outlineLvl w:val="2"/>
              <w:rPr>
                <w:rFonts w:ascii="Cambria Math" w:hAnsi="Cambria Math"/>
                <w:b/>
                <w:color w:val="auto"/>
              </w:rPr>
            </w:pPr>
          </w:p>
        </w:tc>
        <w:tc>
          <w:tcPr>
            <w:tcW w:w="871" w:type="dxa"/>
          </w:tcPr>
          <w:p w14:paraId="772070A1" w14:textId="77777777" w:rsidR="000A07F7" w:rsidRPr="00BE2AED" w:rsidRDefault="000A07F7" w:rsidP="00BE2AED">
            <w:pPr>
              <w:rPr>
                <w:rFonts w:ascii="Cambria Math" w:hAnsi="Cambria Math"/>
              </w:rPr>
            </w:pPr>
            <w:r w:rsidRPr="00BE2AED">
              <w:rPr>
                <w:rFonts w:ascii="Cambria Math" w:hAnsi="Cambria Math"/>
              </w:rPr>
              <w:t>4</w:t>
            </w:r>
            <w:r w:rsidR="002B513D" w:rsidRPr="00BE2AED">
              <w:rPr>
                <w:rFonts w:ascii="Cambria Math" w:hAnsi="Cambria Math"/>
              </w:rPr>
              <w:t>0</w:t>
            </w:r>
            <w:r w:rsidRPr="00BE2AED">
              <w:rPr>
                <w:rFonts w:ascii="Cambria Math" w:hAnsi="Cambria Math"/>
              </w:rPr>
              <w:t>.7</w:t>
            </w:r>
          </w:p>
        </w:tc>
        <w:tc>
          <w:tcPr>
            <w:tcW w:w="6105" w:type="dxa"/>
          </w:tcPr>
          <w:p w14:paraId="328DD171" w14:textId="77777777" w:rsidR="000A07F7" w:rsidRPr="00BE2AED" w:rsidRDefault="000A07F7"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The omission of a Tenderer’s signature on the record shall not invalidate the contents and effect of the record under ITT Sub Clause 4</w:t>
            </w:r>
            <w:r w:rsidR="00E01901" w:rsidRPr="00BE2AED">
              <w:rPr>
                <w:rFonts w:ascii="Cambria Math" w:hAnsi="Cambria Math" w:cs="Arial"/>
                <w:color w:val="000000"/>
                <w:sz w:val="22"/>
                <w:szCs w:val="22"/>
                <w:lang w:val="en-GB"/>
              </w:rPr>
              <w:t>0</w:t>
            </w:r>
            <w:r w:rsidRPr="00BE2AED">
              <w:rPr>
                <w:rFonts w:ascii="Cambria Math" w:hAnsi="Cambria Math" w:cs="Arial"/>
                <w:color w:val="000000"/>
                <w:sz w:val="22"/>
                <w:szCs w:val="22"/>
                <w:lang w:val="en-GB"/>
              </w:rPr>
              <w:t>.</w:t>
            </w:r>
            <w:r w:rsidR="00365753" w:rsidRPr="00BE2AED">
              <w:rPr>
                <w:rFonts w:ascii="Cambria Math" w:hAnsi="Cambria Math" w:cs="Arial"/>
                <w:color w:val="000000"/>
                <w:sz w:val="22"/>
                <w:szCs w:val="22"/>
                <w:lang w:val="en-GB"/>
              </w:rPr>
              <w:t>5</w:t>
            </w:r>
            <w:r w:rsidRPr="00BE2AED">
              <w:rPr>
                <w:rFonts w:ascii="Cambria Math" w:hAnsi="Cambria Math" w:cs="Arial"/>
                <w:color w:val="000000"/>
                <w:sz w:val="22"/>
                <w:szCs w:val="22"/>
                <w:lang w:val="en-GB"/>
              </w:rPr>
              <w:t>.</w:t>
            </w:r>
          </w:p>
        </w:tc>
      </w:tr>
      <w:tr w:rsidR="000A07F7" w:rsidRPr="00BE2AED" w14:paraId="646CBDB9" w14:textId="77777777" w:rsidTr="00BE2AED">
        <w:tc>
          <w:tcPr>
            <w:tcW w:w="2374" w:type="dxa"/>
            <w:vMerge/>
          </w:tcPr>
          <w:p w14:paraId="321217A0" w14:textId="77777777" w:rsidR="000A07F7" w:rsidRPr="00EB6B42" w:rsidRDefault="000A07F7" w:rsidP="00BE2AED">
            <w:pPr>
              <w:pStyle w:val="Heading3"/>
              <w:outlineLvl w:val="2"/>
              <w:rPr>
                <w:rFonts w:ascii="Cambria Math" w:hAnsi="Cambria Math"/>
                <w:b/>
                <w:color w:val="auto"/>
              </w:rPr>
            </w:pPr>
          </w:p>
        </w:tc>
        <w:tc>
          <w:tcPr>
            <w:tcW w:w="871" w:type="dxa"/>
          </w:tcPr>
          <w:p w14:paraId="7B2122F9" w14:textId="77777777" w:rsidR="000A07F7" w:rsidRPr="00BE2AED" w:rsidRDefault="000A07F7" w:rsidP="00BE2AED">
            <w:pPr>
              <w:rPr>
                <w:rFonts w:ascii="Cambria Math" w:hAnsi="Cambria Math"/>
              </w:rPr>
            </w:pPr>
            <w:r w:rsidRPr="00BE2AED">
              <w:rPr>
                <w:rFonts w:ascii="Cambria Math" w:hAnsi="Cambria Math"/>
              </w:rPr>
              <w:t>4</w:t>
            </w:r>
            <w:r w:rsidR="002B513D" w:rsidRPr="00BE2AED">
              <w:rPr>
                <w:rFonts w:ascii="Cambria Math" w:hAnsi="Cambria Math"/>
              </w:rPr>
              <w:t>0</w:t>
            </w:r>
            <w:r w:rsidRPr="00BE2AED">
              <w:rPr>
                <w:rFonts w:ascii="Cambria Math" w:hAnsi="Cambria Math"/>
              </w:rPr>
              <w:t>.8</w:t>
            </w:r>
          </w:p>
        </w:tc>
        <w:tc>
          <w:tcPr>
            <w:tcW w:w="6105" w:type="dxa"/>
          </w:tcPr>
          <w:p w14:paraId="73D59973" w14:textId="043D6861" w:rsidR="000A07F7" w:rsidRPr="00BE2AED" w:rsidRDefault="000A07F7" w:rsidP="00BE2AED">
            <w:pPr>
              <w:pStyle w:val="Sub-ClauseText"/>
              <w:keepLines/>
              <w:spacing w:before="60"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No Tender will be rejected at the Tender opening stage except the LATE Tenders as stated in the ITT Clause </w:t>
            </w:r>
            <w:r w:rsidR="00E01901" w:rsidRPr="00BE2AED">
              <w:rPr>
                <w:rFonts w:ascii="Cambria Math" w:hAnsi="Cambria Math" w:cs="Arial"/>
                <w:color w:val="000000"/>
                <w:sz w:val="22"/>
                <w:szCs w:val="22"/>
                <w:lang w:val="en-GB"/>
              </w:rPr>
              <w:t>38</w:t>
            </w:r>
            <w:r w:rsidRPr="00BE2AED">
              <w:rPr>
                <w:rFonts w:ascii="Cambria Math" w:hAnsi="Cambria Math" w:cs="Arial"/>
                <w:color w:val="000000"/>
                <w:sz w:val="22"/>
                <w:szCs w:val="22"/>
                <w:lang w:val="en-GB"/>
              </w:rPr>
              <w:t>.</w:t>
            </w:r>
          </w:p>
        </w:tc>
      </w:tr>
      <w:tr w:rsidR="000A07F7" w:rsidRPr="00BE2AED" w14:paraId="69405330" w14:textId="77777777" w:rsidTr="00BE2AED">
        <w:tc>
          <w:tcPr>
            <w:tcW w:w="2374" w:type="dxa"/>
            <w:vMerge w:val="restart"/>
          </w:tcPr>
          <w:p w14:paraId="3AB7403E" w14:textId="77777777" w:rsidR="000A07F7" w:rsidRPr="00EB6B42" w:rsidRDefault="000A07F7" w:rsidP="00BE2AED">
            <w:pPr>
              <w:pStyle w:val="Heading3"/>
              <w:outlineLvl w:val="2"/>
              <w:rPr>
                <w:rFonts w:ascii="Cambria Math" w:hAnsi="Cambria Math"/>
                <w:b/>
                <w:color w:val="auto"/>
              </w:rPr>
            </w:pPr>
            <w:bookmarkStart w:id="311" w:name="_Toc212455512"/>
            <w:r w:rsidRPr="00EB6B42">
              <w:rPr>
                <w:rFonts w:ascii="Cambria Math" w:hAnsi="Cambria Math"/>
                <w:b/>
                <w:color w:val="auto"/>
              </w:rPr>
              <w:t>4</w:t>
            </w:r>
            <w:r w:rsidR="002B513D" w:rsidRPr="00EB6B42">
              <w:rPr>
                <w:rFonts w:ascii="Cambria Math" w:hAnsi="Cambria Math"/>
                <w:b/>
                <w:color w:val="auto"/>
              </w:rPr>
              <w:t>1</w:t>
            </w:r>
            <w:r w:rsidRPr="00EB6B42">
              <w:rPr>
                <w:rFonts w:ascii="Cambria Math" w:hAnsi="Cambria Math"/>
                <w:b/>
                <w:color w:val="auto"/>
              </w:rPr>
              <w:t>. Evaluation of Tenders</w:t>
            </w:r>
            <w:bookmarkEnd w:id="311"/>
          </w:p>
        </w:tc>
        <w:tc>
          <w:tcPr>
            <w:tcW w:w="871" w:type="dxa"/>
          </w:tcPr>
          <w:p w14:paraId="232862CB" w14:textId="77777777" w:rsidR="000A07F7" w:rsidRPr="00BE2AED" w:rsidRDefault="000A07F7" w:rsidP="00BE2AED">
            <w:pPr>
              <w:rPr>
                <w:rFonts w:ascii="Cambria Math" w:hAnsi="Cambria Math"/>
              </w:rPr>
            </w:pPr>
            <w:r w:rsidRPr="00BE2AED">
              <w:rPr>
                <w:rFonts w:ascii="Cambria Math" w:hAnsi="Cambria Math"/>
              </w:rPr>
              <w:t>4</w:t>
            </w:r>
            <w:r w:rsidR="002B513D" w:rsidRPr="00BE2AED">
              <w:rPr>
                <w:rFonts w:ascii="Cambria Math" w:hAnsi="Cambria Math"/>
              </w:rPr>
              <w:t>1</w:t>
            </w:r>
            <w:r w:rsidRPr="00BE2AED">
              <w:rPr>
                <w:rFonts w:ascii="Cambria Math" w:hAnsi="Cambria Math"/>
              </w:rPr>
              <w:t>.1</w:t>
            </w:r>
          </w:p>
        </w:tc>
        <w:tc>
          <w:tcPr>
            <w:tcW w:w="6105" w:type="dxa"/>
          </w:tcPr>
          <w:p w14:paraId="5F62B82C" w14:textId="77777777" w:rsidR="000A07F7" w:rsidRPr="00BE2AED" w:rsidRDefault="000A07F7" w:rsidP="00BE2AED">
            <w:pPr>
              <w:pStyle w:val="Sub-ClauseText"/>
              <w:keepLines/>
              <w:spacing w:before="60"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Tenders shall be examined and evaluated only on the basis of the criteria specified in the Tender Document. </w:t>
            </w:r>
          </w:p>
        </w:tc>
      </w:tr>
      <w:tr w:rsidR="000A07F7" w:rsidRPr="00BE2AED" w14:paraId="13EDA229" w14:textId="77777777" w:rsidTr="00BE2AED">
        <w:tc>
          <w:tcPr>
            <w:tcW w:w="2374" w:type="dxa"/>
            <w:vMerge/>
          </w:tcPr>
          <w:p w14:paraId="63C44528" w14:textId="77777777" w:rsidR="000A07F7" w:rsidRPr="00EB6B42" w:rsidRDefault="000A07F7" w:rsidP="00BE2AED">
            <w:pPr>
              <w:pStyle w:val="Heading3"/>
              <w:outlineLvl w:val="2"/>
              <w:rPr>
                <w:rFonts w:ascii="Cambria Math" w:hAnsi="Cambria Math"/>
                <w:b/>
                <w:color w:val="auto"/>
              </w:rPr>
            </w:pPr>
          </w:p>
        </w:tc>
        <w:tc>
          <w:tcPr>
            <w:tcW w:w="871" w:type="dxa"/>
          </w:tcPr>
          <w:p w14:paraId="7B9DFEDF" w14:textId="77777777" w:rsidR="000A07F7" w:rsidRPr="00BE2AED" w:rsidRDefault="000A07F7" w:rsidP="00BE2AED">
            <w:pPr>
              <w:rPr>
                <w:rFonts w:ascii="Cambria Math" w:hAnsi="Cambria Math"/>
              </w:rPr>
            </w:pPr>
            <w:r w:rsidRPr="00BE2AED">
              <w:rPr>
                <w:rFonts w:ascii="Cambria Math" w:hAnsi="Cambria Math"/>
              </w:rPr>
              <w:t>4</w:t>
            </w:r>
            <w:r w:rsidR="002B513D" w:rsidRPr="00BE2AED">
              <w:rPr>
                <w:rFonts w:ascii="Cambria Math" w:hAnsi="Cambria Math"/>
              </w:rPr>
              <w:t>1</w:t>
            </w:r>
            <w:r w:rsidRPr="00BE2AED">
              <w:rPr>
                <w:rFonts w:ascii="Cambria Math" w:hAnsi="Cambria Math"/>
              </w:rPr>
              <w:t>.2</w:t>
            </w:r>
          </w:p>
        </w:tc>
        <w:tc>
          <w:tcPr>
            <w:tcW w:w="6105" w:type="dxa"/>
          </w:tcPr>
          <w:p w14:paraId="7747AE10" w14:textId="77777777" w:rsidR="000A07F7" w:rsidRPr="00BE2AED" w:rsidRDefault="000A07F7" w:rsidP="00BE2AED">
            <w:pPr>
              <w:pStyle w:val="Sub-ClauseText"/>
              <w:keepLines/>
              <w:spacing w:before="60"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Tender Evaluation Committee (TEC) shall examine, evaluate and compare Tenders that are responsive to the requirements of Tender Documents in order to identify the successful Tenderer.</w:t>
            </w:r>
          </w:p>
        </w:tc>
      </w:tr>
      <w:tr w:rsidR="000A07F7" w:rsidRPr="00BE2AED" w14:paraId="44528B49" w14:textId="77777777" w:rsidTr="00BE2AED">
        <w:tc>
          <w:tcPr>
            <w:tcW w:w="2374" w:type="dxa"/>
            <w:vMerge/>
          </w:tcPr>
          <w:p w14:paraId="1E72CC99" w14:textId="77777777" w:rsidR="000A07F7" w:rsidRPr="00EB6B42" w:rsidRDefault="000A07F7" w:rsidP="00BE2AED">
            <w:pPr>
              <w:pStyle w:val="Heading3"/>
              <w:outlineLvl w:val="2"/>
              <w:rPr>
                <w:rFonts w:ascii="Cambria Math" w:hAnsi="Cambria Math"/>
                <w:b/>
                <w:color w:val="auto"/>
              </w:rPr>
            </w:pPr>
          </w:p>
        </w:tc>
        <w:tc>
          <w:tcPr>
            <w:tcW w:w="871" w:type="dxa"/>
          </w:tcPr>
          <w:p w14:paraId="351FCAEC" w14:textId="77777777" w:rsidR="000A07F7" w:rsidRPr="00BE2AED" w:rsidRDefault="000A07F7" w:rsidP="00BE2AED">
            <w:pPr>
              <w:rPr>
                <w:rFonts w:ascii="Cambria Math" w:hAnsi="Cambria Math"/>
              </w:rPr>
            </w:pPr>
            <w:r w:rsidRPr="00BE2AED">
              <w:rPr>
                <w:rFonts w:ascii="Cambria Math" w:hAnsi="Cambria Math"/>
              </w:rPr>
              <w:t>4</w:t>
            </w:r>
            <w:r w:rsidR="002B513D" w:rsidRPr="00BE2AED">
              <w:rPr>
                <w:rFonts w:ascii="Cambria Math" w:hAnsi="Cambria Math"/>
              </w:rPr>
              <w:t>1</w:t>
            </w:r>
            <w:r w:rsidRPr="00BE2AED">
              <w:rPr>
                <w:rFonts w:ascii="Cambria Math" w:hAnsi="Cambria Math"/>
              </w:rPr>
              <w:t>.</w:t>
            </w:r>
            <w:r w:rsidR="002B0FA0" w:rsidRPr="00BE2AED">
              <w:rPr>
                <w:rFonts w:ascii="Cambria Math" w:hAnsi="Cambria Math"/>
              </w:rPr>
              <w:t>3</w:t>
            </w:r>
          </w:p>
        </w:tc>
        <w:tc>
          <w:tcPr>
            <w:tcW w:w="6105" w:type="dxa"/>
          </w:tcPr>
          <w:p w14:paraId="1FB88233" w14:textId="77777777" w:rsidR="000A07F7" w:rsidRPr="00BE2AED" w:rsidRDefault="000A07F7" w:rsidP="00BE2AED">
            <w:pPr>
              <w:widowControl w:val="0"/>
              <w:adjustRightInd w:val="0"/>
              <w:spacing w:before="60" w:afterLines="20" w:after="48"/>
              <w:jc w:val="both"/>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rPr>
              <w:t>TEC may consider a Tender as responsive in the Evaluation, only if it is submitted in compliance with the mandatory requirements set out in the Tender Document.  The evaluation process should begin immediately after Tender opening following four steps</w:t>
            </w:r>
            <w:r w:rsidRPr="00BE2AED">
              <w:rPr>
                <w:rFonts w:ascii="Cambria Math" w:eastAsia="Times New Roman" w:hAnsi="Cambria Math" w:cs="Arial"/>
                <w:color w:val="000000"/>
                <w:spacing w:val="-4"/>
                <w:lang w:val="en-GB"/>
              </w:rPr>
              <w:t>:</w:t>
            </w:r>
          </w:p>
          <w:p w14:paraId="0467966E" w14:textId="77777777" w:rsidR="000A07F7" w:rsidRPr="00BE2AED" w:rsidRDefault="000A07F7">
            <w:pPr>
              <w:keepNext/>
              <w:numPr>
                <w:ilvl w:val="0"/>
                <w:numId w:val="15"/>
              </w:numPr>
              <w:tabs>
                <w:tab w:val="clear" w:pos="1260"/>
                <w:tab w:val="num" w:pos="1220"/>
              </w:tabs>
              <w:spacing w:before="60" w:after="40"/>
              <w:ind w:left="1224" w:hanging="274"/>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Preliminary examination</w:t>
            </w:r>
          </w:p>
          <w:p w14:paraId="15029A68" w14:textId="77777777" w:rsidR="000A07F7" w:rsidRPr="00BE2AED" w:rsidRDefault="000A07F7">
            <w:pPr>
              <w:keepNext/>
              <w:numPr>
                <w:ilvl w:val="0"/>
                <w:numId w:val="15"/>
              </w:numPr>
              <w:tabs>
                <w:tab w:val="clear" w:pos="1260"/>
                <w:tab w:val="num" w:pos="1220"/>
              </w:tabs>
              <w:spacing w:before="60" w:after="40"/>
              <w:ind w:left="1224" w:hanging="274"/>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 xml:space="preserve">Technical examination and responsiveness </w:t>
            </w:r>
          </w:p>
          <w:p w14:paraId="1FEA5436" w14:textId="77777777" w:rsidR="000A07F7" w:rsidRPr="00BE2AED" w:rsidRDefault="000A07F7">
            <w:pPr>
              <w:keepNext/>
              <w:numPr>
                <w:ilvl w:val="0"/>
                <w:numId w:val="15"/>
              </w:numPr>
              <w:tabs>
                <w:tab w:val="clear" w:pos="1260"/>
                <w:tab w:val="num" w:pos="1220"/>
              </w:tabs>
              <w:spacing w:before="60" w:after="40"/>
              <w:ind w:left="1224" w:hanging="274"/>
              <w:rPr>
                <w:rFonts w:ascii="Cambria Math" w:eastAsia="Times New Roman" w:hAnsi="Cambria Math" w:cs="Arial"/>
                <w:color w:val="000000"/>
                <w:spacing w:val="-4"/>
                <w:lang w:val="en-GB"/>
              </w:rPr>
            </w:pPr>
            <w:r w:rsidRPr="00BE2AED">
              <w:rPr>
                <w:rFonts w:ascii="Cambria Math" w:eastAsia="Times New Roman" w:hAnsi="Cambria Math" w:cs="Arial"/>
                <w:color w:val="000000"/>
                <w:spacing w:val="-4"/>
                <w:lang w:val="en-GB"/>
              </w:rPr>
              <w:t>Financial evaluation and price comparison</w:t>
            </w:r>
          </w:p>
          <w:p w14:paraId="7BAD5994" w14:textId="77777777" w:rsidR="000A07F7" w:rsidRPr="00BE2AED" w:rsidRDefault="000A07F7">
            <w:pPr>
              <w:pStyle w:val="Sub-ClauseText"/>
              <w:keepLines/>
              <w:numPr>
                <w:ilvl w:val="0"/>
                <w:numId w:val="15"/>
              </w:numPr>
              <w:tabs>
                <w:tab w:val="clear" w:pos="1260"/>
                <w:tab w:val="num" w:pos="1197"/>
              </w:tabs>
              <w:spacing w:before="0" w:after="0"/>
              <w:ind w:hanging="243"/>
              <w:rPr>
                <w:rFonts w:ascii="Cambria Math" w:hAnsi="Cambria Math" w:cs="Arial"/>
                <w:bCs/>
                <w:color w:val="000000"/>
                <w:sz w:val="22"/>
                <w:szCs w:val="22"/>
                <w:lang w:val="en-GB"/>
              </w:rPr>
            </w:pPr>
            <w:r w:rsidRPr="00BE2AED">
              <w:rPr>
                <w:rFonts w:ascii="Cambria Math" w:hAnsi="Cambria Math" w:cs="Arial"/>
                <w:color w:val="000000"/>
                <w:sz w:val="22"/>
                <w:szCs w:val="22"/>
                <w:lang w:val="en-GB"/>
              </w:rPr>
              <w:t>Post-qualification of the Tender.</w:t>
            </w:r>
          </w:p>
        </w:tc>
      </w:tr>
      <w:tr w:rsidR="001C229D" w:rsidRPr="00BE2AED" w14:paraId="1BB90588" w14:textId="77777777" w:rsidTr="00BE2AED">
        <w:tc>
          <w:tcPr>
            <w:tcW w:w="2374" w:type="dxa"/>
            <w:vMerge w:val="restart"/>
          </w:tcPr>
          <w:p w14:paraId="2DB64790" w14:textId="77777777" w:rsidR="001C229D" w:rsidRPr="00EB6B42" w:rsidRDefault="001C229D" w:rsidP="00BE2AED">
            <w:pPr>
              <w:pStyle w:val="Heading3"/>
              <w:outlineLvl w:val="2"/>
              <w:rPr>
                <w:rFonts w:ascii="Cambria Math" w:hAnsi="Cambria Math"/>
                <w:b/>
                <w:color w:val="auto"/>
              </w:rPr>
            </w:pPr>
            <w:bookmarkStart w:id="312" w:name="_Toc212455513"/>
            <w:r w:rsidRPr="00EB6B42">
              <w:rPr>
                <w:rFonts w:ascii="Cambria Math" w:hAnsi="Cambria Math"/>
                <w:b/>
                <w:color w:val="auto"/>
              </w:rPr>
              <w:t>4</w:t>
            </w:r>
            <w:r w:rsidR="002B513D" w:rsidRPr="00EB6B42">
              <w:rPr>
                <w:rFonts w:ascii="Cambria Math" w:hAnsi="Cambria Math"/>
                <w:b/>
                <w:color w:val="auto"/>
              </w:rPr>
              <w:t>2</w:t>
            </w:r>
            <w:r w:rsidRPr="00EB6B42">
              <w:rPr>
                <w:rFonts w:ascii="Cambria Math" w:hAnsi="Cambria Math"/>
                <w:b/>
                <w:color w:val="auto"/>
              </w:rPr>
              <w:t>. Preliminary Examination</w:t>
            </w:r>
            <w:bookmarkEnd w:id="312"/>
          </w:p>
        </w:tc>
        <w:tc>
          <w:tcPr>
            <w:tcW w:w="871" w:type="dxa"/>
          </w:tcPr>
          <w:p w14:paraId="44E42333" w14:textId="77777777" w:rsidR="001C229D" w:rsidRPr="00BE2AED" w:rsidRDefault="001C229D" w:rsidP="00BE2AED">
            <w:pPr>
              <w:rPr>
                <w:rFonts w:ascii="Cambria Math" w:hAnsi="Cambria Math"/>
              </w:rPr>
            </w:pPr>
            <w:r w:rsidRPr="00BE2AED">
              <w:rPr>
                <w:rFonts w:ascii="Cambria Math" w:hAnsi="Cambria Math"/>
              </w:rPr>
              <w:t>4</w:t>
            </w:r>
            <w:r w:rsidR="002B513D" w:rsidRPr="00BE2AED">
              <w:rPr>
                <w:rFonts w:ascii="Cambria Math" w:hAnsi="Cambria Math"/>
              </w:rPr>
              <w:t>2</w:t>
            </w:r>
            <w:r w:rsidRPr="00BE2AED">
              <w:rPr>
                <w:rFonts w:ascii="Cambria Math" w:hAnsi="Cambria Math"/>
              </w:rPr>
              <w:t>.1</w:t>
            </w:r>
          </w:p>
        </w:tc>
        <w:tc>
          <w:tcPr>
            <w:tcW w:w="6105" w:type="dxa"/>
          </w:tcPr>
          <w:p w14:paraId="7F2724BB" w14:textId="77777777" w:rsidR="001C229D" w:rsidRPr="00BE2AED" w:rsidRDefault="001C229D" w:rsidP="00BE2AED">
            <w:pPr>
              <w:pStyle w:val="Sub-ClauseText"/>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TEC shall examine the Tenders to confirm that all documentations as stated under ITT Clause 2</w:t>
            </w:r>
            <w:r w:rsidR="00E01901" w:rsidRPr="00BE2AED">
              <w:rPr>
                <w:rFonts w:ascii="Cambria Math" w:hAnsi="Cambria Math" w:cs="Arial"/>
                <w:color w:val="000000"/>
                <w:sz w:val="22"/>
                <w:szCs w:val="22"/>
                <w:lang w:val="en-GB"/>
              </w:rPr>
              <w:t>0</w:t>
            </w:r>
            <w:r w:rsidRPr="00BE2AED">
              <w:rPr>
                <w:rFonts w:ascii="Cambria Math" w:hAnsi="Cambria Math" w:cs="Arial"/>
                <w:color w:val="000000"/>
                <w:sz w:val="22"/>
                <w:szCs w:val="22"/>
                <w:lang w:val="en-GB"/>
              </w:rPr>
              <w:t xml:space="preserve"> have been provided, to determine the completeness of each document submitted. </w:t>
            </w:r>
          </w:p>
        </w:tc>
      </w:tr>
      <w:tr w:rsidR="001C229D" w:rsidRPr="00BE2AED" w14:paraId="3982B98D" w14:textId="77777777" w:rsidTr="00BE2AED">
        <w:tc>
          <w:tcPr>
            <w:tcW w:w="2374" w:type="dxa"/>
            <w:vMerge/>
          </w:tcPr>
          <w:p w14:paraId="241605F4" w14:textId="77777777" w:rsidR="001C229D" w:rsidRPr="00EB6B42" w:rsidRDefault="001C229D" w:rsidP="00BE2AED">
            <w:pPr>
              <w:pStyle w:val="Heading3"/>
              <w:outlineLvl w:val="2"/>
              <w:rPr>
                <w:rFonts w:ascii="Cambria Math" w:hAnsi="Cambria Math"/>
                <w:b/>
                <w:color w:val="auto"/>
              </w:rPr>
            </w:pPr>
          </w:p>
        </w:tc>
        <w:tc>
          <w:tcPr>
            <w:tcW w:w="871" w:type="dxa"/>
          </w:tcPr>
          <w:p w14:paraId="7BEF296B" w14:textId="77777777" w:rsidR="001C229D" w:rsidRPr="00BE2AED" w:rsidRDefault="001C229D" w:rsidP="00BE2AED">
            <w:pPr>
              <w:rPr>
                <w:rFonts w:ascii="Cambria Math" w:hAnsi="Cambria Math"/>
              </w:rPr>
            </w:pPr>
            <w:r w:rsidRPr="00BE2AED">
              <w:rPr>
                <w:rFonts w:ascii="Cambria Math" w:hAnsi="Cambria Math"/>
              </w:rPr>
              <w:t>4</w:t>
            </w:r>
            <w:r w:rsidR="002B513D" w:rsidRPr="00BE2AED">
              <w:rPr>
                <w:rFonts w:ascii="Cambria Math" w:hAnsi="Cambria Math"/>
              </w:rPr>
              <w:t>2</w:t>
            </w:r>
            <w:r w:rsidRPr="00BE2AED">
              <w:rPr>
                <w:rFonts w:ascii="Cambria Math" w:hAnsi="Cambria Math"/>
              </w:rPr>
              <w:t>.2</w:t>
            </w:r>
          </w:p>
        </w:tc>
        <w:tc>
          <w:tcPr>
            <w:tcW w:w="6105" w:type="dxa"/>
          </w:tcPr>
          <w:p w14:paraId="2114EE86" w14:textId="77777777" w:rsidR="001C229D" w:rsidRPr="00BE2AED" w:rsidRDefault="001C229D" w:rsidP="00BE2AED">
            <w:pPr>
              <w:pStyle w:val="Sub-ClauseText"/>
              <w:tabs>
                <w:tab w:val="num" w:pos="679"/>
              </w:tabs>
              <w:spacing w:beforeLines="40" w:before="96"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TEC shall confirm that the following documents and information have been provided in the Tender.  If any of these documents or information is missing, the Tender shall be considered rejected.</w:t>
            </w:r>
          </w:p>
          <w:p w14:paraId="3B0F5FE0" w14:textId="77777777" w:rsidR="001C229D" w:rsidRPr="00BE2AED" w:rsidRDefault="001C229D">
            <w:pPr>
              <w:numPr>
                <w:ilvl w:val="0"/>
                <w:numId w:val="16"/>
              </w:numPr>
              <w:tabs>
                <w:tab w:val="clear" w:pos="1312"/>
                <w:tab w:val="num" w:pos="1130"/>
              </w:tabs>
              <w:spacing w:before="40" w:after="40"/>
              <w:ind w:left="1123" w:hanging="475"/>
              <w:jc w:val="both"/>
              <w:rPr>
                <w:rFonts w:ascii="Cambria Math" w:hAnsi="Cambria Math" w:cs="Arial"/>
                <w:color w:val="000000"/>
                <w:lang w:val="en-GB"/>
              </w:rPr>
            </w:pPr>
            <w:bookmarkStart w:id="313" w:name="_Toc50198993"/>
            <w:bookmarkStart w:id="314" w:name="_Toc50259488"/>
            <w:bookmarkStart w:id="315" w:name="_Toc50260463"/>
            <w:r w:rsidRPr="00BE2AED">
              <w:rPr>
                <w:rFonts w:ascii="Cambria Math" w:hAnsi="Cambria Math" w:cs="Arial"/>
                <w:color w:val="000000"/>
                <w:lang w:val="en-GB"/>
              </w:rPr>
              <w:t>All Forms, as applicable, duly filled-in and signed, as in Tender Forms (Section 5);</w:t>
            </w:r>
            <w:bookmarkEnd w:id="313"/>
            <w:bookmarkEnd w:id="314"/>
            <w:bookmarkEnd w:id="315"/>
          </w:p>
          <w:p w14:paraId="57DDDC01" w14:textId="77777777" w:rsidR="001C229D" w:rsidRPr="00BE2AED" w:rsidRDefault="001C229D">
            <w:pPr>
              <w:numPr>
                <w:ilvl w:val="0"/>
                <w:numId w:val="16"/>
              </w:numPr>
              <w:tabs>
                <w:tab w:val="clear" w:pos="1312"/>
                <w:tab w:val="num" w:pos="1130"/>
              </w:tabs>
              <w:spacing w:before="40" w:after="40"/>
              <w:ind w:left="1123" w:hanging="475"/>
              <w:jc w:val="both"/>
              <w:rPr>
                <w:rFonts w:ascii="Cambria Math" w:hAnsi="Cambria Math" w:cs="Arial"/>
                <w:color w:val="000000"/>
                <w:lang w:val="en-GB"/>
              </w:rPr>
            </w:pPr>
            <w:bookmarkStart w:id="316" w:name="_Toc50198994"/>
            <w:bookmarkStart w:id="317" w:name="_Toc50259489"/>
            <w:bookmarkStart w:id="318" w:name="_Toc50260464"/>
            <w:r w:rsidRPr="00BE2AED">
              <w:rPr>
                <w:rFonts w:ascii="Cambria Math" w:hAnsi="Cambria Math" w:cs="Arial"/>
                <w:color w:val="000000"/>
                <w:lang w:val="en-GB"/>
              </w:rPr>
              <w:t xml:space="preserve">Priced </w:t>
            </w:r>
            <w:r w:rsidR="002B513D" w:rsidRPr="00BE2AED">
              <w:rPr>
                <w:rFonts w:ascii="Cambria Math" w:hAnsi="Cambria Math" w:cs="Arial"/>
                <w:color w:val="000000"/>
                <w:lang w:val="en-GB"/>
              </w:rPr>
              <w:t>Schedule</w:t>
            </w:r>
            <w:r w:rsidRPr="00BE2AED">
              <w:rPr>
                <w:rFonts w:ascii="Cambria Math" w:hAnsi="Cambria Math" w:cs="Arial"/>
                <w:color w:val="000000"/>
                <w:lang w:val="en-GB"/>
              </w:rPr>
              <w:t>;</w:t>
            </w:r>
            <w:bookmarkEnd w:id="316"/>
            <w:bookmarkEnd w:id="317"/>
            <w:bookmarkEnd w:id="318"/>
          </w:p>
          <w:p w14:paraId="754E0513" w14:textId="77777777" w:rsidR="001C229D" w:rsidRPr="00BE2AED" w:rsidRDefault="001C229D">
            <w:pPr>
              <w:numPr>
                <w:ilvl w:val="0"/>
                <w:numId w:val="16"/>
              </w:numPr>
              <w:tabs>
                <w:tab w:val="clear" w:pos="1312"/>
                <w:tab w:val="num" w:pos="1130"/>
              </w:tabs>
              <w:spacing w:before="40" w:after="40"/>
              <w:ind w:left="1123" w:hanging="475"/>
              <w:jc w:val="both"/>
              <w:rPr>
                <w:rFonts w:ascii="Cambria Math" w:hAnsi="Cambria Math" w:cs="Arial"/>
                <w:color w:val="000000"/>
                <w:lang w:val="en-GB"/>
              </w:rPr>
            </w:pPr>
            <w:bookmarkStart w:id="319" w:name="_Toc50198995"/>
            <w:bookmarkStart w:id="320" w:name="_Toc50259490"/>
            <w:bookmarkStart w:id="321" w:name="_Toc50260465"/>
            <w:r w:rsidRPr="00BE2AED">
              <w:rPr>
                <w:rFonts w:ascii="Cambria Math" w:hAnsi="Cambria Math" w:cs="Arial"/>
                <w:color w:val="000000"/>
                <w:lang w:val="en-GB"/>
              </w:rPr>
              <w:t>Written confirmation</w:t>
            </w:r>
            <w:r w:rsidRPr="00BE2AED">
              <w:rPr>
                <w:rFonts w:ascii="Cambria Math" w:eastAsia="Times New Roman" w:hAnsi="Cambria Math" w:cs="Arial"/>
                <w:color w:val="000000"/>
                <w:spacing w:val="-4"/>
                <w:lang w:val="en-GB"/>
              </w:rPr>
              <w:t xml:space="preserve"> authorizing the signatory of the Tender</w:t>
            </w:r>
            <w:r w:rsidRPr="00BE2AED">
              <w:rPr>
                <w:rFonts w:ascii="Cambria Math" w:hAnsi="Cambria Math" w:cs="Arial"/>
                <w:color w:val="000000"/>
                <w:lang w:val="en-GB"/>
              </w:rPr>
              <w:t xml:space="preserve"> to commit the Tenderer; and</w:t>
            </w:r>
            <w:bookmarkStart w:id="322" w:name="_Toc50198996"/>
            <w:bookmarkStart w:id="323" w:name="_Toc50259491"/>
            <w:bookmarkStart w:id="324" w:name="_Toc50260466"/>
            <w:bookmarkEnd w:id="319"/>
            <w:bookmarkEnd w:id="320"/>
            <w:bookmarkEnd w:id="321"/>
          </w:p>
          <w:p w14:paraId="4D25ADA0" w14:textId="77777777" w:rsidR="001C229D" w:rsidRPr="00BE2AED" w:rsidRDefault="001C229D">
            <w:pPr>
              <w:numPr>
                <w:ilvl w:val="0"/>
                <w:numId w:val="16"/>
              </w:numPr>
              <w:tabs>
                <w:tab w:val="clear" w:pos="1312"/>
                <w:tab w:val="num" w:pos="1130"/>
              </w:tabs>
              <w:spacing w:before="40" w:after="40"/>
              <w:ind w:left="1123" w:hanging="475"/>
              <w:jc w:val="both"/>
              <w:rPr>
                <w:rFonts w:ascii="Cambria Math" w:hAnsi="Cambria Math" w:cs="Arial"/>
                <w:color w:val="000000"/>
                <w:lang w:val="en-GB"/>
              </w:rPr>
            </w:pPr>
            <w:r w:rsidRPr="00BE2AED">
              <w:rPr>
                <w:rFonts w:ascii="Cambria Math" w:hAnsi="Cambria Math" w:cs="Arial"/>
                <w:color w:val="000000"/>
                <w:lang w:val="en-GB"/>
              </w:rPr>
              <w:t>Valid Tender Security.</w:t>
            </w:r>
            <w:bookmarkEnd w:id="322"/>
            <w:bookmarkEnd w:id="323"/>
            <w:bookmarkEnd w:id="324"/>
          </w:p>
        </w:tc>
      </w:tr>
      <w:tr w:rsidR="001C229D" w:rsidRPr="00BE2AED" w14:paraId="43883B57" w14:textId="77777777" w:rsidTr="00BE2AED">
        <w:tc>
          <w:tcPr>
            <w:tcW w:w="2374" w:type="dxa"/>
            <w:vMerge w:val="restart"/>
          </w:tcPr>
          <w:p w14:paraId="67153BAC" w14:textId="77777777" w:rsidR="001C229D" w:rsidRPr="00EB6B42" w:rsidRDefault="001C229D" w:rsidP="00BE2AED">
            <w:pPr>
              <w:pStyle w:val="Heading3"/>
              <w:outlineLvl w:val="2"/>
              <w:rPr>
                <w:rFonts w:ascii="Cambria Math" w:hAnsi="Cambria Math"/>
                <w:b/>
                <w:color w:val="auto"/>
              </w:rPr>
            </w:pPr>
            <w:bookmarkStart w:id="325" w:name="_Toc212455514"/>
            <w:r w:rsidRPr="00EB6B42">
              <w:rPr>
                <w:rFonts w:ascii="Cambria Math" w:hAnsi="Cambria Math"/>
                <w:b/>
                <w:color w:val="auto"/>
              </w:rPr>
              <w:t>4</w:t>
            </w:r>
            <w:r w:rsidR="002B513D" w:rsidRPr="00EB6B42">
              <w:rPr>
                <w:rFonts w:ascii="Cambria Math" w:hAnsi="Cambria Math"/>
                <w:b/>
                <w:color w:val="auto"/>
              </w:rPr>
              <w:t>3</w:t>
            </w:r>
            <w:r w:rsidRPr="00EB6B42">
              <w:rPr>
                <w:rFonts w:ascii="Cambria Math" w:hAnsi="Cambria Math"/>
                <w:b/>
                <w:color w:val="auto"/>
              </w:rPr>
              <w:t>. Technical Responsiveness and Technical Evaluation</w:t>
            </w:r>
            <w:bookmarkEnd w:id="325"/>
          </w:p>
        </w:tc>
        <w:tc>
          <w:tcPr>
            <w:tcW w:w="871" w:type="dxa"/>
          </w:tcPr>
          <w:p w14:paraId="349F3371" w14:textId="77777777" w:rsidR="001C229D" w:rsidRPr="00BE2AED" w:rsidRDefault="001C229D" w:rsidP="00BE2AED">
            <w:pPr>
              <w:rPr>
                <w:rFonts w:ascii="Cambria Math" w:hAnsi="Cambria Math"/>
              </w:rPr>
            </w:pPr>
            <w:r w:rsidRPr="00BE2AED">
              <w:rPr>
                <w:rFonts w:ascii="Cambria Math" w:hAnsi="Cambria Math"/>
              </w:rPr>
              <w:t>4</w:t>
            </w:r>
            <w:r w:rsidR="002B513D" w:rsidRPr="00BE2AED">
              <w:rPr>
                <w:rFonts w:ascii="Cambria Math" w:hAnsi="Cambria Math"/>
              </w:rPr>
              <w:t>3</w:t>
            </w:r>
            <w:r w:rsidRPr="00BE2AED">
              <w:rPr>
                <w:rFonts w:ascii="Cambria Math" w:hAnsi="Cambria Math"/>
              </w:rPr>
              <w:t>.1</w:t>
            </w:r>
          </w:p>
        </w:tc>
        <w:tc>
          <w:tcPr>
            <w:tcW w:w="6105" w:type="dxa"/>
          </w:tcPr>
          <w:p w14:paraId="5A85367D" w14:textId="77777777" w:rsidR="001C229D" w:rsidRPr="00BE2AED" w:rsidRDefault="001C229D" w:rsidP="00BE2AED">
            <w:pPr>
              <w:pStyle w:val="Sub-ClauseText"/>
              <w:keepLines/>
              <w:spacing w:beforeLines="40" w:before="96"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TEC’s determination of a Tender’s responsiveness is to be based on the contents of the Tender itself without recourse to extrinsic evidence.</w:t>
            </w:r>
          </w:p>
        </w:tc>
      </w:tr>
      <w:tr w:rsidR="001C229D" w:rsidRPr="00BE2AED" w14:paraId="1903B3C2" w14:textId="77777777" w:rsidTr="00BE2AED">
        <w:tc>
          <w:tcPr>
            <w:tcW w:w="2374" w:type="dxa"/>
            <w:vMerge/>
          </w:tcPr>
          <w:p w14:paraId="5C5961F4" w14:textId="77777777" w:rsidR="001C229D" w:rsidRPr="00EB6B42" w:rsidRDefault="001C229D" w:rsidP="00BE2AED">
            <w:pPr>
              <w:pStyle w:val="Heading3"/>
              <w:outlineLvl w:val="2"/>
              <w:rPr>
                <w:rFonts w:ascii="Cambria Math" w:hAnsi="Cambria Math"/>
                <w:b/>
                <w:color w:val="auto"/>
              </w:rPr>
            </w:pPr>
          </w:p>
        </w:tc>
        <w:tc>
          <w:tcPr>
            <w:tcW w:w="871" w:type="dxa"/>
          </w:tcPr>
          <w:p w14:paraId="6C0FB650" w14:textId="77777777" w:rsidR="001C229D" w:rsidRPr="00BE2AED" w:rsidRDefault="001C229D" w:rsidP="00BE2AED">
            <w:pPr>
              <w:rPr>
                <w:rFonts w:ascii="Cambria Math" w:hAnsi="Cambria Math"/>
              </w:rPr>
            </w:pPr>
            <w:r w:rsidRPr="00BE2AED">
              <w:rPr>
                <w:rFonts w:ascii="Cambria Math" w:hAnsi="Cambria Math"/>
              </w:rPr>
              <w:t>4</w:t>
            </w:r>
            <w:r w:rsidR="002B513D" w:rsidRPr="00BE2AED">
              <w:rPr>
                <w:rFonts w:ascii="Cambria Math" w:hAnsi="Cambria Math"/>
              </w:rPr>
              <w:t>3</w:t>
            </w:r>
            <w:r w:rsidRPr="00BE2AED">
              <w:rPr>
                <w:rFonts w:ascii="Cambria Math" w:hAnsi="Cambria Math"/>
              </w:rPr>
              <w:t>.2</w:t>
            </w:r>
          </w:p>
        </w:tc>
        <w:tc>
          <w:tcPr>
            <w:tcW w:w="6105" w:type="dxa"/>
          </w:tcPr>
          <w:p w14:paraId="31D211C0" w14:textId="77777777" w:rsidR="001C229D" w:rsidRPr="00BE2AED" w:rsidRDefault="001C229D" w:rsidP="00BE2AED">
            <w:pPr>
              <w:pStyle w:val="Sub-ClauseText"/>
              <w:keepLines/>
              <w:tabs>
                <w:tab w:val="num" w:pos="655"/>
              </w:tabs>
              <w:spacing w:before="4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A responsive Tender is one that conforms in all respects to the requirements of the Tender Document without material deviation, reservation, or omission.  A material deviation, reservation, or omission is one that:</w:t>
            </w:r>
          </w:p>
          <w:p w14:paraId="62FFC1CC" w14:textId="77777777" w:rsidR="001C229D" w:rsidRPr="00BE2AED" w:rsidRDefault="001C229D">
            <w:pPr>
              <w:numPr>
                <w:ilvl w:val="1"/>
                <w:numId w:val="17"/>
              </w:numPr>
              <w:tabs>
                <w:tab w:val="clear" w:pos="1080"/>
                <w:tab w:val="num" w:pos="1220"/>
              </w:tabs>
              <w:spacing w:before="40"/>
              <w:ind w:left="1224" w:hanging="576"/>
              <w:jc w:val="both"/>
              <w:rPr>
                <w:rFonts w:ascii="Cambria Math" w:hAnsi="Cambria Math" w:cs="Arial"/>
                <w:color w:val="000000"/>
                <w:lang w:val="en-GB"/>
              </w:rPr>
            </w:pPr>
            <w:r w:rsidRPr="00BE2AED">
              <w:rPr>
                <w:rFonts w:ascii="Cambria Math" w:hAnsi="Cambria Math" w:cs="Arial"/>
                <w:color w:val="000000"/>
                <w:lang w:val="en-GB"/>
              </w:rPr>
              <w:t xml:space="preserve">affects in any substantial way the scope, quality, or </w:t>
            </w:r>
            <w:r w:rsidR="007B5EDC" w:rsidRPr="00BE2AED">
              <w:rPr>
                <w:rFonts w:ascii="Cambria Math" w:hAnsi="Cambria Math" w:cs="Arial"/>
                <w:color w:val="000000"/>
                <w:lang w:val="en-GB"/>
              </w:rPr>
              <w:t>supply of goods</w:t>
            </w:r>
            <w:r w:rsidRPr="00BE2AED">
              <w:rPr>
                <w:rFonts w:ascii="Cambria Math" w:hAnsi="Cambria Math" w:cs="Arial"/>
                <w:color w:val="000000"/>
                <w:lang w:val="en-GB"/>
              </w:rPr>
              <w:t xml:space="preserve"> specified in the Contract; or</w:t>
            </w:r>
          </w:p>
          <w:p w14:paraId="08BAA127" w14:textId="77777777" w:rsidR="001C229D" w:rsidRPr="00BE2AED" w:rsidRDefault="001C229D">
            <w:pPr>
              <w:numPr>
                <w:ilvl w:val="1"/>
                <w:numId w:val="17"/>
              </w:numPr>
              <w:tabs>
                <w:tab w:val="clear" w:pos="1080"/>
                <w:tab w:val="num" w:pos="1220"/>
              </w:tabs>
              <w:spacing w:before="40"/>
              <w:ind w:left="1224" w:hanging="576"/>
              <w:jc w:val="both"/>
              <w:rPr>
                <w:rFonts w:ascii="Cambria Math" w:hAnsi="Cambria Math" w:cs="Arial"/>
                <w:color w:val="000000"/>
                <w:lang w:val="en-GB"/>
              </w:rPr>
            </w:pPr>
            <w:r w:rsidRPr="00BE2AED">
              <w:rPr>
                <w:rFonts w:ascii="Cambria Math" w:hAnsi="Cambria Math" w:cs="Arial"/>
                <w:color w:val="000000"/>
                <w:lang w:val="en-GB"/>
              </w:rPr>
              <w:t>limits in any substantial way, or is inconsistent with the Tender Documents, the Procuring Entity’s rights or the Tenderer’s obligations under the Contract; or</w:t>
            </w:r>
          </w:p>
          <w:p w14:paraId="7AC51A2C" w14:textId="77777777" w:rsidR="001C229D" w:rsidRPr="00BE2AED" w:rsidRDefault="001C229D">
            <w:pPr>
              <w:numPr>
                <w:ilvl w:val="1"/>
                <w:numId w:val="17"/>
              </w:numPr>
              <w:tabs>
                <w:tab w:val="clear" w:pos="1080"/>
                <w:tab w:val="num" w:pos="1220"/>
              </w:tabs>
              <w:spacing w:before="40"/>
              <w:ind w:left="1224" w:hanging="576"/>
              <w:jc w:val="both"/>
              <w:rPr>
                <w:rFonts w:ascii="Cambria Math" w:hAnsi="Cambria Math" w:cs="Arial"/>
                <w:color w:val="000000"/>
                <w:lang w:val="en-GB"/>
              </w:rPr>
            </w:pPr>
            <w:r w:rsidRPr="00BE2AED">
              <w:rPr>
                <w:rFonts w:ascii="Cambria Math" w:hAnsi="Cambria Math" w:cs="Arial"/>
                <w:color w:val="000000"/>
                <w:lang w:val="en-GB"/>
              </w:rPr>
              <w:t>if rectified would unfairly affect the competitive position of other Tenderers presenting responsive Tenders.</w:t>
            </w:r>
          </w:p>
          <w:p w14:paraId="768A1559" w14:textId="77777777" w:rsidR="001C229D" w:rsidRPr="00BE2AED" w:rsidRDefault="001C229D" w:rsidP="00BE2AED">
            <w:pPr>
              <w:pStyle w:val="Sub-ClauseText"/>
              <w:keepLines/>
              <w:spacing w:before="40" w:after="40"/>
              <w:rPr>
                <w:rFonts w:ascii="Cambria Math" w:hAnsi="Cambria Math" w:cs="Arial"/>
                <w:bCs/>
                <w:color w:val="000000"/>
                <w:sz w:val="22"/>
                <w:szCs w:val="22"/>
                <w:lang w:val="en-GB"/>
              </w:rPr>
            </w:pPr>
            <w:r w:rsidRPr="00BE2AED">
              <w:rPr>
                <w:rFonts w:ascii="Cambria Math" w:hAnsi="Cambria Math" w:cs="Arial"/>
                <w:bCs/>
                <w:color w:val="000000"/>
                <w:sz w:val="22"/>
                <w:szCs w:val="22"/>
                <w:lang w:val="en-GB"/>
              </w:rPr>
              <w:t>During the evaluation of Tenders, the following definitions shall apply:</w:t>
            </w:r>
          </w:p>
          <w:p w14:paraId="2A61F1D7" w14:textId="77777777" w:rsidR="001C229D" w:rsidRPr="00BE2AED" w:rsidRDefault="001C229D" w:rsidP="00BE2AED">
            <w:pPr>
              <w:pStyle w:val="Sub-ClauseText"/>
              <w:keepLines/>
              <w:spacing w:before="40" w:after="40"/>
              <w:ind w:left="860"/>
              <w:rPr>
                <w:rFonts w:ascii="Cambria Math" w:hAnsi="Cambria Math" w:cs="Arial"/>
                <w:bCs/>
                <w:color w:val="000000"/>
                <w:sz w:val="22"/>
                <w:szCs w:val="22"/>
                <w:lang w:val="en-GB"/>
              </w:rPr>
            </w:pPr>
            <w:r w:rsidRPr="00BE2AED">
              <w:rPr>
                <w:rFonts w:ascii="Cambria Math" w:hAnsi="Cambria Math" w:cs="Arial"/>
                <w:b/>
                <w:bCs/>
                <w:color w:val="000000"/>
                <w:sz w:val="22"/>
                <w:szCs w:val="22"/>
                <w:lang w:val="en-GB"/>
              </w:rPr>
              <w:t>“Deviation”</w:t>
            </w:r>
            <w:r w:rsidRPr="00BE2AED">
              <w:rPr>
                <w:rFonts w:ascii="Cambria Math" w:hAnsi="Cambria Math" w:cs="Arial"/>
                <w:bCs/>
                <w:color w:val="000000"/>
                <w:sz w:val="22"/>
                <w:szCs w:val="22"/>
                <w:lang w:val="en-GB"/>
              </w:rPr>
              <w:t xml:space="preserve"> is a departure from the requirements specified in the Tender Document;</w:t>
            </w:r>
          </w:p>
          <w:p w14:paraId="0A879E59" w14:textId="77777777" w:rsidR="001C229D" w:rsidRPr="00BE2AED" w:rsidRDefault="001C229D" w:rsidP="00BE2AED">
            <w:pPr>
              <w:pStyle w:val="Sub-ClauseText"/>
              <w:keepLines/>
              <w:spacing w:before="40" w:after="40"/>
              <w:ind w:left="860"/>
              <w:rPr>
                <w:rFonts w:ascii="Cambria Math" w:hAnsi="Cambria Math" w:cs="Arial"/>
                <w:bCs/>
                <w:color w:val="000000"/>
                <w:sz w:val="22"/>
                <w:szCs w:val="22"/>
                <w:lang w:val="en-GB"/>
              </w:rPr>
            </w:pPr>
            <w:r w:rsidRPr="00BE2AED">
              <w:rPr>
                <w:rFonts w:ascii="Cambria Math" w:hAnsi="Cambria Math" w:cs="Arial"/>
                <w:b/>
                <w:bCs/>
                <w:color w:val="000000"/>
                <w:sz w:val="22"/>
                <w:szCs w:val="22"/>
                <w:lang w:val="en-GB"/>
              </w:rPr>
              <w:t>“Reservation”</w:t>
            </w:r>
            <w:r w:rsidRPr="00BE2AED">
              <w:rPr>
                <w:rFonts w:ascii="Cambria Math" w:hAnsi="Cambria Math" w:cs="Arial"/>
                <w:bCs/>
                <w:color w:val="000000"/>
                <w:sz w:val="22"/>
                <w:szCs w:val="22"/>
                <w:lang w:val="en-GB"/>
              </w:rPr>
              <w:t xml:space="preserve"> is the setting of limiting conditions or withholding from complete acceptance of the requirements specified in the Tender Document; and </w:t>
            </w:r>
          </w:p>
          <w:p w14:paraId="0FD27CA0" w14:textId="77777777" w:rsidR="001C229D" w:rsidRPr="00BE2AED" w:rsidRDefault="001C229D" w:rsidP="00BE2AED">
            <w:pPr>
              <w:spacing w:before="40" w:after="40"/>
              <w:ind w:left="860"/>
              <w:jc w:val="both"/>
              <w:rPr>
                <w:rFonts w:ascii="Cambria Math" w:hAnsi="Cambria Math" w:cs="Arial"/>
                <w:bCs/>
                <w:color w:val="000000"/>
                <w:lang w:val="en-GB"/>
              </w:rPr>
            </w:pPr>
            <w:r w:rsidRPr="00BE2AED">
              <w:rPr>
                <w:rFonts w:ascii="Cambria Math" w:hAnsi="Cambria Math" w:cs="Arial"/>
                <w:b/>
                <w:bCs/>
                <w:color w:val="000000"/>
                <w:lang w:val="en-GB"/>
              </w:rPr>
              <w:t>“Omission”</w:t>
            </w:r>
            <w:r w:rsidRPr="00BE2AED">
              <w:rPr>
                <w:rFonts w:ascii="Cambria Math" w:hAnsi="Cambria Math" w:cs="Arial"/>
                <w:bCs/>
                <w:color w:val="000000"/>
                <w:lang w:val="en-GB"/>
              </w:rPr>
              <w:t xml:space="preserve"> is the failure to submit part or all of the information or documentation required in the Tender Document.</w:t>
            </w:r>
          </w:p>
        </w:tc>
      </w:tr>
      <w:tr w:rsidR="001C229D" w:rsidRPr="00BE2AED" w14:paraId="774A2CA4" w14:textId="77777777" w:rsidTr="00BE2AED">
        <w:tc>
          <w:tcPr>
            <w:tcW w:w="2374" w:type="dxa"/>
            <w:vMerge/>
          </w:tcPr>
          <w:p w14:paraId="3E13E4B4" w14:textId="77777777" w:rsidR="001C229D" w:rsidRPr="00EB6B42" w:rsidRDefault="001C229D" w:rsidP="00BE2AED">
            <w:pPr>
              <w:pStyle w:val="Heading3"/>
              <w:outlineLvl w:val="2"/>
              <w:rPr>
                <w:rFonts w:ascii="Cambria Math" w:hAnsi="Cambria Math"/>
                <w:b/>
                <w:color w:val="auto"/>
              </w:rPr>
            </w:pPr>
          </w:p>
        </w:tc>
        <w:tc>
          <w:tcPr>
            <w:tcW w:w="871" w:type="dxa"/>
          </w:tcPr>
          <w:p w14:paraId="1C39B552" w14:textId="77777777" w:rsidR="001C229D" w:rsidRPr="00BE2AED" w:rsidRDefault="001C229D" w:rsidP="00BE2AED">
            <w:pPr>
              <w:rPr>
                <w:rFonts w:ascii="Cambria Math" w:hAnsi="Cambria Math"/>
              </w:rPr>
            </w:pPr>
            <w:r w:rsidRPr="00BE2AED">
              <w:rPr>
                <w:rFonts w:ascii="Cambria Math" w:hAnsi="Cambria Math"/>
              </w:rPr>
              <w:t>4</w:t>
            </w:r>
            <w:r w:rsidR="002B513D" w:rsidRPr="00BE2AED">
              <w:rPr>
                <w:rFonts w:ascii="Cambria Math" w:hAnsi="Cambria Math"/>
              </w:rPr>
              <w:t>3</w:t>
            </w:r>
            <w:r w:rsidRPr="00BE2AED">
              <w:rPr>
                <w:rFonts w:ascii="Cambria Math" w:hAnsi="Cambria Math"/>
              </w:rPr>
              <w:t>.3</w:t>
            </w:r>
          </w:p>
        </w:tc>
        <w:tc>
          <w:tcPr>
            <w:tcW w:w="6105" w:type="dxa"/>
          </w:tcPr>
          <w:p w14:paraId="6CEDBBCA" w14:textId="77777777" w:rsidR="001C229D" w:rsidRPr="00BE2AED" w:rsidRDefault="001C229D" w:rsidP="00BE2AED">
            <w:pPr>
              <w:pStyle w:val="Sub-ClauseText"/>
              <w:keepLines/>
              <w:spacing w:beforeLines="40" w:before="96"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If a Tender is not responsive to the mandatory requirements set out in the Tender Document, shall not subsequently be made responsive by the Tenderer by correction of the material deviation, reservation, or omission.</w:t>
            </w:r>
          </w:p>
        </w:tc>
      </w:tr>
      <w:tr w:rsidR="001C229D" w:rsidRPr="00BE2AED" w14:paraId="7FCE0401" w14:textId="77777777" w:rsidTr="00BE2AED">
        <w:tc>
          <w:tcPr>
            <w:tcW w:w="2374" w:type="dxa"/>
            <w:vMerge/>
          </w:tcPr>
          <w:p w14:paraId="739F7DF2" w14:textId="77777777" w:rsidR="001C229D" w:rsidRPr="00EB6B42" w:rsidRDefault="001C229D" w:rsidP="00BE2AED">
            <w:pPr>
              <w:pStyle w:val="Heading3"/>
              <w:outlineLvl w:val="2"/>
              <w:rPr>
                <w:rFonts w:ascii="Cambria Math" w:hAnsi="Cambria Math"/>
                <w:b/>
                <w:color w:val="auto"/>
              </w:rPr>
            </w:pPr>
          </w:p>
        </w:tc>
        <w:tc>
          <w:tcPr>
            <w:tcW w:w="871" w:type="dxa"/>
          </w:tcPr>
          <w:p w14:paraId="48AF9C2F" w14:textId="77777777" w:rsidR="001C229D" w:rsidRPr="00BE2AED" w:rsidRDefault="001C229D" w:rsidP="00BE2AED">
            <w:pPr>
              <w:rPr>
                <w:rFonts w:ascii="Cambria Math" w:hAnsi="Cambria Math"/>
              </w:rPr>
            </w:pPr>
            <w:r w:rsidRPr="00BE2AED">
              <w:rPr>
                <w:rFonts w:ascii="Cambria Math" w:hAnsi="Cambria Math"/>
              </w:rPr>
              <w:t>4</w:t>
            </w:r>
            <w:r w:rsidR="002B513D" w:rsidRPr="00BE2AED">
              <w:rPr>
                <w:rFonts w:ascii="Cambria Math" w:hAnsi="Cambria Math"/>
              </w:rPr>
              <w:t>3</w:t>
            </w:r>
            <w:r w:rsidRPr="00BE2AED">
              <w:rPr>
                <w:rFonts w:ascii="Cambria Math" w:hAnsi="Cambria Math"/>
              </w:rPr>
              <w:t>.4</w:t>
            </w:r>
          </w:p>
        </w:tc>
        <w:tc>
          <w:tcPr>
            <w:tcW w:w="6105" w:type="dxa"/>
          </w:tcPr>
          <w:p w14:paraId="140786E0" w14:textId="77777777" w:rsidR="001C229D" w:rsidRPr="00BE2AED" w:rsidRDefault="001C229D" w:rsidP="00BE2AED">
            <w:pPr>
              <w:pStyle w:val="Sub-ClauseText"/>
              <w:keepLines/>
              <w:spacing w:beforeLines="40" w:before="96"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There shall be no requirement as to the minimum number of responsive Tenders.</w:t>
            </w:r>
          </w:p>
        </w:tc>
      </w:tr>
      <w:tr w:rsidR="001C229D" w:rsidRPr="00BE2AED" w14:paraId="28325196" w14:textId="77777777" w:rsidTr="00BE2AED">
        <w:trPr>
          <w:trHeight w:val="3428"/>
        </w:trPr>
        <w:tc>
          <w:tcPr>
            <w:tcW w:w="2374" w:type="dxa"/>
            <w:vMerge/>
          </w:tcPr>
          <w:p w14:paraId="1D7CA941" w14:textId="77777777" w:rsidR="001C229D" w:rsidRPr="00EB6B42" w:rsidRDefault="001C229D" w:rsidP="00BE2AED">
            <w:pPr>
              <w:pStyle w:val="Heading3"/>
              <w:outlineLvl w:val="2"/>
              <w:rPr>
                <w:rFonts w:ascii="Cambria Math" w:hAnsi="Cambria Math"/>
                <w:b/>
                <w:color w:val="auto"/>
              </w:rPr>
            </w:pPr>
          </w:p>
        </w:tc>
        <w:tc>
          <w:tcPr>
            <w:tcW w:w="871" w:type="dxa"/>
          </w:tcPr>
          <w:p w14:paraId="5275E513" w14:textId="77777777" w:rsidR="001C229D" w:rsidRPr="00BE2AED" w:rsidRDefault="001C229D" w:rsidP="00BE2AED">
            <w:pPr>
              <w:rPr>
                <w:rFonts w:ascii="Cambria Math" w:hAnsi="Cambria Math"/>
              </w:rPr>
            </w:pPr>
            <w:r w:rsidRPr="00BE2AED">
              <w:rPr>
                <w:rFonts w:ascii="Cambria Math" w:hAnsi="Cambria Math"/>
              </w:rPr>
              <w:t>4</w:t>
            </w:r>
            <w:r w:rsidR="002B513D" w:rsidRPr="00BE2AED">
              <w:rPr>
                <w:rFonts w:ascii="Cambria Math" w:hAnsi="Cambria Math"/>
              </w:rPr>
              <w:t>3</w:t>
            </w:r>
            <w:r w:rsidRPr="00BE2AED">
              <w:rPr>
                <w:rFonts w:ascii="Cambria Math" w:hAnsi="Cambria Math"/>
              </w:rPr>
              <w:t>.5</w:t>
            </w:r>
          </w:p>
        </w:tc>
        <w:tc>
          <w:tcPr>
            <w:tcW w:w="6105" w:type="dxa"/>
          </w:tcPr>
          <w:p w14:paraId="0FE1E82A" w14:textId="77777777" w:rsidR="002B513D" w:rsidRPr="00BE2AED" w:rsidRDefault="002B513D" w:rsidP="00BE2AED">
            <w:pPr>
              <w:pStyle w:val="Sub-ClauseText"/>
              <w:spacing w:after="80"/>
              <w:rPr>
                <w:rFonts w:ascii="Cambria Math" w:hAnsi="Cambria Math" w:cs="Arial"/>
                <w:color w:val="000000"/>
                <w:spacing w:val="0"/>
                <w:sz w:val="22"/>
                <w:szCs w:val="22"/>
                <w:lang w:val="en-GB"/>
              </w:rPr>
            </w:pPr>
            <w:r w:rsidRPr="00BE2AED">
              <w:rPr>
                <w:rFonts w:ascii="Cambria Math" w:hAnsi="Cambria Math" w:cs="Arial"/>
                <w:color w:val="000000"/>
                <w:spacing w:val="0"/>
                <w:sz w:val="22"/>
                <w:szCs w:val="22"/>
                <w:lang w:val="en-GB"/>
              </w:rPr>
              <w:t>TEC will examine the adequacy and authenticity of the documentary evidence which may follow the order below:</w:t>
            </w:r>
          </w:p>
          <w:p w14:paraId="68945A10" w14:textId="77777777" w:rsidR="00396522" w:rsidRPr="00BE2AED" w:rsidRDefault="002B513D">
            <w:pPr>
              <w:numPr>
                <w:ilvl w:val="0"/>
                <w:numId w:val="28"/>
              </w:numPr>
              <w:tabs>
                <w:tab w:val="clear" w:pos="1440"/>
                <w:tab w:val="num" w:pos="1152"/>
              </w:tabs>
              <w:spacing w:before="120" w:after="80"/>
              <w:ind w:left="1152" w:hanging="270"/>
              <w:jc w:val="both"/>
              <w:rPr>
                <w:rFonts w:ascii="Cambria Math" w:hAnsi="Cambria Math" w:cs="Arial"/>
                <w:color w:val="000000"/>
                <w:lang w:val="en-GB"/>
              </w:rPr>
            </w:pPr>
            <w:r w:rsidRPr="00BE2AED">
              <w:rPr>
                <w:rFonts w:ascii="Cambria Math" w:hAnsi="Cambria Math" w:cs="Arial"/>
                <w:color w:val="000000"/>
                <w:lang w:val="en-GB"/>
              </w:rPr>
              <w:t>verification of the completeness of the country of origin declaration in the Price Schedule for Goods and related services (</w:t>
            </w:r>
            <w:r w:rsidRPr="00BE2AED">
              <w:rPr>
                <w:rFonts w:ascii="Cambria Math" w:hAnsi="Cambria Math" w:cs="Arial"/>
                <w:b/>
                <w:color w:val="000000"/>
                <w:lang w:val="en-GB"/>
              </w:rPr>
              <w:t>Form PG3-4A and 4B</w:t>
            </w:r>
            <w:r w:rsidRPr="00BE2AED">
              <w:rPr>
                <w:rFonts w:ascii="Cambria Math" w:hAnsi="Cambria Math" w:cs="Arial"/>
                <w:color w:val="000000"/>
                <w:lang w:val="en-GB"/>
              </w:rPr>
              <w:t xml:space="preserve">) to determine the eligibility of the Goods </w:t>
            </w:r>
          </w:p>
          <w:p w14:paraId="1E500A9B" w14:textId="77777777" w:rsidR="002B513D" w:rsidRPr="00BE2AED" w:rsidRDefault="002B513D">
            <w:pPr>
              <w:numPr>
                <w:ilvl w:val="0"/>
                <w:numId w:val="28"/>
              </w:numPr>
              <w:tabs>
                <w:tab w:val="clear" w:pos="1440"/>
                <w:tab w:val="num" w:pos="1152"/>
              </w:tabs>
              <w:spacing w:before="120" w:after="80"/>
              <w:ind w:left="1152" w:hanging="270"/>
              <w:jc w:val="both"/>
              <w:rPr>
                <w:rFonts w:ascii="Cambria Math" w:hAnsi="Cambria Math" w:cs="Arial"/>
                <w:color w:val="000000"/>
                <w:lang w:val="en-GB"/>
              </w:rPr>
            </w:pPr>
            <w:r w:rsidRPr="00BE2AED">
              <w:rPr>
                <w:rFonts w:ascii="Cambria Math" w:hAnsi="Cambria Math" w:cs="Arial"/>
                <w:color w:val="000000"/>
                <w:lang w:val="en-GB"/>
              </w:rPr>
              <w:t xml:space="preserve">verification and examination of the documentary evidence and completed Specification Submission Sheet </w:t>
            </w:r>
            <w:r w:rsidRPr="00BE2AED">
              <w:rPr>
                <w:rFonts w:ascii="Cambria Math" w:hAnsi="Cambria Math" w:cs="Arial"/>
                <w:b/>
                <w:color w:val="000000"/>
                <w:lang w:val="en-GB"/>
              </w:rPr>
              <w:t>(Form PG3-5</w:t>
            </w:r>
            <w:r w:rsidRPr="00BE2AED">
              <w:rPr>
                <w:rFonts w:ascii="Cambria Math" w:hAnsi="Cambria Math" w:cs="Arial"/>
                <w:color w:val="000000"/>
                <w:lang w:val="en-GB"/>
              </w:rPr>
              <w:t>) to determine the conformity of the Goods</w:t>
            </w:r>
            <w:r w:rsidR="00396522" w:rsidRPr="00BE2AED">
              <w:rPr>
                <w:rFonts w:ascii="Cambria Math" w:hAnsi="Cambria Math" w:cs="Arial"/>
                <w:color w:val="000000"/>
                <w:lang w:val="en-GB"/>
              </w:rPr>
              <w:t>.</w:t>
            </w:r>
          </w:p>
          <w:p w14:paraId="7FB39A45" w14:textId="77777777" w:rsidR="001C229D" w:rsidRPr="00BE2AED" w:rsidRDefault="002B513D">
            <w:pPr>
              <w:pStyle w:val="Sub-ClauseText"/>
              <w:keepLines/>
              <w:numPr>
                <w:ilvl w:val="0"/>
                <w:numId w:val="28"/>
              </w:numPr>
              <w:tabs>
                <w:tab w:val="clear" w:pos="1440"/>
                <w:tab w:val="num" w:pos="1145"/>
              </w:tabs>
              <w:spacing w:beforeLines="40" w:before="96" w:afterLines="20" w:after="48"/>
              <w:ind w:left="1145" w:hanging="270"/>
              <w:rPr>
                <w:rFonts w:ascii="Cambria Math" w:hAnsi="Cambria Math" w:cs="Arial"/>
                <w:color w:val="000000"/>
                <w:sz w:val="22"/>
                <w:szCs w:val="22"/>
                <w:lang w:val="en-GB"/>
              </w:rPr>
            </w:pPr>
            <w:r w:rsidRPr="00BE2AED">
              <w:rPr>
                <w:rFonts w:ascii="Cambria Math" w:hAnsi="Cambria Math" w:cs="Arial"/>
                <w:color w:val="000000"/>
                <w:sz w:val="22"/>
                <w:szCs w:val="22"/>
                <w:lang w:val="en-GB"/>
              </w:rPr>
              <w:t>verification and examination of the documentary evidence that the Tenderer’s qualifications conform to the Tender Document and the Tenderer meets each of the qualification criterion specified in Sub Section C, Qualification Criteria.</w:t>
            </w:r>
          </w:p>
        </w:tc>
      </w:tr>
      <w:tr w:rsidR="001C229D" w:rsidRPr="00BE2AED" w14:paraId="5652E565" w14:textId="77777777" w:rsidTr="00BE2AED">
        <w:tc>
          <w:tcPr>
            <w:tcW w:w="2374" w:type="dxa"/>
            <w:vMerge/>
          </w:tcPr>
          <w:p w14:paraId="2D70BF89" w14:textId="77777777" w:rsidR="001C229D" w:rsidRPr="00EB6B42" w:rsidRDefault="001C229D" w:rsidP="00BE2AED">
            <w:pPr>
              <w:pStyle w:val="Heading3"/>
              <w:outlineLvl w:val="2"/>
              <w:rPr>
                <w:rFonts w:ascii="Cambria Math" w:hAnsi="Cambria Math"/>
                <w:b/>
                <w:color w:val="auto"/>
              </w:rPr>
            </w:pPr>
          </w:p>
        </w:tc>
        <w:tc>
          <w:tcPr>
            <w:tcW w:w="871" w:type="dxa"/>
          </w:tcPr>
          <w:p w14:paraId="5970AEA7" w14:textId="77777777" w:rsidR="001C229D" w:rsidRPr="00BE2AED" w:rsidRDefault="001C229D" w:rsidP="00BE2AED">
            <w:pPr>
              <w:rPr>
                <w:rFonts w:ascii="Cambria Math" w:hAnsi="Cambria Math"/>
              </w:rPr>
            </w:pPr>
            <w:r w:rsidRPr="00BE2AED">
              <w:rPr>
                <w:rFonts w:ascii="Cambria Math" w:hAnsi="Cambria Math"/>
              </w:rPr>
              <w:t>4</w:t>
            </w:r>
            <w:r w:rsidR="002B513D" w:rsidRPr="00BE2AED">
              <w:rPr>
                <w:rFonts w:ascii="Cambria Math" w:hAnsi="Cambria Math"/>
              </w:rPr>
              <w:t>3</w:t>
            </w:r>
            <w:r w:rsidRPr="00BE2AED">
              <w:rPr>
                <w:rFonts w:ascii="Cambria Math" w:hAnsi="Cambria Math"/>
              </w:rPr>
              <w:t>.6</w:t>
            </w:r>
          </w:p>
        </w:tc>
        <w:tc>
          <w:tcPr>
            <w:tcW w:w="6105" w:type="dxa"/>
          </w:tcPr>
          <w:p w14:paraId="52E92C3C" w14:textId="77777777" w:rsidR="001C229D" w:rsidRPr="00BE2AED" w:rsidRDefault="001C229D"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Provided that a Tender is responsive, TEC may request that the Tenderer submit the necessary information or documentation, within a reasonable period of time to rectify nonmaterial nonconformities or omissions in the Tender related to documentation requirements.  Such omission shall not be related to any aspect of the rates of the Tender reflected in the Priced </w:t>
            </w:r>
            <w:r w:rsidR="002B513D" w:rsidRPr="00BE2AED">
              <w:rPr>
                <w:rFonts w:ascii="Cambria Math" w:hAnsi="Cambria Math" w:cs="Arial"/>
                <w:color w:val="000000"/>
                <w:sz w:val="22"/>
                <w:szCs w:val="22"/>
                <w:lang w:val="en-GB"/>
              </w:rPr>
              <w:t xml:space="preserve">Schedule </w:t>
            </w:r>
            <w:r w:rsidRPr="00BE2AED">
              <w:rPr>
                <w:rFonts w:ascii="Cambria Math" w:hAnsi="Cambria Math" w:cs="Arial"/>
                <w:color w:val="000000"/>
                <w:sz w:val="22"/>
                <w:szCs w:val="22"/>
                <w:lang w:val="en-GB"/>
              </w:rPr>
              <w:t>or any mandatory criteria. Failure of the Tenderer to comply with the request may result in the consideration of its Tender as non-responsive.</w:t>
            </w:r>
          </w:p>
        </w:tc>
      </w:tr>
      <w:tr w:rsidR="001C229D" w:rsidRPr="00BE2AED" w14:paraId="1E0971AA" w14:textId="77777777" w:rsidTr="00BE2AED">
        <w:tc>
          <w:tcPr>
            <w:tcW w:w="2374" w:type="dxa"/>
            <w:vMerge/>
          </w:tcPr>
          <w:p w14:paraId="4537273D" w14:textId="77777777" w:rsidR="001C229D" w:rsidRPr="00EB6B42" w:rsidRDefault="001C229D" w:rsidP="00BE2AED">
            <w:pPr>
              <w:pStyle w:val="Heading3"/>
              <w:outlineLvl w:val="2"/>
              <w:rPr>
                <w:rFonts w:ascii="Cambria Math" w:hAnsi="Cambria Math"/>
                <w:b/>
                <w:color w:val="auto"/>
              </w:rPr>
            </w:pPr>
          </w:p>
        </w:tc>
        <w:tc>
          <w:tcPr>
            <w:tcW w:w="871" w:type="dxa"/>
          </w:tcPr>
          <w:p w14:paraId="6FE916F0" w14:textId="77777777" w:rsidR="001C229D" w:rsidRPr="00BE2AED" w:rsidRDefault="001C229D" w:rsidP="00BE2AED">
            <w:pPr>
              <w:rPr>
                <w:rFonts w:ascii="Cambria Math" w:hAnsi="Cambria Math"/>
              </w:rPr>
            </w:pPr>
            <w:r w:rsidRPr="00BE2AED">
              <w:rPr>
                <w:rFonts w:ascii="Cambria Math" w:hAnsi="Cambria Math"/>
              </w:rPr>
              <w:t>4</w:t>
            </w:r>
            <w:r w:rsidR="002B513D" w:rsidRPr="00BE2AED">
              <w:rPr>
                <w:rFonts w:ascii="Cambria Math" w:hAnsi="Cambria Math"/>
              </w:rPr>
              <w:t>3</w:t>
            </w:r>
            <w:r w:rsidRPr="00BE2AED">
              <w:rPr>
                <w:rFonts w:ascii="Cambria Math" w:hAnsi="Cambria Math"/>
              </w:rPr>
              <w:t>.7</w:t>
            </w:r>
          </w:p>
        </w:tc>
        <w:tc>
          <w:tcPr>
            <w:tcW w:w="6105" w:type="dxa"/>
          </w:tcPr>
          <w:p w14:paraId="5C21F5D7" w14:textId="77777777" w:rsidR="001C229D" w:rsidRPr="00BE2AED" w:rsidRDefault="001C229D" w:rsidP="00BE2AED">
            <w:pPr>
              <w:pStyle w:val="Sub-ClauseText"/>
              <w:keepLines/>
              <w:tabs>
                <w:tab w:val="num" w:pos="655"/>
              </w:tabs>
              <w:spacing w:before="4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TEC may regard a Tender as responsive even if it contains:</w:t>
            </w:r>
          </w:p>
          <w:p w14:paraId="1DE10E4D" w14:textId="77777777" w:rsidR="001C229D" w:rsidRPr="00BE2AED" w:rsidRDefault="001C229D">
            <w:pPr>
              <w:pStyle w:val="Sub-ClauseText"/>
              <w:keepLines/>
              <w:numPr>
                <w:ilvl w:val="1"/>
                <w:numId w:val="18"/>
              </w:numPr>
              <w:tabs>
                <w:tab w:val="clear" w:pos="1600"/>
                <w:tab w:val="num" w:pos="1130"/>
              </w:tabs>
              <w:spacing w:before="40" w:after="40"/>
              <w:ind w:left="1130" w:hanging="482"/>
              <w:rPr>
                <w:rFonts w:ascii="Cambria Math" w:hAnsi="Cambria Math" w:cs="Arial"/>
                <w:color w:val="000000"/>
                <w:sz w:val="22"/>
                <w:szCs w:val="22"/>
                <w:lang w:val="en-GB"/>
              </w:rPr>
            </w:pPr>
            <w:r w:rsidRPr="00BE2AED">
              <w:rPr>
                <w:rFonts w:ascii="Cambria Math" w:hAnsi="Cambria Math" w:cs="Arial"/>
                <w:color w:val="000000"/>
                <w:sz w:val="22"/>
                <w:szCs w:val="22"/>
                <w:lang w:val="en-GB"/>
              </w:rPr>
              <w:t>minor or insignificant deviations which do not meaningfully alter or depart from the technical specifications, characteristics and commercial terms and, conditions or other mandatory requirements set out in the Tender Document; or</w:t>
            </w:r>
          </w:p>
          <w:p w14:paraId="5DEE679A" w14:textId="77777777" w:rsidR="001C229D" w:rsidRPr="00BE2AED" w:rsidRDefault="001C229D">
            <w:pPr>
              <w:pStyle w:val="Sub-ClauseText"/>
              <w:keepLines/>
              <w:numPr>
                <w:ilvl w:val="1"/>
                <w:numId w:val="18"/>
              </w:numPr>
              <w:tabs>
                <w:tab w:val="clear" w:pos="1600"/>
                <w:tab w:val="num" w:pos="1130"/>
              </w:tabs>
              <w:spacing w:before="40" w:after="40"/>
              <w:ind w:left="1130" w:hanging="482"/>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errors or oversights, that if corrected, would not alter the key aspects of the Tender. </w:t>
            </w:r>
          </w:p>
        </w:tc>
      </w:tr>
      <w:tr w:rsidR="002B0FA0" w:rsidRPr="00BE2AED" w14:paraId="56E8D83F" w14:textId="77777777" w:rsidTr="00BE2AED">
        <w:tc>
          <w:tcPr>
            <w:tcW w:w="2374" w:type="dxa"/>
            <w:vMerge w:val="restart"/>
          </w:tcPr>
          <w:p w14:paraId="6B5A3DC1" w14:textId="77777777" w:rsidR="002B0FA0" w:rsidRPr="00EB6B42" w:rsidRDefault="002B0FA0" w:rsidP="00BE2AED">
            <w:pPr>
              <w:pStyle w:val="Heading3"/>
              <w:outlineLvl w:val="2"/>
              <w:rPr>
                <w:rFonts w:ascii="Cambria Math" w:hAnsi="Cambria Math"/>
                <w:b/>
                <w:color w:val="auto"/>
              </w:rPr>
            </w:pPr>
            <w:bookmarkStart w:id="326" w:name="_Toc132720684"/>
            <w:bookmarkStart w:id="327" w:name="_Toc212455515"/>
            <w:r w:rsidRPr="00EB6B42">
              <w:rPr>
                <w:rFonts w:ascii="Cambria Math" w:hAnsi="Cambria Math"/>
                <w:b/>
                <w:color w:val="auto"/>
              </w:rPr>
              <w:t>4</w:t>
            </w:r>
            <w:r w:rsidR="002B513D" w:rsidRPr="00EB6B42">
              <w:rPr>
                <w:rFonts w:ascii="Cambria Math" w:hAnsi="Cambria Math"/>
                <w:b/>
                <w:color w:val="auto"/>
              </w:rPr>
              <w:t>4</w:t>
            </w:r>
            <w:r w:rsidRPr="00EB6B42">
              <w:rPr>
                <w:rFonts w:ascii="Cambria Math" w:hAnsi="Cambria Math"/>
                <w:b/>
                <w:color w:val="auto"/>
              </w:rPr>
              <w:t>. Clarification on Tender</w:t>
            </w:r>
            <w:bookmarkEnd w:id="326"/>
            <w:bookmarkEnd w:id="327"/>
          </w:p>
        </w:tc>
        <w:tc>
          <w:tcPr>
            <w:tcW w:w="871" w:type="dxa"/>
          </w:tcPr>
          <w:p w14:paraId="7FFFFB63" w14:textId="77777777" w:rsidR="002B0FA0" w:rsidRPr="00BE2AED" w:rsidRDefault="002B0FA0" w:rsidP="00BE2AED">
            <w:pPr>
              <w:rPr>
                <w:rFonts w:ascii="Cambria Math" w:hAnsi="Cambria Math"/>
              </w:rPr>
            </w:pPr>
            <w:r w:rsidRPr="00BE2AED">
              <w:rPr>
                <w:rFonts w:ascii="Cambria Math" w:hAnsi="Cambria Math"/>
              </w:rPr>
              <w:t>4</w:t>
            </w:r>
            <w:r w:rsidR="002B513D" w:rsidRPr="00BE2AED">
              <w:rPr>
                <w:rFonts w:ascii="Cambria Math" w:hAnsi="Cambria Math"/>
              </w:rPr>
              <w:t>4</w:t>
            </w:r>
            <w:r w:rsidRPr="00BE2AED">
              <w:rPr>
                <w:rFonts w:ascii="Cambria Math" w:hAnsi="Cambria Math"/>
              </w:rPr>
              <w:t>.1</w:t>
            </w:r>
          </w:p>
        </w:tc>
        <w:tc>
          <w:tcPr>
            <w:tcW w:w="6105" w:type="dxa"/>
          </w:tcPr>
          <w:p w14:paraId="1A5C02EC" w14:textId="77777777" w:rsidR="002B0FA0" w:rsidRPr="00BE2AED" w:rsidRDefault="002B0FA0" w:rsidP="00BE2AED">
            <w:pPr>
              <w:tabs>
                <w:tab w:val="left" w:pos="650"/>
                <w:tab w:val="left" w:pos="6920"/>
              </w:tabs>
              <w:spacing w:before="40" w:after="120"/>
              <w:jc w:val="both"/>
              <w:rPr>
                <w:rFonts w:ascii="Cambria Math" w:hAnsi="Cambria Math" w:cs="Arial"/>
                <w:color w:val="000000"/>
                <w:lang w:val="en-GB"/>
              </w:rPr>
            </w:pPr>
            <w:r w:rsidRPr="00BE2AED">
              <w:rPr>
                <w:rFonts w:ascii="Cambria Math" w:eastAsia="Times New Roman" w:hAnsi="Cambria Math" w:cs="Arial"/>
                <w:color w:val="000000"/>
                <w:spacing w:val="-4"/>
                <w:lang w:val="en-GB"/>
              </w:rPr>
              <w:t xml:space="preserve">TEC may ask Tenderers for clarification of their Tenders, including breakdowns of unit rates, in order to facilitate the examination and evaluation of Tenders. The request for clarification by the TEC and the response from the Tenderer shall be in writing, and Tender clarifications which may lead to a change in the substance of the Tender or in any of the key elements of the Tender as stated under ITT Sub Clause </w:t>
            </w:r>
            <w:r w:rsidR="005B4205" w:rsidRPr="00BE2AED">
              <w:rPr>
                <w:rFonts w:ascii="Cambria Math" w:eastAsia="Times New Roman" w:hAnsi="Cambria Math" w:cs="Arial"/>
                <w:color w:val="000000"/>
                <w:spacing w:val="-4"/>
                <w:lang w:val="en-GB"/>
              </w:rPr>
              <w:t>4</w:t>
            </w:r>
            <w:r w:rsidR="00E01901" w:rsidRPr="00BE2AED">
              <w:rPr>
                <w:rFonts w:ascii="Cambria Math" w:eastAsia="Times New Roman" w:hAnsi="Cambria Math" w:cs="Arial"/>
                <w:color w:val="000000"/>
                <w:spacing w:val="-4"/>
                <w:lang w:val="en-GB"/>
              </w:rPr>
              <w:t>3</w:t>
            </w:r>
            <w:r w:rsidRPr="00BE2AED">
              <w:rPr>
                <w:rFonts w:ascii="Cambria Math" w:eastAsia="Times New Roman" w:hAnsi="Cambria Math" w:cs="Arial"/>
                <w:color w:val="000000"/>
                <w:spacing w:val="-4"/>
                <w:lang w:val="en-GB"/>
              </w:rPr>
              <w:t xml:space="preserve">.2, will neither be sought nor be permitted. </w:t>
            </w:r>
          </w:p>
        </w:tc>
      </w:tr>
      <w:tr w:rsidR="002B0FA0" w:rsidRPr="00BE2AED" w14:paraId="513751FD" w14:textId="77777777" w:rsidTr="00BE2AED">
        <w:tc>
          <w:tcPr>
            <w:tcW w:w="2374" w:type="dxa"/>
            <w:vMerge/>
          </w:tcPr>
          <w:p w14:paraId="3DBCD1C9" w14:textId="77777777" w:rsidR="002B0FA0" w:rsidRPr="00EB6B42" w:rsidRDefault="002B0FA0" w:rsidP="00BE2AED">
            <w:pPr>
              <w:pStyle w:val="Heading3"/>
              <w:outlineLvl w:val="2"/>
              <w:rPr>
                <w:rFonts w:ascii="Cambria Math" w:hAnsi="Cambria Math"/>
                <w:b/>
                <w:color w:val="auto"/>
              </w:rPr>
            </w:pPr>
          </w:p>
        </w:tc>
        <w:tc>
          <w:tcPr>
            <w:tcW w:w="871" w:type="dxa"/>
          </w:tcPr>
          <w:p w14:paraId="0FC8F140" w14:textId="77777777" w:rsidR="002B0FA0" w:rsidRPr="00BE2AED" w:rsidRDefault="002B0FA0" w:rsidP="00BE2AED">
            <w:pPr>
              <w:rPr>
                <w:rFonts w:ascii="Cambria Math" w:hAnsi="Cambria Math"/>
              </w:rPr>
            </w:pPr>
            <w:r w:rsidRPr="00BE2AED">
              <w:rPr>
                <w:rFonts w:ascii="Cambria Math" w:hAnsi="Cambria Math"/>
              </w:rPr>
              <w:t>4</w:t>
            </w:r>
            <w:r w:rsidR="002B513D" w:rsidRPr="00BE2AED">
              <w:rPr>
                <w:rFonts w:ascii="Cambria Math" w:hAnsi="Cambria Math"/>
              </w:rPr>
              <w:t>4</w:t>
            </w:r>
            <w:r w:rsidRPr="00BE2AED">
              <w:rPr>
                <w:rFonts w:ascii="Cambria Math" w:hAnsi="Cambria Math"/>
              </w:rPr>
              <w:t>.2</w:t>
            </w:r>
          </w:p>
        </w:tc>
        <w:tc>
          <w:tcPr>
            <w:tcW w:w="6105" w:type="dxa"/>
          </w:tcPr>
          <w:p w14:paraId="2ADBE6F0" w14:textId="77777777" w:rsidR="002B0FA0" w:rsidRPr="00BE2AED" w:rsidRDefault="002B0FA0" w:rsidP="00BE2AED">
            <w:pPr>
              <w:tabs>
                <w:tab w:val="left" w:pos="650"/>
                <w:tab w:val="left" w:pos="6920"/>
              </w:tabs>
              <w:spacing w:before="40" w:after="120"/>
              <w:jc w:val="both"/>
              <w:rPr>
                <w:rFonts w:ascii="Cambria Math" w:hAnsi="Cambria Math" w:cs="Arial"/>
                <w:color w:val="000000"/>
                <w:lang w:val="en-GB"/>
              </w:rPr>
            </w:pPr>
            <w:r w:rsidRPr="00BE2AED">
              <w:rPr>
                <w:rFonts w:ascii="Cambria Math" w:eastAsia="Times New Roman" w:hAnsi="Cambria Math" w:cs="Arial"/>
                <w:color w:val="000000"/>
                <w:spacing w:val="-4"/>
                <w:lang w:val="en-GB"/>
              </w:rPr>
              <w:t xml:space="preserve">Changes in the Tender price shall also not be sought or permitted, except to confirm the correction of arithmetical errors discovered by the TEC in the evaluation of the Tenders, as stated under ITT Sub Clause </w:t>
            </w:r>
            <w:r w:rsidR="00E01901" w:rsidRPr="00BE2AED">
              <w:rPr>
                <w:rFonts w:ascii="Cambria Math" w:eastAsia="Times New Roman" w:hAnsi="Cambria Math" w:cs="Arial"/>
                <w:color w:val="000000"/>
                <w:spacing w:val="-4"/>
                <w:lang w:val="en-GB"/>
              </w:rPr>
              <w:t>46</w:t>
            </w:r>
            <w:r w:rsidRPr="00BE2AED">
              <w:rPr>
                <w:rFonts w:ascii="Cambria Math" w:eastAsia="Times New Roman" w:hAnsi="Cambria Math" w:cs="Arial"/>
                <w:color w:val="000000"/>
                <w:spacing w:val="-4"/>
                <w:lang w:val="en-GB"/>
              </w:rPr>
              <w:t>.1.</w:t>
            </w:r>
          </w:p>
        </w:tc>
      </w:tr>
      <w:tr w:rsidR="002B0FA0" w:rsidRPr="00BE2AED" w14:paraId="40D25235" w14:textId="77777777" w:rsidTr="00BE2AED">
        <w:tc>
          <w:tcPr>
            <w:tcW w:w="2374" w:type="dxa"/>
            <w:vMerge/>
          </w:tcPr>
          <w:p w14:paraId="525137B7" w14:textId="77777777" w:rsidR="002B0FA0" w:rsidRPr="00EB6B42" w:rsidRDefault="002B0FA0" w:rsidP="00BE2AED">
            <w:pPr>
              <w:pStyle w:val="Heading3"/>
              <w:outlineLvl w:val="2"/>
              <w:rPr>
                <w:rFonts w:ascii="Cambria Math" w:hAnsi="Cambria Math"/>
                <w:b/>
                <w:color w:val="auto"/>
              </w:rPr>
            </w:pPr>
          </w:p>
        </w:tc>
        <w:tc>
          <w:tcPr>
            <w:tcW w:w="871" w:type="dxa"/>
          </w:tcPr>
          <w:p w14:paraId="10D35B66" w14:textId="77777777" w:rsidR="002B0FA0" w:rsidRPr="00BE2AED" w:rsidRDefault="002B0FA0" w:rsidP="00BE2AED">
            <w:pPr>
              <w:rPr>
                <w:rFonts w:ascii="Cambria Math" w:hAnsi="Cambria Math"/>
              </w:rPr>
            </w:pPr>
            <w:r w:rsidRPr="00BE2AED">
              <w:rPr>
                <w:rFonts w:ascii="Cambria Math" w:hAnsi="Cambria Math"/>
              </w:rPr>
              <w:t>4</w:t>
            </w:r>
            <w:r w:rsidR="002B513D" w:rsidRPr="00BE2AED">
              <w:rPr>
                <w:rFonts w:ascii="Cambria Math" w:hAnsi="Cambria Math"/>
              </w:rPr>
              <w:t>4</w:t>
            </w:r>
            <w:r w:rsidRPr="00BE2AED">
              <w:rPr>
                <w:rFonts w:ascii="Cambria Math" w:hAnsi="Cambria Math"/>
              </w:rPr>
              <w:t>.3</w:t>
            </w:r>
          </w:p>
        </w:tc>
        <w:tc>
          <w:tcPr>
            <w:tcW w:w="6105" w:type="dxa"/>
          </w:tcPr>
          <w:p w14:paraId="17660B75" w14:textId="77777777" w:rsidR="002B0FA0" w:rsidRPr="00BE2AED" w:rsidRDefault="002B0FA0" w:rsidP="00BE2AED">
            <w:pPr>
              <w:tabs>
                <w:tab w:val="left" w:pos="650"/>
                <w:tab w:val="left" w:pos="6920"/>
              </w:tabs>
              <w:spacing w:before="40" w:after="120"/>
              <w:jc w:val="both"/>
              <w:rPr>
                <w:rFonts w:ascii="Cambria Math" w:hAnsi="Cambria Math" w:cs="Arial"/>
                <w:color w:val="000000"/>
                <w:lang w:val="en-GB"/>
              </w:rPr>
            </w:pPr>
            <w:r w:rsidRPr="00BE2AED">
              <w:rPr>
                <w:rFonts w:ascii="Cambria Math" w:hAnsi="Cambria Math" w:cs="Arial"/>
                <w:color w:val="000000"/>
                <w:lang w:val="en-GB"/>
              </w:rPr>
              <w:t>Any request for clarifications by the TEC shall not be directed towards making an apparently non-responsive Tender responsive and reciprocally the response from the concerned Tenderer shall not be articulated towards any addition, alteration or modification to its Tender.</w:t>
            </w:r>
          </w:p>
        </w:tc>
      </w:tr>
      <w:tr w:rsidR="002B0FA0" w:rsidRPr="00BE2AED" w14:paraId="0D563F02" w14:textId="77777777" w:rsidTr="00BE2AED">
        <w:tc>
          <w:tcPr>
            <w:tcW w:w="2374" w:type="dxa"/>
            <w:vMerge/>
          </w:tcPr>
          <w:p w14:paraId="5FA898C3" w14:textId="77777777" w:rsidR="002B0FA0" w:rsidRPr="00EB6B42" w:rsidRDefault="002B0FA0" w:rsidP="00BE2AED">
            <w:pPr>
              <w:pStyle w:val="Heading3"/>
              <w:outlineLvl w:val="2"/>
              <w:rPr>
                <w:rFonts w:ascii="Cambria Math" w:hAnsi="Cambria Math"/>
                <w:b/>
                <w:color w:val="auto"/>
              </w:rPr>
            </w:pPr>
          </w:p>
        </w:tc>
        <w:tc>
          <w:tcPr>
            <w:tcW w:w="871" w:type="dxa"/>
          </w:tcPr>
          <w:p w14:paraId="61F9650D" w14:textId="77777777" w:rsidR="002B0FA0" w:rsidRPr="00BE2AED" w:rsidRDefault="002B0FA0" w:rsidP="00BE2AED">
            <w:pPr>
              <w:rPr>
                <w:rFonts w:ascii="Cambria Math" w:hAnsi="Cambria Math"/>
              </w:rPr>
            </w:pPr>
            <w:r w:rsidRPr="00BE2AED">
              <w:rPr>
                <w:rFonts w:ascii="Cambria Math" w:hAnsi="Cambria Math"/>
              </w:rPr>
              <w:t>4</w:t>
            </w:r>
            <w:r w:rsidR="002B513D" w:rsidRPr="00BE2AED">
              <w:rPr>
                <w:rFonts w:ascii="Cambria Math" w:hAnsi="Cambria Math"/>
              </w:rPr>
              <w:t>4</w:t>
            </w:r>
            <w:r w:rsidRPr="00BE2AED">
              <w:rPr>
                <w:rFonts w:ascii="Cambria Math" w:hAnsi="Cambria Math"/>
              </w:rPr>
              <w:t>.4</w:t>
            </w:r>
          </w:p>
        </w:tc>
        <w:tc>
          <w:tcPr>
            <w:tcW w:w="6105" w:type="dxa"/>
          </w:tcPr>
          <w:p w14:paraId="37A6995C" w14:textId="77777777" w:rsidR="002B0FA0" w:rsidRPr="00BE2AED" w:rsidRDefault="002B0FA0"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The Tenderer </w:t>
            </w:r>
            <w:r w:rsidRPr="00BE2AED">
              <w:rPr>
                <w:rFonts w:ascii="Cambria Math" w:hAnsi="Cambria Math" w:cs="Arial"/>
                <w:sz w:val="22"/>
                <w:szCs w:val="22"/>
                <w:lang w:val="en-GB"/>
              </w:rPr>
              <w:t>shall be provided a reasonable timeline</w:t>
            </w:r>
            <w:r w:rsidR="00F4649C" w:rsidRPr="00BE2AED">
              <w:rPr>
                <w:rFonts w:ascii="Cambria Math" w:hAnsi="Cambria Math" w:cs="Arial"/>
                <w:sz w:val="22"/>
                <w:szCs w:val="22"/>
                <w:lang w:val="en-GB"/>
              </w:rPr>
              <w:t>,</w:t>
            </w:r>
            <w:r w:rsidRPr="00BE2AED">
              <w:rPr>
                <w:rFonts w:ascii="Cambria Math" w:hAnsi="Cambria Math" w:cs="Arial"/>
                <w:sz w:val="22"/>
                <w:szCs w:val="22"/>
                <w:lang w:val="en-GB"/>
              </w:rPr>
              <w:t xml:space="preserve"> but not less than three (3) working days</w:t>
            </w:r>
            <w:r w:rsidR="00F4649C" w:rsidRPr="00BE2AED">
              <w:rPr>
                <w:rFonts w:ascii="Cambria Math" w:hAnsi="Cambria Math" w:cs="Arial"/>
                <w:sz w:val="22"/>
                <w:szCs w:val="22"/>
                <w:lang w:val="en-GB"/>
              </w:rPr>
              <w:t>,</w:t>
            </w:r>
            <w:r w:rsidRPr="00BE2AED">
              <w:rPr>
                <w:rFonts w:ascii="Cambria Math" w:hAnsi="Cambria Math" w:cs="Arial"/>
                <w:sz w:val="22"/>
                <w:szCs w:val="22"/>
                <w:lang w:val="en-GB"/>
              </w:rPr>
              <w:t xml:space="preserve"> to respond against a clarification request. If</w:t>
            </w:r>
            <w:r w:rsidRPr="00BE2AED">
              <w:rPr>
                <w:rFonts w:ascii="Cambria Math" w:hAnsi="Cambria Math" w:cs="Arial"/>
                <w:sz w:val="22"/>
                <w:szCs w:val="22"/>
              </w:rPr>
              <w:t xml:space="preserve"> a Tenderer </w:t>
            </w:r>
            <w:r w:rsidRPr="00BE2AED">
              <w:rPr>
                <w:rFonts w:ascii="Cambria Math" w:hAnsi="Cambria Math" w:cs="Arial"/>
                <w:color w:val="000000"/>
                <w:sz w:val="22"/>
                <w:szCs w:val="22"/>
              </w:rPr>
              <w:t xml:space="preserve">does not provide clarifications of its Tender by the date and time, its </w:t>
            </w:r>
            <w:r w:rsidRPr="00BE2AED">
              <w:rPr>
                <w:rFonts w:ascii="Cambria Math" w:hAnsi="Cambria Math" w:cs="Arial"/>
                <w:color w:val="000000"/>
                <w:sz w:val="22"/>
                <w:szCs w:val="22"/>
                <w:lang w:val="en-GB"/>
              </w:rPr>
              <w:t>Tender shall not be considered in the evaluation</w:t>
            </w:r>
            <w:r w:rsidR="00F4649C" w:rsidRPr="00BE2AED">
              <w:rPr>
                <w:rFonts w:ascii="Cambria Math" w:hAnsi="Cambria Math" w:cs="Arial"/>
                <w:color w:val="000000"/>
                <w:sz w:val="22"/>
                <w:szCs w:val="22"/>
                <w:lang w:val="en-GB"/>
              </w:rPr>
              <w:t>.</w:t>
            </w:r>
          </w:p>
        </w:tc>
      </w:tr>
      <w:tr w:rsidR="00F4649C" w:rsidRPr="00BE2AED" w14:paraId="7AC6E99A" w14:textId="77777777" w:rsidTr="00BE2AED">
        <w:tc>
          <w:tcPr>
            <w:tcW w:w="2374" w:type="dxa"/>
            <w:vMerge w:val="restart"/>
          </w:tcPr>
          <w:p w14:paraId="40BBE85F" w14:textId="77777777" w:rsidR="00F4649C" w:rsidRPr="00EB6B42" w:rsidRDefault="00F4649C" w:rsidP="00BE2AED">
            <w:pPr>
              <w:pStyle w:val="Heading3"/>
              <w:outlineLvl w:val="2"/>
              <w:rPr>
                <w:rFonts w:ascii="Cambria Math" w:hAnsi="Cambria Math"/>
                <w:b/>
                <w:color w:val="auto"/>
              </w:rPr>
            </w:pPr>
            <w:bookmarkStart w:id="328" w:name="_Toc212455516"/>
            <w:r w:rsidRPr="00EB6B42">
              <w:rPr>
                <w:rFonts w:ascii="Cambria Math" w:hAnsi="Cambria Math"/>
                <w:b/>
                <w:color w:val="auto"/>
              </w:rPr>
              <w:t>4</w:t>
            </w:r>
            <w:r w:rsidR="00582E94" w:rsidRPr="00EB6B42">
              <w:rPr>
                <w:rFonts w:ascii="Cambria Math" w:hAnsi="Cambria Math"/>
                <w:b/>
                <w:color w:val="auto"/>
              </w:rPr>
              <w:t>5</w:t>
            </w:r>
            <w:r w:rsidRPr="00EB6B42">
              <w:rPr>
                <w:rFonts w:ascii="Cambria Math" w:hAnsi="Cambria Math"/>
                <w:b/>
                <w:color w:val="auto"/>
              </w:rPr>
              <w:t>. Restrictions on Disclosure of Information</w:t>
            </w:r>
            <w:bookmarkEnd w:id="328"/>
          </w:p>
        </w:tc>
        <w:tc>
          <w:tcPr>
            <w:tcW w:w="871" w:type="dxa"/>
          </w:tcPr>
          <w:p w14:paraId="03CE6AA5" w14:textId="77777777" w:rsidR="00F4649C" w:rsidRPr="00BE2AED" w:rsidRDefault="00F4649C" w:rsidP="00BE2AED">
            <w:pPr>
              <w:rPr>
                <w:rFonts w:ascii="Cambria Math" w:hAnsi="Cambria Math"/>
              </w:rPr>
            </w:pPr>
            <w:r w:rsidRPr="00BE2AED">
              <w:rPr>
                <w:rFonts w:ascii="Cambria Math" w:hAnsi="Cambria Math"/>
              </w:rPr>
              <w:t>4</w:t>
            </w:r>
            <w:r w:rsidR="00582E94" w:rsidRPr="00BE2AED">
              <w:rPr>
                <w:rFonts w:ascii="Cambria Math" w:hAnsi="Cambria Math"/>
              </w:rPr>
              <w:t>5</w:t>
            </w:r>
            <w:r w:rsidRPr="00BE2AED">
              <w:rPr>
                <w:rFonts w:ascii="Cambria Math" w:hAnsi="Cambria Math"/>
              </w:rPr>
              <w:t>.1</w:t>
            </w:r>
          </w:p>
        </w:tc>
        <w:tc>
          <w:tcPr>
            <w:tcW w:w="6105" w:type="dxa"/>
          </w:tcPr>
          <w:p w14:paraId="20DDDF29" w14:textId="77777777" w:rsidR="00F4649C" w:rsidRPr="00BE2AED" w:rsidRDefault="00F4649C" w:rsidP="00BE2AED">
            <w:pPr>
              <w:tabs>
                <w:tab w:val="left" w:pos="650"/>
              </w:tabs>
              <w:spacing w:before="40" w:afterLines="20" w:after="48"/>
              <w:jc w:val="both"/>
              <w:rPr>
                <w:rFonts w:ascii="Cambria Math" w:hAnsi="Cambria Math" w:cs="Arial"/>
                <w:color w:val="000000"/>
                <w:lang w:val="en-GB"/>
              </w:rPr>
            </w:pPr>
            <w:r w:rsidRPr="00BE2AED">
              <w:rPr>
                <w:rFonts w:ascii="Cambria Math" w:hAnsi="Cambria Math" w:cs="Arial"/>
                <w:color w:val="000000"/>
              </w:rPr>
              <w:t xml:space="preserve">Following the opening of </w:t>
            </w:r>
            <w:r w:rsidRPr="00BE2AED">
              <w:rPr>
                <w:rFonts w:ascii="Cambria Math" w:hAnsi="Cambria Math" w:cs="Arial"/>
                <w:color w:val="000000"/>
              </w:rPr>
              <w:fldChar w:fldCharType="begin"/>
            </w:r>
            <w:r w:rsidRPr="00BE2AED">
              <w:rPr>
                <w:rFonts w:ascii="Cambria Math" w:hAnsi="Cambria Math" w:cs="Arial"/>
                <w:color w:val="000000"/>
              </w:rPr>
              <w:instrText xml:space="preserve"> XE "Applications" \i </w:instrText>
            </w:r>
            <w:r w:rsidRPr="00BE2AED">
              <w:rPr>
                <w:rFonts w:ascii="Cambria Math" w:hAnsi="Cambria Math" w:cs="Arial"/>
                <w:color w:val="000000"/>
              </w:rPr>
              <w:fldChar w:fldCharType="end"/>
            </w:r>
            <w:r w:rsidRPr="00BE2AED">
              <w:rPr>
                <w:rFonts w:ascii="Cambria Math" w:hAnsi="Cambria Math" w:cs="Arial"/>
                <w:color w:val="000000"/>
              </w:rPr>
              <w:t>Tenders until issuance of Notification of Award no Tenderer shall, unless requested to provide clarification to its Tender or unless necessary for submission of a complaint, communicate with the concerned Procuring Entity.</w:t>
            </w:r>
          </w:p>
        </w:tc>
      </w:tr>
      <w:tr w:rsidR="00F4649C" w:rsidRPr="00BE2AED" w14:paraId="4DB07884" w14:textId="77777777" w:rsidTr="00BE2AED">
        <w:tc>
          <w:tcPr>
            <w:tcW w:w="2374" w:type="dxa"/>
            <w:vMerge/>
          </w:tcPr>
          <w:p w14:paraId="3BFCC49D" w14:textId="77777777" w:rsidR="00F4649C" w:rsidRPr="00EB6B42" w:rsidRDefault="00F4649C" w:rsidP="00BE2AED">
            <w:pPr>
              <w:rPr>
                <w:rFonts w:ascii="Cambria Math" w:hAnsi="Cambria Math"/>
                <w:b/>
                <w:sz w:val="24"/>
                <w:szCs w:val="24"/>
              </w:rPr>
            </w:pPr>
          </w:p>
        </w:tc>
        <w:tc>
          <w:tcPr>
            <w:tcW w:w="871" w:type="dxa"/>
          </w:tcPr>
          <w:p w14:paraId="6B0F84B0" w14:textId="77777777" w:rsidR="00F4649C" w:rsidRPr="00BE2AED" w:rsidRDefault="00F4649C" w:rsidP="00BE2AED">
            <w:pPr>
              <w:rPr>
                <w:rFonts w:ascii="Cambria Math" w:hAnsi="Cambria Math"/>
              </w:rPr>
            </w:pPr>
            <w:r w:rsidRPr="00BE2AED">
              <w:rPr>
                <w:rFonts w:ascii="Cambria Math" w:hAnsi="Cambria Math"/>
              </w:rPr>
              <w:t>4</w:t>
            </w:r>
            <w:r w:rsidR="00582E94" w:rsidRPr="00BE2AED">
              <w:rPr>
                <w:rFonts w:ascii="Cambria Math" w:hAnsi="Cambria Math"/>
              </w:rPr>
              <w:t>5</w:t>
            </w:r>
            <w:r w:rsidRPr="00BE2AED">
              <w:rPr>
                <w:rFonts w:ascii="Cambria Math" w:hAnsi="Cambria Math"/>
              </w:rPr>
              <w:t>.2</w:t>
            </w:r>
          </w:p>
        </w:tc>
        <w:tc>
          <w:tcPr>
            <w:tcW w:w="6105" w:type="dxa"/>
          </w:tcPr>
          <w:p w14:paraId="4D6242FB" w14:textId="77777777" w:rsidR="00F4649C" w:rsidRPr="00BE2AED" w:rsidRDefault="00F4649C" w:rsidP="00BE2AED">
            <w:pPr>
              <w:tabs>
                <w:tab w:val="left" w:pos="650"/>
              </w:tabs>
              <w:spacing w:before="40" w:afterLines="20" w:after="48"/>
              <w:jc w:val="both"/>
              <w:rPr>
                <w:rFonts w:ascii="Cambria Math" w:hAnsi="Cambria Math" w:cs="Arial"/>
                <w:color w:val="000000"/>
                <w:lang w:val="en-GB"/>
              </w:rPr>
            </w:pPr>
            <w:r w:rsidRPr="00BE2AED">
              <w:rPr>
                <w:rFonts w:ascii="Cambria Math" w:hAnsi="Cambria Math" w:cs="Arial"/>
                <w:color w:val="000000"/>
              </w:rPr>
              <w:t xml:space="preserve">Tenderers shall not seek to influence in anyway, the examination and evaluation of the </w:t>
            </w:r>
            <w:r w:rsidRPr="00BE2AED">
              <w:rPr>
                <w:rFonts w:ascii="Cambria Math" w:hAnsi="Cambria Math" w:cs="Arial"/>
                <w:color w:val="000000"/>
              </w:rPr>
              <w:fldChar w:fldCharType="begin"/>
            </w:r>
            <w:r w:rsidRPr="00BE2AED">
              <w:rPr>
                <w:rFonts w:ascii="Cambria Math" w:hAnsi="Cambria Math" w:cs="Arial"/>
                <w:color w:val="000000"/>
              </w:rPr>
              <w:instrText xml:space="preserve"> XE "Applications" \i </w:instrText>
            </w:r>
            <w:r w:rsidRPr="00BE2AED">
              <w:rPr>
                <w:rFonts w:ascii="Cambria Math" w:hAnsi="Cambria Math" w:cs="Arial"/>
                <w:color w:val="000000"/>
              </w:rPr>
              <w:fldChar w:fldCharType="end"/>
            </w:r>
            <w:r w:rsidRPr="00BE2AED">
              <w:rPr>
                <w:rFonts w:ascii="Cambria Math" w:hAnsi="Cambria Math" w:cs="Arial"/>
                <w:color w:val="000000"/>
              </w:rPr>
              <w:t>Tenders.</w:t>
            </w:r>
          </w:p>
        </w:tc>
      </w:tr>
      <w:tr w:rsidR="00F4649C" w:rsidRPr="00BE2AED" w14:paraId="556E1F7F" w14:textId="77777777" w:rsidTr="00BE2AED">
        <w:tc>
          <w:tcPr>
            <w:tcW w:w="2374" w:type="dxa"/>
            <w:vMerge/>
          </w:tcPr>
          <w:p w14:paraId="060C37EC" w14:textId="77777777" w:rsidR="00F4649C" w:rsidRPr="00EB6B42" w:rsidRDefault="00F4649C" w:rsidP="00BE2AED">
            <w:pPr>
              <w:rPr>
                <w:rFonts w:ascii="Cambria Math" w:hAnsi="Cambria Math"/>
                <w:b/>
                <w:sz w:val="24"/>
                <w:szCs w:val="24"/>
              </w:rPr>
            </w:pPr>
          </w:p>
        </w:tc>
        <w:tc>
          <w:tcPr>
            <w:tcW w:w="871" w:type="dxa"/>
          </w:tcPr>
          <w:p w14:paraId="1DCA15A7" w14:textId="77777777" w:rsidR="00F4649C" w:rsidRPr="00BE2AED" w:rsidRDefault="00F4649C" w:rsidP="00BE2AED">
            <w:pPr>
              <w:rPr>
                <w:rFonts w:ascii="Cambria Math" w:hAnsi="Cambria Math"/>
              </w:rPr>
            </w:pPr>
            <w:r w:rsidRPr="00BE2AED">
              <w:rPr>
                <w:rFonts w:ascii="Cambria Math" w:hAnsi="Cambria Math"/>
              </w:rPr>
              <w:t>4</w:t>
            </w:r>
            <w:r w:rsidR="00582E94" w:rsidRPr="00BE2AED">
              <w:rPr>
                <w:rFonts w:ascii="Cambria Math" w:hAnsi="Cambria Math"/>
              </w:rPr>
              <w:t>5</w:t>
            </w:r>
            <w:r w:rsidRPr="00BE2AED">
              <w:rPr>
                <w:rFonts w:ascii="Cambria Math" w:hAnsi="Cambria Math"/>
              </w:rPr>
              <w:t>.3</w:t>
            </w:r>
          </w:p>
        </w:tc>
        <w:tc>
          <w:tcPr>
            <w:tcW w:w="6105" w:type="dxa"/>
          </w:tcPr>
          <w:p w14:paraId="6CAD74FE" w14:textId="77777777" w:rsidR="00F4649C" w:rsidRPr="00BE2AED" w:rsidRDefault="00F4649C" w:rsidP="00BE2AED">
            <w:pPr>
              <w:tabs>
                <w:tab w:val="left" w:pos="650"/>
              </w:tabs>
              <w:spacing w:before="40" w:afterLines="20" w:after="48"/>
              <w:jc w:val="both"/>
              <w:rPr>
                <w:rFonts w:ascii="Cambria Math" w:hAnsi="Cambria Math" w:cs="Arial"/>
                <w:color w:val="000000"/>
                <w:lang w:val="en-GB"/>
              </w:rPr>
            </w:pPr>
            <w:r w:rsidRPr="00BE2AED">
              <w:rPr>
                <w:rFonts w:ascii="Cambria Math" w:hAnsi="Cambria Math" w:cs="Arial"/>
                <w:color w:val="000000"/>
              </w:rPr>
              <w:t xml:space="preserve">Any effort by a Tenderer to influence the Procuring Entity in its decision concerning the evaluation of Tenders, </w:t>
            </w:r>
            <w:r w:rsidRPr="00BE2AED">
              <w:rPr>
                <w:rFonts w:ascii="Cambria Math" w:hAnsi="Cambria Math" w:cs="Arial"/>
                <w:color w:val="000000"/>
              </w:rPr>
              <w:fldChar w:fldCharType="begin"/>
            </w:r>
            <w:r w:rsidRPr="00BE2AED">
              <w:rPr>
                <w:rFonts w:ascii="Cambria Math" w:hAnsi="Cambria Math" w:cs="Arial"/>
                <w:color w:val="000000"/>
              </w:rPr>
              <w:instrText xml:space="preserve"> XE "Applications" \i </w:instrText>
            </w:r>
            <w:r w:rsidRPr="00BE2AED">
              <w:rPr>
                <w:rFonts w:ascii="Cambria Math" w:hAnsi="Cambria Math" w:cs="Arial"/>
                <w:color w:val="000000"/>
              </w:rPr>
              <w:fldChar w:fldCharType="end"/>
            </w:r>
            <w:r w:rsidRPr="00BE2AED">
              <w:rPr>
                <w:rFonts w:ascii="Cambria Math" w:hAnsi="Cambria Math" w:cs="Arial"/>
                <w:color w:val="000000"/>
              </w:rPr>
              <w:t>Contract awards may result in the non-responsiveness of its Tender as well as further action in accordance with Section 64 (5) of the Public Procurement Act, 2006.</w:t>
            </w:r>
          </w:p>
        </w:tc>
      </w:tr>
      <w:tr w:rsidR="00F4649C" w:rsidRPr="00BE2AED" w14:paraId="3610BCED" w14:textId="77777777" w:rsidTr="00BE2AED">
        <w:tc>
          <w:tcPr>
            <w:tcW w:w="2374" w:type="dxa"/>
            <w:vMerge/>
          </w:tcPr>
          <w:p w14:paraId="7CBB2246" w14:textId="77777777" w:rsidR="00F4649C" w:rsidRPr="00EB6B42" w:rsidRDefault="00F4649C" w:rsidP="00BE2AED">
            <w:pPr>
              <w:rPr>
                <w:rFonts w:ascii="Cambria Math" w:hAnsi="Cambria Math"/>
                <w:b/>
                <w:sz w:val="24"/>
                <w:szCs w:val="24"/>
              </w:rPr>
            </w:pPr>
          </w:p>
        </w:tc>
        <w:tc>
          <w:tcPr>
            <w:tcW w:w="871" w:type="dxa"/>
          </w:tcPr>
          <w:p w14:paraId="321EE126" w14:textId="77777777" w:rsidR="00F4649C" w:rsidRPr="00BE2AED" w:rsidRDefault="00F4649C" w:rsidP="00BE2AED">
            <w:pPr>
              <w:rPr>
                <w:rFonts w:ascii="Cambria Math" w:hAnsi="Cambria Math"/>
              </w:rPr>
            </w:pPr>
            <w:r w:rsidRPr="00BE2AED">
              <w:rPr>
                <w:rFonts w:ascii="Cambria Math" w:hAnsi="Cambria Math"/>
              </w:rPr>
              <w:t>4</w:t>
            </w:r>
            <w:r w:rsidR="00582E94" w:rsidRPr="00BE2AED">
              <w:rPr>
                <w:rFonts w:ascii="Cambria Math" w:hAnsi="Cambria Math"/>
              </w:rPr>
              <w:t>5</w:t>
            </w:r>
            <w:r w:rsidRPr="00BE2AED">
              <w:rPr>
                <w:rFonts w:ascii="Cambria Math" w:hAnsi="Cambria Math"/>
              </w:rPr>
              <w:t>.4</w:t>
            </w:r>
          </w:p>
        </w:tc>
        <w:tc>
          <w:tcPr>
            <w:tcW w:w="6105" w:type="dxa"/>
          </w:tcPr>
          <w:p w14:paraId="65B0433F" w14:textId="77777777" w:rsidR="00F4649C" w:rsidRPr="00BE2AED" w:rsidRDefault="00F4649C" w:rsidP="00BE2AED">
            <w:pPr>
              <w:pStyle w:val="Sub-ClauseText"/>
              <w:keepLines/>
              <w:spacing w:beforeLines="40" w:before="96" w:afterLines="20" w:after="48"/>
              <w:rPr>
                <w:rFonts w:ascii="Cambria Math" w:hAnsi="Cambria Math" w:cs="Arial"/>
                <w:color w:val="000000"/>
                <w:sz w:val="22"/>
                <w:szCs w:val="22"/>
                <w:lang w:val="en-GB"/>
              </w:rPr>
            </w:pPr>
            <w:r w:rsidRPr="00BE2AED">
              <w:rPr>
                <w:rFonts w:ascii="Cambria Math" w:hAnsi="Cambria Math" w:cs="Arial"/>
                <w:color w:val="000000"/>
                <w:sz w:val="22"/>
                <w:szCs w:val="22"/>
              </w:rPr>
              <w:t>All clarification requests shall remind Tenderers of the need for confidentiality and that any breach of confidentiality on the part of the Tenderer may result in their Tender being non-responsive.</w:t>
            </w:r>
          </w:p>
        </w:tc>
      </w:tr>
      <w:tr w:rsidR="001C229D" w:rsidRPr="00BE2AED" w14:paraId="01700AC1" w14:textId="77777777" w:rsidTr="00BE2AED">
        <w:tc>
          <w:tcPr>
            <w:tcW w:w="2374" w:type="dxa"/>
            <w:vMerge w:val="restart"/>
          </w:tcPr>
          <w:p w14:paraId="3B2C9F4C" w14:textId="77777777" w:rsidR="001C229D" w:rsidRPr="00EB6B42" w:rsidRDefault="00582E94" w:rsidP="00BE2AED">
            <w:pPr>
              <w:pStyle w:val="Heading3"/>
              <w:outlineLvl w:val="2"/>
              <w:rPr>
                <w:rFonts w:ascii="Cambria Math" w:hAnsi="Cambria Math"/>
                <w:b/>
                <w:color w:val="auto"/>
              </w:rPr>
            </w:pPr>
            <w:bookmarkStart w:id="329" w:name="_Toc212455517"/>
            <w:r w:rsidRPr="00EB6B42">
              <w:rPr>
                <w:rFonts w:ascii="Cambria Math" w:hAnsi="Cambria Math"/>
                <w:b/>
                <w:color w:val="auto"/>
              </w:rPr>
              <w:t>46</w:t>
            </w:r>
            <w:r w:rsidR="001C229D" w:rsidRPr="00EB6B42">
              <w:rPr>
                <w:rFonts w:ascii="Cambria Math" w:hAnsi="Cambria Math"/>
                <w:b/>
                <w:color w:val="auto"/>
              </w:rPr>
              <w:t>. Correction of Arithmetical Errors</w:t>
            </w:r>
            <w:bookmarkEnd w:id="329"/>
          </w:p>
        </w:tc>
        <w:tc>
          <w:tcPr>
            <w:tcW w:w="871" w:type="dxa"/>
          </w:tcPr>
          <w:p w14:paraId="39E80039" w14:textId="77777777" w:rsidR="001C229D" w:rsidRPr="00BE2AED" w:rsidRDefault="00582E94" w:rsidP="00BE2AED">
            <w:pPr>
              <w:rPr>
                <w:rFonts w:ascii="Cambria Math" w:hAnsi="Cambria Math"/>
              </w:rPr>
            </w:pPr>
            <w:r w:rsidRPr="00BE2AED">
              <w:rPr>
                <w:rFonts w:ascii="Cambria Math" w:hAnsi="Cambria Math"/>
              </w:rPr>
              <w:t>46</w:t>
            </w:r>
            <w:r w:rsidR="001C229D" w:rsidRPr="00BE2AED">
              <w:rPr>
                <w:rFonts w:ascii="Cambria Math" w:hAnsi="Cambria Math"/>
              </w:rPr>
              <w:t>.1</w:t>
            </w:r>
          </w:p>
        </w:tc>
        <w:tc>
          <w:tcPr>
            <w:tcW w:w="6105" w:type="dxa"/>
          </w:tcPr>
          <w:p w14:paraId="145D6DD7" w14:textId="77777777" w:rsidR="001C229D" w:rsidRPr="00BE2AED" w:rsidRDefault="001C229D" w:rsidP="00BE2AED">
            <w:pPr>
              <w:keepLines/>
              <w:spacing w:beforeLines="40" w:before="96" w:afterLines="20" w:after="48"/>
              <w:jc w:val="both"/>
              <w:rPr>
                <w:rFonts w:ascii="Cambria Math" w:hAnsi="Cambria Math" w:cs="Arial"/>
                <w:color w:val="000000"/>
                <w:lang w:val="en-GB"/>
              </w:rPr>
            </w:pPr>
            <w:r w:rsidRPr="00BE2AED">
              <w:rPr>
                <w:rFonts w:ascii="Cambria Math" w:hAnsi="Cambria Math" w:cs="Arial"/>
                <w:color w:val="000000"/>
                <w:lang w:val="en-GB"/>
              </w:rPr>
              <w:t>Provided that the Tender is responsive, the TEC shall correct arithmetical errors on the following basis:</w:t>
            </w:r>
          </w:p>
          <w:p w14:paraId="5F4B907E" w14:textId="77777777" w:rsidR="001C229D" w:rsidRPr="00BE2AED" w:rsidRDefault="001C229D">
            <w:pPr>
              <w:keepLines/>
              <w:numPr>
                <w:ilvl w:val="1"/>
                <w:numId w:val="19"/>
              </w:numPr>
              <w:tabs>
                <w:tab w:val="clear" w:pos="1008"/>
                <w:tab w:val="num" w:pos="1220"/>
              </w:tabs>
              <w:spacing w:beforeLines="40" w:before="96" w:afterLines="20" w:after="48"/>
              <w:ind w:left="1220" w:hanging="572"/>
              <w:jc w:val="both"/>
              <w:rPr>
                <w:rFonts w:ascii="Cambria Math" w:hAnsi="Cambria Math" w:cs="Arial"/>
                <w:color w:val="000000"/>
                <w:lang w:val="en-GB"/>
              </w:rPr>
            </w:pPr>
            <w:bookmarkStart w:id="330" w:name="_Toc50198989"/>
            <w:bookmarkStart w:id="331" w:name="_Toc50259484"/>
            <w:bookmarkStart w:id="332" w:name="_Toc50260459"/>
            <w:r w:rsidRPr="00BE2AED">
              <w:rPr>
                <w:rFonts w:ascii="Cambria Math" w:hAnsi="Cambria Math" w:cs="Arial"/>
                <w:color w:val="000000"/>
                <w:lang w:val="en-GB"/>
              </w:rPr>
              <w:t>if there is a discrepancy between the unit price and the line item total price that is obtained by multiplying the unit price and quantity, the unit price will prevail and the line item total price shall be corrected, unless in the opinion of the TEC there is an obvious misplacement of the decimal point in the unit price, in which case the total price as quoted will govern and the unit price will be corrected;</w:t>
            </w:r>
            <w:bookmarkEnd w:id="330"/>
            <w:bookmarkEnd w:id="331"/>
            <w:bookmarkEnd w:id="332"/>
            <w:r w:rsidRPr="00BE2AED">
              <w:rPr>
                <w:rFonts w:ascii="Cambria Math" w:hAnsi="Cambria Math" w:cs="Arial"/>
                <w:color w:val="000000"/>
                <w:lang w:val="en-GB"/>
              </w:rPr>
              <w:t xml:space="preserve"> and</w:t>
            </w:r>
          </w:p>
          <w:p w14:paraId="70F3253C" w14:textId="77777777" w:rsidR="001C229D" w:rsidRPr="00BE2AED" w:rsidRDefault="001C229D">
            <w:pPr>
              <w:keepLines/>
              <w:numPr>
                <w:ilvl w:val="1"/>
                <w:numId w:val="19"/>
              </w:numPr>
              <w:tabs>
                <w:tab w:val="clear" w:pos="1008"/>
                <w:tab w:val="num" w:pos="1220"/>
              </w:tabs>
              <w:spacing w:beforeLines="40" w:before="96" w:afterLines="20" w:after="48"/>
              <w:ind w:left="1220" w:hanging="572"/>
              <w:jc w:val="both"/>
              <w:rPr>
                <w:rFonts w:ascii="Cambria Math" w:hAnsi="Cambria Math" w:cs="Arial"/>
                <w:color w:val="000000"/>
                <w:lang w:val="en-GB"/>
              </w:rPr>
            </w:pPr>
            <w:r w:rsidRPr="00BE2AED">
              <w:rPr>
                <w:rFonts w:ascii="Cambria Math" w:hAnsi="Cambria Math" w:cs="Arial"/>
                <w:color w:val="000000"/>
                <w:lang w:val="en-GB"/>
              </w:rPr>
              <w:t>if there is an error in a total corresponding to the addition or subtraction of subtotals, the subtotals shall prevail and the total shall be corrected; and</w:t>
            </w:r>
          </w:p>
          <w:p w14:paraId="3AE86B7A" w14:textId="77777777" w:rsidR="001C229D" w:rsidRPr="00BE2AED" w:rsidRDefault="001C229D">
            <w:pPr>
              <w:keepLines/>
              <w:numPr>
                <w:ilvl w:val="1"/>
                <w:numId w:val="19"/>
              </w:numPr>
              <w:tabs>
                <w:tab w:val="clear" w:pos="1008"/>
                <w:tab w:val="num" w:pos="1220"/>
              </w:tabs>
              <w:spacing w:beforeLines="40" w:before="96" w:afterLines="20" w:after="48"/>
              <w:ind w:left="1220" w:hanging="572"/>
              <w:jc w:val="both"/>
              <w:rPr>
                <w:rFonts w:ascii="Cambria Math" w:hAnsi="Cambria Math" w:cs="Arial"/>
                <w:color w:val="000000"/>
                <w:lang w:val="en-GB"/>
              </w:rPr>
            </w:pPr>
            <w:r w:rsidRPr="00BE2AED">
              <w:rPr>
                <w:rFonts w:ascii="Cambria Math" w:hAnsi="Cambria Math" w:cs="Arial"/>
                <w:color w:val="000000"/>
                <w:lang w:val="en-GB"/>
              </w:rPr>
              <w:t xml:space="preserve">if there is a discrepancy between words and figures, the amount in words shall prevail, unless the amount expressed in words is related to an arithmetic error, in which case the amount in figures shall prevail subject to (a) and (b) above.  </w:t>
            </w:r>
          </w:p>
        </w:tc>
      </w:tr>
      <w:tr w:rsidR="001C229D" w:rsidRPr="00BE2AED" w14:paraId="40FEC121" w14:textId="77777777" w:rsidTr="00BE2AED">
        <w:tc>
          <w:tcPr>
            <w:tcW w:w="2374" w:type="dxa"/>
            <w:vMerge/>
          </w:tcPr>
          <w:p w14:paraId="42594303" w14:textId="77777777" w:rsidR="001C229D" w:rsidRPr="00EB6B42" w:rsidRDefault="001C229D" w:rsidP="00BE2AED">
            <w:pPr>
              <w:pStyle w:val="Heading3"/>
              <w:outlineLvl w:val="2"/>
              <w:rPr>
                <w:rFonts w:ascii="Cambria Math" w:hAnsi="Cambria Math"/>
                <w:b/>
                <w:color w:val="auto"/>
              </w:rPr>
            </w:pPr>
          </w:p>
        </w:tc>
        <w:tc>
          <w:tcPr>
            <w:tcW w:w="871" w:type="dxa"/>
          </w:tcPr>
          <w:p w14:paraId="756CAD11" w14:textId="77777777" w:rsidR="001C229D" w:rsidRPr="00BE2AED" w:rsidRDefault="00582E94" w:rsidP="00BE2AED">
            <w:pPr>
              <w:rPr>
                <w:rFonts w:ascii="Cambria Math" w:hAnsi="Cambria Math"/>
              </w:rPr>
            </w:pPr>
            <w:r w:rsidRPr="00BE2AED">
              <w:rPr>
                <w:rFonts w:ascii="Cambria Math" w:hAnsi="Cambria Math"/>
              </w:rPr>
              <w:t>46</w:t>
            </w:r>
            <w:r w:rsidR="001C229D" w:rsidRPr="00BE2AED">
              <w:rPr>
                <w:rFonts w:ascii="Cambria Math" w:hAnsi="Cambria Math"/>
              </w:rPr>
              <w:t xml:space="preserve">.2 </w:t>
            </w:r>
          </w:p>
        </w:tc>
        <w:tc>
          <w:tcPr>
            <w:tcW w:w="6105" w:type="dxa"/>
          </w:tcPr>
          <w:p w14:paraId="65386ED1" w14:textId="77777777" w:rsidR="001C229D" w:rsidRPr="00BE2AED" w:rsidRDefault="001C229D" w:rsidP="00BE2AED">
            <w:pPr>
              <w:keepLines/>
              <w:spacing w:beforeLines="40" w:before="96" w:afterLines="20" w:after="48"/>
              <w:jc w:val="both"/>
              <w:rPr>
                <w:rFonts w:ascii="Cambria Math" w:hAnsi="Cambria Math" w:cs="Arial"/>
                <w:color w:val="000000"/>
                <w:lang w:val="en-GB"/>
              </w:rPr>
            </w:pPr>
            <w:r w:rsidRPr="00BE2AED">
              <w:rPr>
                <w:rFonts w:ascii="Cambria Math" w:hAnsi="Cambria Math" w:cs="Arial"/>
                <w:color w:val="000000"/>
                <w:lang w:val="en-GB"/>
              </w:rPr>
              <w:t>TEC shall correct the arithmetic errors and shall promptly notify the concerned Tenderer(s). If the Tenderer does not accept the correction of arithmetic errors, its Tender shall be rejected.</w:t>
            </w:r>
          </w:p>
          <w:p w14:paraId="41003BB1" w14:textId="77777777" w:rsidR="001C229D" w:rsidRPr="00BE2AED" w:rsidRDefault="001C229D" w:rsidP="00BE2AED">
            <w:pPr>
              <w:keepLines/>
              <w:spacing w:beforeLines="40" w:before="96" w:afterLines="20" w:after="48"/>
              <w:jc w:val="both"/>
              <w:rPr>
                <w:rFonts w:ascii="Cambria Math" w:hAnsi="Cambria Math" w:cs="Arial"/>
                <w:color w:val="000000"/>
                <w:lang w:val="en-GB"/>
              </w:rPr>
            </w:pPr>
          </w:p>
        </w:tc>
      </w:tr>
      <w:tr w:rsidR="001C229D" w:rsidRPr="00BE2AED" w14:paraId="352549D4" w14:textId="77777777" w:rsidTr="00BE2AED">
        <w:tc>
          <w:tcPr>
            <w:tcW w:w="2374" w:type="dxa"/>
            <w:vMerge/>
          </w:tcPr>
          <w:p w14:paraId="0843E1F0" w14:textId="77777777" w:rsidR="001C229D" w:rsidRPr="00EB6B42" w:rsidRDefault="001C229D" w:rsidP="00BE2AED">
            <w:pPr>
              <w:pStyle w:val="Heading3"/>
              <w:outlineLvl w:val="2"/>
              <w:rPr>
                <w:rFonts w:ascii="Cambria Math" w:hAnsi="Cambria Math"/>
                <w:b/>
                <w:color w:val="auto"/>
              </w:rPr>
            </w:pPr>
          </w:p>
        </w:tc>
        <w:tc>
          <w:tcPr>
            <w:tcW w:w="871" w:type="dxa"/>
          </w:tcPr>
          <w:p w14:paraId="2F3F6A96" w14:textId="77777777" w:rsidR="001C229D" w:rsidRPr="00BE2AED" w:rsidRDefault="00582E94" w:rsidP="00BE2AED">
            <w:pPr>
              <w:rPr>
                <w:rFonts w:ascii="Cambria Math" w:hAnsi="Cambria Math"/>
              </w:rPr>
            </w:pPr>
            <w:r w:rsidRPr="00BE2AED">
              <w:rPr>
                <w:rFonts w:ascii="Cambria Math" w:hAnsi="Cambria Math"/>
              </w:rPr>
              <w:t>46</w:t>
            </w:r>
            <w:r w:rsidR="001C229D" w:rsidRPr="00BE2AED">
              <w:rPr>
                <w:rFonts w:ascii="Cambria Math" w:hAnsi="Cambria Math"/>
              </w:rPr>
              <w:t>.3</w:t>
            </w:r>
          </w:p>
        </w:tc>
        <w:tc>
          <w:tcPr>
            <w:tcW w:w="6105" w:type="dxa"/>
          </w:tcPr>
          <w:p w14:paraId="2EE8D163" w14:textId="77777777" w:rsidR="001C229D" w:rsidRPr="00BE2AED" w:rsidRDefault="001C229D" w:rsidP="00BE2AED">
            <w:pPr>
              <w:pStyle w:val="Sub-ClauseText"/>
              <w:keepLines/>
              <w:spacing w:before="0" w:after="0"/>
              <w:rPr>
                <w:rFonts w:ascii="Cambria Math" w:hAnsi="Cambria Math" w:cs="Arial"/>
                <w:bCs/>
                <w:color w:val="000000"/>
                <w:sz w:val="22"/>
                <w:szCs w:val="22"/>
                <w:lang w:val="en-GB"/>
              </w:rPr>
            </w:pPr>
            <w:r w:rsidRPr="00BE2AED">
              <w:rPr>
                <w:rFonts w:ascii="Cambria Math" w:hAnsi="Cambria Math" w:cs="Arial"/>
                <w:bCs/>
                <w:color w:val="000000"/>
                <w:sz w:val="22"/>
                <w:szCs w:val="22"/>
                <w:lang w:val="en-GB"/>
              </w:rPr>
              <w:t xml:space="preserve">Tenderers having quoted the tender price </w:t>
            </w:r>
            <w:r w:rsidR="00822D53" w:rsidRPr="00BE2AED">
              <w:rPr>
                <w:rFonts w:ascii="Cambria Math" w:hAnsi="Cambria Math" w:cs="Arial"/>
                <w:bCs/>
                <w:color w:val="000000"/>
                <w:sz w:val="22"/>
                <w:szCs w:val="22"/>
                <w:lang w:val="en-GB"/>
              </w:rPr>
              <w:t xml:space="preserve">by </w:t>
            </w:r>
            <w:r w:rsidRPr="00BE2AED">
              <w:rPr>
                <w:rFonts w:ascii="Cambria Math" w:hAnsi="Cambria Math" w:cs="Arial"/>
                <w:bCs/>
                <w:color w:val="000000"/>
                <w:sz w:val="22"/>
                <w:szCs w:val="22"/>
                <w:lang w:val="en-GB"/>
              </w:rPr>
              <w:t>more than 10 (Ten) percent above the official cost estimate, the tender shall be rejected.</w:t>
            </w:r>
          </w:p>
          <w:p w14:paraId="34B59516" w14:textId="77777777" w:rsidR="001C229D" w:rsidRPr="00BE2AED" w:rsidRDefault="001C229D" w:rsidP="00BE2AED">
            <w:pPr>
              <w:keepLines/>
              <w:spacing w:beforeLines="40" w:before="96" w:afterLines="20" w:after="48"/>
              <w:jc w:val="both"/>
              <w:rPr>
                <w:rFonts w:ascii="Cambria Math" w:hAnsi="Cambria Math" w:cs="Arial"/>
                <w:color w:val="000000"/>
                <w:lang w:val="en-GB"/>
              </w:rPr>
            </w:pPr>
          </w:p>
        </w:tc>
      </w:tr>
      <w:tr w:rsidR="006C2E4A" w:rsidRPr="00BE2AED" w14:paraId="49875C39" w14:textId="77777777" w:rsidTr="00BE2AED">
        <w:tc>
          <w:tcPr>
            <w:tcW w:w="2374" w:type="dxa"/>
            <w:vMerge w:val="restart"/>
          </w:tcPr>
          <w:p w14:paraId="728E25E0" w14:textId="77777777" w:rsidR="006C2E4A" w:rsidRPr="00EB6B42" w:rsidRDefault="006C2E4A" w:rsidP="00BE2AED">
            <w:pPr>
              <w:pStyle w:val="Heading3"/>
              <w:outlineLvl w:val="2"/>
              <w:rPr>
                <w:rFonts w:ascii="Cambria Math" w:hAnsi="Cambria Math"/>
                <w:b/>
                <w:color w:val="auto"/>
              </w:rPr>
            </w:pPr>
            <w:bookmarkStart w:id="333" w:name="_Toc212455518"/>
            <w:r w:rsidRPr="00EB6B42">
              <w:rPr>
                <w:rFonts w:ascii="Cambria Math" w:hAnsi="Cambria Math"/>
                <w:b/>
                <w:color w:val="auto"/>
              </w:rPr>
              <w:t>47. Financial Evaluation</w:t>
            </w:r>
            <w:bookmarkEnd w:id="333"/>
          </w:p>
        </w:tc>
        <w:tc>
          <w:tcPr>
            <w:tcW w:w="871" w:type="dxa"/>
          </w:tcPr>
          <w:p w14:paraId="524FF6BD" w14:textId="77777777" w:rsidR="006C2E4A" w:rsidRPr="00BE2AED" w:rsidRDefault="006C2E4A" w:rsidP="00BE2AED">
            <w:pPr>
              <w:rPr>
                <w:rFonts w:ascii="Cambria Math" w:hAnsi="Cambria Math"/>
              </w:rPr>
            </w:pPr>
            <w:r w:rsidRPr="00BE2AED">
              <w:rPr>
                <w:rFonts w:ascii="Cambria Math" w:hAnsi="Cambria Math"/>
              </w:rPr>
              <w:t>47.1</w:t>
            </w:r>
          </w:p>
        </w:tc>
        <w:tc>
          <w:tcPr>
            <w:tcW w:w="6105" w:type="dxa"/>
          </w:tcPr>
          <w:p w14:paraId="60B98DF2" w14:textId="77777777" w:rsidR="006C2E4A" w:rsidRPr="00BE2AED" w:rsidRDefault="006C2E4A"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TEC will evaluate each Tender that has been determined, up to this stage of the evaluation, to be responsive to the requirements set out in the Tender Document.</w:t>
            </w:r>
          </w:p>
        </w:tc>
      </w:tr>
      <w:tr w:rsidR="006C2E4A" w:rsidRPr="00BE2AED" w14:paraId="3D75B1E5" w14:textId="77777777" w:rsidTr="00BE2AED">
        <w:tc>
          <w:tcPr>
            <w:tcW w:w="2374" w:type="dxa"/>
            <w:vMerge/>
          </w:tcPr>
          <w:p w14:paraId="68E9D258" w14:textId="77777777" w:rsidR="006C2E4A" w:rsidRPr="00EB6B42" w:rsidRDefault="006C2E4A" w:rsidP="00BE2AED">
            <w:pPr>
              <w:pStyle w:val="Heading3"/>
              <w:outlineLvl w:val="2"/>
              <w:rPr>
                <w:rFonts w:ascii="Cambria Math" w:hAnsi="Cambria Math"/>
                <w:b/>
                <w:color w:val="auto"/>
              </w:rPr>
            </w:pPr>
          </w:p>
        </w:tc>
        <w:tc>
          <w:tcPr>
            <w:tcW w:w="871" w:type="dxa"/>
          </w:tcPr>
          <w:p w14:paraId="6D37596D" w14:textId="77777777" w:rsidR="006C2E4A" w:rsidRPr="00BE2AED" w:rsidRDefault="006C2E4A" w:rsidP="00BE2AED">
            <w:pPr>
              <w:rPr>
                <w:rFonts w:ascii="Cambria Math" w:hAnsi="Cambria Math"/>
              </w:rPr>
            </w:pPr>
            <w:r w:rsidRPr="00BE2AED">
              <w:rPr>
                <w:rFonts w:ascii="Cambria Math" w:hAnsi="Cambria Math"/>
              </w:rPr>
              <w:t>47.2</w:t>
            </w:r>
          </w:p>
        </w:tc>
        <w:tc>
          <w:tcPr>
            <w:tcW w:w="6105" w:type="dxa"/>
          </w:tcPr>
          <w:p w14:paraId="7F6E942B" w14:textId="77777777" w:rsidR="006C2E4A" w:rsidRPr="00BE2AED" w:rsidRDefault="006C2E4A"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To evaluate a Tender, the TEC will consider the following:</w:t>
            </w:r>
          </w:p>
          <w:p w14:paraId="50373346" w14:textId="77777777" w:rsidR="006C2E4A" w:rsidRPr="00BE2AED" w:rsidRDefault="006C2E4A">
            <w:pPr>
              <w:keepLines/>
              <w:numPr>
                <w:ilvl w:val="1"/>
                <w:numId w:val="20"/>
              </w:numPr>
              <w:spacing w:before="80" w:after="40"/>
              <w:jc w:val="both"/>
              <w:rPr>
                <w:rFonts w:ascii="Cambria Math" w:hAnsi="Cambria Math" w:cs="Arial"/>
                <w:color w:val="000000"/>
                <w:lang w:val="en-GB"/>
              </w:rPr>
            </w:pPr>
            <w:r w:rsidRPr="00BE2AED">
              <w:rPr>
                <w:rFonts w:ascii="Cambria Math" w:hAnsi="Cambria Math" w:cs="Arial"/>
                <w:color w:val="000000"/>
                <w:lang w:val="en-GB"/>
              </w:rPr>
              <w:t xml:space="preserve">the Tender price for Item(s) or Lot </w:t>
            </w:r>
          </w:p>
          <w:p w14:paraId="70B6F5CB" w14:textId="77777777" w:rsidR="006C2E4A" w:rsidRPr="00BE2AED" w:rsidRDefault="006C2E4A">
            <w:pPr>
              <w:keepLines/>
              <w:numPr>
                <w:ilvl w:val="1"/>
                <w:numId w:val="20"/>
              </w:numPr>
              <w:spacing w:before="80" w:after="40"/>
              <w:jc w:val="both"/>
              <w:rPr>
                <w:rFonts w:ascii="Cambria Math" w:hAnsi="Cambria Math" w:cs="Arial"/>
                <w:color w:val="000000"/>
                <w:lang w:val="en-GB"/>
              </w:rPr>
            </w:pPr>
            <w:r w:rsidRPr="00BE2AED">
              <w:rPr>
                <w:rFonts w:ascii="Cambria Math" w:hAnsi="Cambria Math" w:cs="Arial"/>
                <w:color w:val="000000"/>
                <w:lang w:val="en-GB"/>
              </w:rPr>
              <w:t xml:space="preserve">adjustments for correction of arithmetical errors, as stated under </w:t>
            </w:r>
            <w:r w:rsidRPr="00BE2AED">
              <w:rPr>
                <w:rFonts w:ascii="Cambria Math" w:hAnsi="Cambria Math" w:cs="Arial"/>
                <w:color w:val="000000"/>
                <w:highlight w:val="yellow"/>
                <w:lang w:val="en-GB"/>
              </w:rPr>
              <w:t xml:space="preserve">ITT Sub Clause </w:t>
            </w:r>
            <w:r w:rsidR="00E01901" w:rsidRPr="00BE2AED">
              <w:rPr>
                <w:rFonts w:ascii="Cambria Math" w:hAnsi="Cambria Math" w:cs="Arial"/>
                <w:color w:val="000000"/>
                <w:highlight w:val="yellow"/>
                <w:lang w:val="en-GB"/>
              </w:rPr>
              <w:t>46</w:t>
            </w:r>
            <w:r w:rsidRPr="00BE2AED">
              <w:rPr>
                <w:rFonts w:ascii="Cambria Math" w:hAnsi="Cambria Math" w:cs="Arial"/>
                <w:color w:val="000000"/>
                <w:highlight w:val="yellow"/>
                <w:lang w:val="en-GB"/>
              </w:rPr>
              <w:t>.1;</w:t>
            </w:r>
          </w:p>
          <w:p w14:paraId="36006621" w14:textId="77777777" w:rsidR="006C2E4A" w:rsidRPr="00BE2AED" w:rsidRDefault="006C2E4A">
            <w:pPr>
              <w:pStyle w:val="ListParagraph"/>
              <w:numPr>
                <w:ilvl w:val="1"/>
                <w:numId w:val="20"/>
              </w:numPr>
              <w:spacing w:before="120" w:after="60"/>
              <w:jc w:val="both"/>
              <w:rPr>
                <w:rFonts w:ascii="Cambria Math" w:hAnsi="Cambria Math" w:cs="Arial"/>
                <w:lang w:val="en-GB"/>
              </w:rPr>
            </w:pPr>
            <w:r w:rsidRPr="00BE2AED">
              <w:rPr>
                <w:rFonts w:ascii="Cambria Math" w:hAnsi="Cambria Math" w:cs="Arial"/>
                <w:lang w:val="en-GB"/>
              </w:rPr>
              <w:t xml:space="preserve">adjustment for application of the methodology for determining the equivalent lot value, as stated under </w:t>
            </w:r>
            <w:r w:rsidRPr="00BE2AED">
              <w:rPr>
                <w:rFonts w:ascii="Cambria Math" w:hAnsi="Cambria Math" w:cs="Arial"/>
                <w:highlight w:val="yellow"/>
                <w:lang w:val="en-GB"/>
              </w:rPr>
              <w:t>ITT Sub Clause 23.8,</w:t>
            </w:r>
            <w:r w:rsidRPr="00BE2AED">
              <w:rPr>
                <w:rFonts w:ascii="Cambria Math" w:hAnsi="Cambria Math" w:cs="Arial"/>
                <w:lang w:val="en-GB"/>
              </w:rPr>
              <w:t xml:space="preserve"> if any;</w:t>
            </w:r>
          </w:p>
          <w:p w14:paraId="485AE3B8" w14:textId="77777777" w:rsidR="006C2E4A" w:rsidRPr="00BE2AED" w:rsidRDefault="006C2E4A">
            <w:pPr>
              <w:pStyle w:val="ListParagraph"/>
              <w:numPr>
                <w:ilvl w:val="1"/>
                <w:numId w:val="20"/>
              </w:numPr>
              <w:spacing w:before="120" w:after="60"/>
              <w:jc w:val="both"/>
              <w:rPr>
                <w:rFonts w:ascii="Cambria Math" w:hAnsi="Cambria Math" w:cs="Arial"/>
                <w:lang w:val="en-GB"/>
              </w:rPr>
            </w:pPr>
            <w:r w:rsidRPr="00BE2AED">
              <w:rPr>
                <w:rFonts w:ascii="Cambria Math" w:hAnsi="Cambria Math" w:cs="Arial"/>
                <w:lang w:val="en-GB"/>
              </w:rPr>
              <w:t xml:space="preserve">adjustment for application of the economic factors, as stated under </w:t>
            </w:r>
            <w:r w:rsidRPr="00BE2AED">
              <w:rPr>
                <w:rFonts w:ascii="Cambria Math" w:hAnsi="Cambria Math" w:cs="Arial"/>
                <w:highlight w:val="yellow"/>
                <w:lang w:val="en-GB"/>
              </w:rPr>
              <w:t xml:space="preserve">ITT Sub Clause </w:t>
            </w:r>
            <w:r w:rsidR="00E01901" w:rsidRPr="00BE2AED">
              <w:rPr>
                <w:rFonts w:ascii="Cambria Math" w:hAnsi="Cambria Math" w:cs="Arial"/>
                <w:highlight w:val="yellow"/>
                <w:lang w:val="en-GB"/>
              </w:rPr>
              <w:t>47</w:t>
            </w:r>
            <w:r w:rsidRPr="00BE2AED">
              <w:rPr>
                <w:rFonts w:ascii="Cambria Math" w:hAnsi="Cambria Math" w:cs="Arial"/>
                <w:highlight w:val="yellow"/>
                <w:lang w:val="en-GB"/>
              </w:rPr>
              <w:t>.</w:t>
            </w:r>
            <w:r w:rsidR="00EF5CC3" w:rsidRPr="00BE2AED">
              <w:rPr>
                <w:rFonts w:ascii="Cambria Math" w:hAnsi="Cambria Math" w:cs="Arial"/>
                <w:highlight w:val="yellow"/>
                <w:lang w:val="en-GB"/>
              </w:rPr>
              <w:t>4</w:t>
            </w:r>
            <w:r w:rsidRPr="00BE2AED">
              <w:rPr>
                <w:rFonts w:ascii="Cambria Math" w:hAnsi="Cambria Math" w:cs="Arial"/>
                <w:lang w:val="en-GB"/>
              </w:rPr>
              <w:t>, if any;</w:t>
            </w:r>
          </w:p>
          <w:p w14:paraId="61DEDA9D" w14:textId="41ABA9E0" w:rsidR="006C2E4A" w:rsidRPr="00BE2AED" w:rsidRDefault="006C2E4A">
            <w:pPr>
              <w:keepLines/>
              <w:numPr>
                <w:ilvl w:val="1"/>
                <w:numId w:val="20"/>
              </w:numPr>
              <w:spacing w:before="80" w:after="40"/>
              <w:jc w:val="both"/>
              <w:rPr>
                <w:rFonts w:ascii="Cambria Math" w:hAnsi="Cambria Math" w:cs="Arial"/>
                <w:color w:val="000000"/>
                <w:spacing w:val="-10"/>
                <w:lang w:val="en-GB"/>
              </w:rPr>
            </w:pPr>
            <w:r w:rsidRPr="00BE2AED">
              <w:rPr>
                <w:rFonts w:ascii="Cambria Math" w:hAnsi="Cambria Math" w:cs="Arial"/>
                <w:lang w:val="en-GB"/>
              </w:rPr>
              <w:t xml:space="preserve">adjustment in order to take into consideration the unconditional discounts and methodology for application of the discount </w:t>
            </w:r>
            <w:r w:rsidRPr="00BE2AED">
              <w:rPr>
                <w:rFonts w:ascii="Cambria Math" w:hAnsi="Cambria Math" w:cs="Arial"/>
                <w:spacing w:val="-10"/>
                <w:lang w:val="en-GB"/>
              </w:rPr>
              <w:t>offered</w:t>
            </w:r>
            <w:r w:rsidRPr="00BE2AED">
              <w:rPr>
                <w:rFonts w:ascii="Cambria Math" w:hAnsi="Cambria Math" w:cs="Arial"/>
                <w:lang w:val="en-GB"/>
              </w:rPr>
              <w:t xml:space="preserve"> for being awarded more than one lot, as stated under ITT Sub Clauses </w:t>
            </w:r>
            <w:r w:rsidRPr="00BE2AED">
              <w:rPr>
                <w:rFonts w:ascii="Cambria Math" w:hAnsi="Cambria Math" w:cs="Arial"/>
                <w:highlight w:val="yellow"/>
                <w:lang w:val="en-GB"/>
              </w:rPr>
              <w:t>2</w:t>
            </w:r>
            <w:r w:rsidR="00EF5CC3" w:rsidRPr="00BE2AED">
              <w:rPr>
                <w:rFonts w:ascii="Cambria Math" w:hAnsi="Cambria Math" w:cs="Arial"/>
                <w:highlight w:val="yellow"/>
                <w:lang w:val="en-GB"/>
              </w:rPr>
              <w:t>3</w:t>
            </w:r>
            <w:r w:rsidRPr="00BE2AED">
              <w:rPr>
                <w:rFonts w:ascii="Cambria Math" w:hAnsi="Cambria Math" w:cs="Arial"/>
                <w:highlight w:val="yellow"/>
                <w:lang w:val="en-GB"/>
              </w:rPr>
              <w:t>.1</w:t>
            </w:r>
            <w:r w:rsidR="00962C80" w:rsidRPr="00BE2AED">
              <w:rPr>
                <w:rFonts w:ascii="Cambria Math" w:hAnsi="Cambria Math" w:cs="Arial"/>
                <w:highlight w:val="yellow"/>
                <w:lang w:val="en-GB"/>
              </w:rPr>
              <w:t>0</w:t>
            </w:r>
            <w:r w:rsidRPr="00BE2AED">
              <w:rPr>
                <w:rFonts w:ascii="Cambria Math" w:hAnsi="Cambria Math" w:cs="Arial"/>
                <w:highlight w:val="yellow"/>
                <w:lang w:val="en-GB"/>
              </w:rPr>
              <w:t xml:space="preserve"> and 2</w:t>
            </w:r>
            <w:r w:rsidR="00EF5CC3" w:rsidRPr="00BE2AED">
              <w:rPr>
                <w:rFonts w:ascii="Cambria Math" w:hAnsi="Cambria Math" w:cs="Arial"/>
                <w:highlight w:val="yellow"/>
                <w:lang w:val="en-GB"/>
              </w:rPr>
              <w:t>3</w:t>
            </w:r>
            <w:r w:rsidRPr="00BE2AED">
              <w:rPr>
                <w:rFonts w:ascii="Cambria Math" w:hAnsi="Cambria Math" w:cs="Arial"/>
                <w:highlight w:val="yellow"/>
                <w:lang w:val="en-GB"/>
              </w:rPr>
              <w:t>.1</w:t>
            </w:r>
            <w:r w:rsidR="00962C80" w:rsidRPr="00BE2AED">
              <w:rPr>
                <w:rFonts w:ascii="Cambria Math" w:hAnsi="Cambria Math" w:cs="Arial"/>
                <w:highlight w:val="yellow"/>
                <w:lang w:val="en-GB"/>
              </w:rPr>
              <w:t>1</w:t>
            </w:r>
            <w:r w:rsidRPr="00BE2AED">
              <w:rPr>
                <w:rFonts w:ascii="Cambria Math" w:hAnsi="Cambria Math" w:cs="Arial"/>
                <w:lang w:val="en-GB"/>
              </w:rPr>
              <w:t>, if any.</w:t>
            </w:r>
          </w:p>
        </w:tc>
      </w:tr>
      <w:tr w:rsidR="006C2E4A" w:rsidRPr="00BE2AED" w14:paraId="1F85A257" w14:textId="77777777" w:rsidTr="00BE2AED">
        <w:tc>
          <w:tcPr>
            <w:tcW w:w="2374" w:type="dxa"/>
            <w:vMerge/>
          </w:tcPr>
          <w:p w14:paraId="67367781" w14:textId="77777777" w:rsidR="006C2E4A" w:rsidRPr="00EB6B42" w:rsidRDefault="006C2E4A" w:rsidP="00BE2AED">
            <w:pPr>
              <w:pStyle w:val="Heading3"/>
              <w:outlineLvl w:val="2"/>
              <w:rPr>
                <w:rFonts w:ascii="Cambria Math" w:hAnsi="Cambria Math"/>
                <w:b/>
                <w:color w:val="auto"/>
              </w:rPr>
            </w:pPr>
          </w:p>
        </w:tc>
        <w:tc>
          <w:tcPr>
            <w:tcW w:w="871" w:type="dxa"/>
          </w:tcPr>
          <w:p w14:paraId="2F937D7C" w14:textId="77777777" w:rsidR="006C2E4A" w:rsidRPr="00BE2AED" w:rsidRDefault="006C2E4A" w:rsidP="00BE2AED">
            <w:pPr>
              <w:rPr>
                <w:rFonts w:ascii="Cambria Math" w:hAnsi="Cambria Math"/>
              </w:rPr>
            </w:pPr>
            <w:r w:rsidRPr="00BE2AED">
              <w:rPr>
                <w:rFonts w:ascii="Cambria Math" w:hAnsi="Cambria Math"/>
              </w:rPr>
              <w:t>47.3</w:t>
            </w:r>
          </w:p>
        </w:tc>
        <w:tc>
          <w:tcPr>
            <w:tcW w:w="6105" w:type="dxa"/>
          </w:tcPr>
          <w:p w14:paraId="4841CDEC" w14:textId="77777777" w:rsidR="006C2E4A" w:rsidRPr="00BE2AED" w:rsidRDefault="006C2E4A"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Variations, deviations, alternatives and other factors which are in excess of the requirements of the Tender Document or otherwise result in unsolicited benefits for the Procuring Entity will not be considered in Tender evaluation.</w:t>
            </w:r>
          </w:p>
        </w:tc>
      </w:tr>
      <w:tr w:rsidR="006C2E4A" w:rsidRPr="00BE2AED" w14:paraId="66511941" w14:textId="77777777" w:rsidTr="00BE2AED">
        <w:tc>
          <w:tcPr>
            <w:tcW w:w="2374" w:type="dxa"/>
            <w:vMerge/>
          </w:tcPr>
          <w:p w14:paraId="64B1A1A5" w14:textId="77777777" w:rsidR="006C2E4A" w:rsidRPr="00EB6B42" w:rsidRDefault="006C2E4A" w:rsidP="00BE2AED">
            <w:pPr>
              <w:pStyle w:val="Heading3"/>
              <w:outlineLvl w:val="2"/>
              <w:rPr>
                <w:rFonts w:ascii="Cambria Math" w:hAnsi="Cambria Math"/>
                <w:b/>
                <w:color w:val="auto"/>
              </w:rPr>
            </w:pPr>
          </w:p>
        </w:tc>
        <w:tc>
          <w:tcPr>
            <w:tcW w:w="871" w:type="dxa"/>
          </w:tcPr>
          <w:p w14:paraId="0D932012" w14:textId="77777777" w:rsidR="006C2E4A" w:rsidRPr="00BE2AED" w:rsidRDefault="006C2E4A" w:rsidP="00BE2AED">
            <w:pPr>
              <w:rPr>
                <w:rFonts w:ascii="Cambria Math" w:hAnsi="Cambria Math"/>
              </w:rPr>
            </w:pPr>
            <w:r w:rsidRPr="00BE2AED">
              <w:rPr>
                <w:rFonts w:ascii="Cambria Math" w:hAnsi="Cambria Math"/>
              </w:rPr>
              <w:t>47.</w:t>
            </w:r>
            <w:r w:rsidR="00EF5CC3" w:rsidRPr="00BE2AED">
              <w:rPr>
                <w:rFonts w:ascii="Cambria Math" w:hAnsi="Cambria Math"/>
              </w:rPr>
              <w:t>4</w:t>
            </w:r>
          </w:p>
        </w:tc>
        <w:tc>
          <w:tcPr>
            <w:tcW w:w="6105" w:type="dxa"/>
          </w:tcPr>
          <w:p w14:paraId="6041FFF2" w14:textId="77777777" w:rsidR="006C2E4A" w:rsidRPr="00BE2AED" w:rsidRDefault="006C2E4A" w:rsidP="00BE2AED">
            <w:pPr>
              <w:pStyle w:val="Sub-ClauseText"/>
              <w:spacing w:after="60"/>
              <w:rPr>
                <w:rFonts w:ascii="Cambria Math" w:hAnsi="Cambria Math" w:cs="Arial"/>
                <w:sz w:val="22"/>
                <w:szCs w:val="22"/>
                <w:lang w:val="en-GB"/>
              </w:rPr>
            </w:pPr>
            <w:r w:rsidRPr="00BE2AED">
              <w:rPr>
                <w:rFonts w:ascii="Cambria Math" w:hAnsi="Cambria Math" w:cs="Arial"/>
                <w:sz w:val="22"/>
                <w:szCs w:val="22"/>
              </w:rPr>
              <w:t xml:space="preserve">The </w:t>
            </w:r>
            <w:r w:rsidRPr="00BE2AED">
              <w:rPr>
                <w:rFonts w:ascii="Cambria Math" w:hAnsi="Cambria Math" w:cs="Arial"/>
                <w:sz w:val="22"/>
                <w:szCs w:val="22"/>
                <w:lang w:val="en-GB"/>
              </w:rPr>
              <w:t xml:space="preserve">Procuring Entity’s evaluation of a Tender may require the consideration of other factors, in addition to the Tender price quoted as stated under </w:t>
            </w:r>
            <w:r w:rsidRPr="00BE2AED">
              <w:rPr>
                <w:rFonts w:ascii="Cambria Math" w:hAnsi="Cambria Math" w:cs="Arial"/>
                <w:sz w:val="22"/>
                <w:szCs w:val="22"/>
                <w:highlight w:val="yellow"/>
                <w:lang w:val="en-GB"/>
              </w:rPr>
              <w:t>ITT Clause 2</w:t>
            </w:r>
            <w:r w:rsidR="00EF5CC3" w:rsidRPr="00BE2AED">
              <w:rPr>
                <w:rFonts w:ascii="Cambria Math" w:hAnsi="Cambria Math" w:cs="Arial"/>
                <w:sz w:val="22"/>
                <w:szCs w:val="22"/>
                <w:highlight w:val="yellow"/>
                <w:lang w:val="en-GB"/>
              </w:rPr>
              <w:t>3</w:t>
            </w:r>
            <w:r w:rsidRPr="00BE2AED">
              <w:rPr>
                <w:rFonts w:ascii="Cambria Math" w:hAnsi="Cambria Math" w:cs="Arial"/>
                <w:sz w:val="22"/>
                <w:szCs w:val="22"/>
                <w:highlight w:val="yellow"/>
                <w:lang w:val="en-GB"/>
              </w:rPr>
              <w:t>.</w:t>
            </w:r>
            <w:r w:rsidRPr="00BE2AED">
              <w:rPr>
                <w:rFonts w:ascii="Cambria Math" w:hAnsi="Cambria Math" w:cs="Arial"/>
                <w:sz w:val="22"/>
                <w:szCs w:val="22"/>
                <w:lang w:val="en-GB"/>
              </w:rPr>
              <w:t xml:space="preserve">  The effect of the factors selected, if any, shall be expressed in monetary terms to facilitate comparison of Tenders. The factors, methodologies and criteria to be used shall be as specified in </w:t>
            </w:r>
            <w:r w:rsidRPr="00BE2AED">
              <w:rPr>
                <w:rFonts w:ascii="Cambria Math" w:hAnsi="Cambria Math" w:cs="Arial"/>
                <w:b/>
                <w:sz w:val="22"/>
                <w:szCs w:val="22"/>
                <w:lang w:val="en-GB"/>
              </w:rPr>
              <w:t>TDS</w:t>
            </w:r>
            <w:r w:rsidRPr="00BE2AED">
              <w:rPr>
                <w:rFonts w:ascii="Cambria Math" w:hAnsi="Cambria Math" w:cs="Arial"/>
                <w:sz w:val="22"/>
                <w:szCs w:val="22"/>
                <w:lang w:val="en-GB"/>
              </w:rPr>
              <w:t>. The applicable economic factors, for the purposes of evaluation of Tenders shall be:</w:t>
            </w:r>
          </w:p>
          <w:p w14:paraId="5F04C399" w14:textId="77777777" w:rsidR="006C2E4A" w:rsidRPr="00BE2AED" w:rsidRDefault="006C2E4A">
            <w:pPr>
              <w:numPr>
                <w:ilvl w:val="0"/>
                <w:numId w:val="29"/>
              </w:numPr>
              <w:tabs>
                <w:tab w:val="clear" w:pos="1512"/>
                <w:tab w:val="num" w:pos="1215"/>
                <w:tab w:val="right" w:pos="7254"/>
              </w:tabs>
              <w:spacing w:before="120" w:after="60"/>
              <w:ind w:left="1224" w:hanging="522"/>
              <w:jc w:val="both"/>
              <w:rPr>
                <w:rFonts w:ascii="Cambria Math" w:eastAsia="Times New Roman" w:hAnsi="Cambria Math" w:cs="Arial"/>
                <w:spacing w:val="-4"/>
                <w:lang w:val="en-GB"/>
              </w:rPr>
            </w:pPr>
            <w:r w:rsidRPr="00BE2AED">
              <w:rPr>
                <w:rFonts w:ascii="Cambria Math" w:eastAsia="Times New Roman" w:hAnsi="Cambria Math" w:cs="Arial"/>
                <w:spacing w:val="-4"/>
                <w:lang w:val="en-GB"/>
              </w:rPr>
              <w:t>adjustment for deviations in the Delivery and Completion   Schedule;</w:t>
            </w:r>
          </w:p>
          <w:p w14:paraId="54D0B8DF" w14:textId="77777777" w:rsidR="006C2E4A" w:rsidRPr="00BE2AED" w:rsidRDefault="006C2E4A">
            <w:pPr>
              <w:pStyle w:val="Sub-ClauseText"/>
              <w:keepLines/>
              <w:numPr>
                <w:ilvl w:val="0"/>
                <w:numId w:val="29"/>
              </w:numPr>
              <w:tabs>
                <w:tab w:val="clear" w:pos="1512"/>
                <w:tab w:val="num" w:pos="1235"/>
              </w:tabs>
              <w:spacing w:beforeLines="40" w:before="96" w:afterLines="20" w:after="48"/>
              <w:ind w:left="1235" w:hanging="540"/>
              <w:rPr>
                <w:rFonts w:ascii="Cambria Math" w:hAnsi="Cambria Math" w:cs="Arial"/>
                <w:color w:val="000000"/>
                <w:sz w:val="22"/>
                <w:szCs w:val="22"/>
                <w:lang w:val="en-GB"/>
              </w:rPr>
            </w:pPr>
            <w:r w:rsidRPr="00BE2AED">
              <w:rPr>
                <w:rFonts w:ascii="Cambria Math" w:hAnsi="Cambria Math" w:cs="Arial"/>
                <w:sz w:val="22"/>
                <w:szCs w:val="22"/>
                <w:lang w:val="en-GB"/>
              </w:rPr>
              <w:t>cost of major replacement components, mandatory spare parts and service.</w:t>
            </w:r>
          </w:p>
        </w:tc>
      </w:tr>
      <w:tr w:rsidR="006C2E4A" w:rsidRPr="00BE2AED" w14:paraId="054030F7" w14:textId="77777777" w:rsidTr="00BE2AED">
        <w:tc>
          <w:tcPr>
            <w:tcW w:w="2374" w:type="dxa"/>
            <w:vMerge/>
          </w:tcPr>
          <w:p w14:paraId="5042AF13" w14:textId="77777777" w:rsidR="006C2E4A" w:rsidRPr="00EB6B42" w:rsidRDefault="006C2E4A" w:rsidP="00BE2AED">
            <w:pPr>
              <w:pStyle w:val="Heading3"/>
              <w:outlineLvl w:val="2"/>
              <w:rPr>
                <w:rFonts w:ascii="Cambria Math" w:hAnsi="Cambria Math"/>
                <w:b/>
                <w:color w:val="auto"/>
              </w:rPr>
            </w:pPr>
          </w:p>
        </w:tc>
        <w:tc>
          <w:tcPr>
            <w:tcW w:w="871" w:type="dxa"/>
          </w:tcPr>
          <w:p w14:paraId="29434B4A" w14:textId="77777777" w:rsidR="006C2E4A" w:rsidRPr="00BE2AED" w:rsidRDefault="006C2E4A" w:rsidP="00BE2AED">
            <w:pPr>
              <w:rPr>
                <w:rFonts w:ascii="Cambria Math" w:hAnsi="Cambria Math"/>
              </w:rPr>
            </w:pPr>
            <w:r w:rsidRPr="00BE2AED">
              <w:rPr>
                <w:rFonts w:ascii="Cambria Math" w:hAnsi="Cambria Math"/>
              </w:rPr>
              <w:t>47.</w:t>
            </w:r>
            <w:r w:rsidR="00EF5CC3" w:rsidRPr="00BE2AED">
              <w:rPr>
                <w:rFonts w:ascii="Cambria Math" w:hAnsi="Cambria Math"/>
              </w:rPr>
              <w:t>5</w:t>
            </w:r>
          </w:p>
        </w:tc>
        <w:tc>
          <w:tcPr>
            <w:tcW w:w="6105" w:type="dxa"/>
          </w:tcPr>
          <w:p w14:paraId="15AC1221" w14:textId="77777777" w:rsidR="006C2E4A" w:rsidRPr="00BE2AED" w:rsidRDefault="006C2E4A" w:rsidP="00BE2AED">
            <w:pPr>
              <w:pStyle w:val="Sub-ClauseText"/>
              <w:rPr>
                <w:rFonts w:ascii="Cambria Math" w:hAnsi="Cambria Math" w:cs="Arial"/>
                <w:sz w:val="22"/>
                <w:szCs w:val="22"/>
              </w:rPr>
            </w:pPr>
            <w:r w:rsidRPr="00BE2AED">
              <w:rPr>
                <w:rFonts w:ascii="Cambria Math" w:hAnsi="Cambria Math" w:cs="Arial"/>
                <w:sz w:val="22"/>
                <w:szCs w:val="22"/>
              </w:rPr>
              <w:t xml:space="preserve">If the winning lot is missing some item(s), as stated under </w:t>
            </w:r>
            <w:r w:rsidRPr="00BE2AED">
              <w:rPr>
                <w:rFonts w:ascii="Cambria Math" w:hAnsi="Cambria Math" w:cs="Arial"/>
                <w:sz w:val="22"/>
                <w:szCs w:val="22"/>
                <w:highlight w:val="yellow"/>
              </w:rPr>
              <w:t>ITT Clause 23,</w:t>
            </w:r>
            <w:r w:rsidRPr="00BE2AED">
              <w:rPr>
                <w:rFonts w:ascii="Cambria Math" w:hAnsi="Cambria Math" w:cs="Arial"/>
                <w:sz w:val="22"/>
                <w:szCs w:val="22"/>
              </w:rPr>
              <w:t xml:space="preserve"> comprising twenty (20) percent or </w:t>
            </w:r>
            <w:r w:rsidR="00E01901" w:rsidRPr="00BE2AED">
              <w:rPr>
                <w:rFonts w:ascii="Cambria Math" w:hAnsi="Cambria Math" w:cs="Arial"/>
                <w:sz w:val="22"/>
                <w:szCs w:val="22"/>
              </w:rPr>
              <w:t>a smaller</w:t>
            </w:r>
            <w:r w:rsidRPr="00BE2AED">
              <w:rPr>
                <w:rFonts w:ascii="Cambria Math" w:hAnsi="Cambria Math" w:cs="Arial"/>
                <w:sz w:val="22"/>
                <w:szCs w:val="22"/>
              </w:rPr>
              <w:t xml:space="preserve"> number of items in the lot, the Procuring Entity may procure those missing item(s) from the other responsive Tenderer(s) </w:t>
            </w:r>
            <w:r w:rsidR="00E01901" w:rsidRPr="00BE2AED">
              <w:rPr>
                <w:rFonts w:ascii="Cambria Math" w:hAnsi="Cambria Math" w:cs="Arial"/>
                <w:sz w:val="22"/>
                <w:szCs w:val="22"/>
              </w:rPr>
              <w:t>quoting the</w:t>
            </w:r>
            <w:r w:rsidRPr="00BE2AED">
              <w:rPr>
                <w:rFonts w:ascii="Cambria Math" w:hAnsi="Cambria Math" w:cs="Arial"/>
                <w:sz w:val="22"/>
                <w:szCs w:val="22"/>
              </w:rPr>
              <w:t xml:space="preserve"> lowest price for the missing item(s).</w:t>
            </w:r>
          </w:p>
        </w:tc>
      </w:tr>
      <w:tr w:rsidR="006C2E4A" w:rsidRPr="00BE2AED" w14:paraId="13C4C33C" w14:textId="77777777" w:rsidTr="00BE2AED">
        <w:tc>
          <w:tcPr>
            <w:tcW w:w="2374" w:type="dxa"/>
            <w:vMerge/>
          </w:tcPr>
          <w:p w14:paraId="0AA33752" w14:textId="77777777" w:rsidR="006C2E4A" w:rsidRPr="00EB6B42" w:rsidRDefault="006C2E4A" w:rsidP="00BE2AED">
            <w:pPr>
              <w:pStyle w:val="Heading3"/>
              <w:outlineLvl w:val="2"/>
              <w:rPr>
                <w:rFonts w:ascii="Cambria Math" w:hAnsi="Cambria Math"/>
                <w:b/>
                <w:color w:val="auto"/>
              </w:rPr>
            </w:pPr>
          </w:p>
        </w:tc>
        <w:tc>
          <w:tcPr>
            <w:tcW w:w="871" w:type="dxa"/>
          </w:tcPr>
          <w:p w14:paraId="328DF21F" w14:textId="77777777" w:rsidR="006C2E4A" w:rsidRPr="00BE2AED" w:rsidRDefault="006C2E4A" w:rsidP="00BE2AED">
            <w:pPr>
              <w:rPr>
                <w:rFonts w:ascii="Cambria Math" w:hAnsi="Cambria Math"/>
              </w:rPr>
            </w:pPr>
            <w:r w:rsidRPr="00BE2AED">
              <w:rPr>
                <w:rFonts w:ascii="Cambria Math" w:hAnsi="Cambria Math"/>
                <w:highlight w:val="yellow"/>
              </w:rPr>
              <w:t>47.</w:t>
            </w:r>
            <w:r w:rsidR="00EF5CC3" w:rsidRPr="00BE2AED">
              <w:rPr>
                <w:rFonts w:ascii="Cambria Math" w:hAnsi="Cambria Math"/>
                <w:highlight w:val="yellow"/>
              </w:rPr>
              <w:t>6</w:t>
            </w:r>
          </w:p>
        </w:tc>
        <w:tc>
          <w:tcPr>
            <w:tcW w:w="6105" w:type="dxa"/>
          </w:tcPr>
          <w:p w14:paraId="0A8E64FC" w14:textId="77777777" w:rsidR="006C2E4A" w:rsidRPr="00BE2AED" w:rsidRDefault="006C2E4A" w:rsidP="00BE2AED">
            <w:pPr>
              <w:pStyle w:val="Sub-ClauseText"/>
              <w:spacing w:after="60"/>
              <w:rPr>
                <w:rFonts w:ascii="Cambria Math" w:hAnsi="Cambria Math" w:cs="Arial"/>
                <w:sz w:val="22"/>
                <w:szCs w:val="22"/>
              </w:rPr>
            </w:pPr>
            <w:r w:rsidRPr="00BE2AED">
              <w:rPr>
                <w:rFonts w:ascii="Cambria Math" w:hAnsi="Cambria Math" w:cs="Arial"/>
                <w:sz w:val="22"/>
                <w:szCs w:val="22"/>
              </w:rPr>
              <w:t xml:space="preserve">TEC may recommend to increase the amount of the </w:t>
            </w:r>
            <w:r w:rsidRPr="00BE2AED">
              <w:rPr>
                <w:rFonts w:ascii="Cambria Math" w:hAnsi="Cambria Math" w:cs="Arial"/>
                <w:sz w:val="22"/>
                <w:szCs w:val="22"/>
                <w:highlight w:val="yellow"/>
              </w:rPr>
              <w:t>Performance</w:t>
            </w:r>
            <w:r w:rsidRPr="00BE2AED">
              <w:rPr>
                <w:rFonts w:ascii="Cambria Math" w:hAnsi="Cambria Math" w:cs="Arial"/>
                <w:sz w:val="22"/>
                <w:szCs w:val="22"/>
              </w:rPr>
              <w:t xml:space="preserve"> </w:t>
            </w:r>
            <w:r w:rsidRPr="00BE2AED">
              <w:rPr>
                <w:rFonts w:ascii="Cambria Math" w:hAnsi="Cambria Math" w:cs="Arial"/>
                <w:sz w:val="22"/>
                <w:szCs w:val="22"/>
                <w:highlight w:val="yellow"/>
              </w:rPr>
              <w:t>Security</w:t>
            </w:r>
            <w:r w:rsidRPr="00BE2AED">
              <w:rPr>
                <w:rFonts w:ascii="Cambria Math" w:hAnsi="Cambria Math" w:cs="Arial"/>
                <w:sz w:val="22"/>
                <w:szCs w:val="22"/>
              </w:rPr>
              <w:t xml:space="preserve"> above the amounts as stated under </w:t>
            </w:r>
            <w:r w:rsidRPr="00BE2AED">
              <w:rPr>
                <w:rFonts w:ascii="Cambria Math" w:hAnsi="Cambria Math" w:cs="Arial"/>
                <w:sz w:val="22"/>
                <w:szCs w:val="22"/>
                <w:highlight w:val="yellow"/>
              </w:rPr>
              <w:t>ITT Sub Clause 6</w:t>
            </w:r>
            <w:r w:rsidR="00EF5CC3" w:rsidRPr="00BE2AED">
              <w:rPr>
                <w:rFonts w:ascii="Cambria Math" w:hAnsi="Cambria Math" w:cs="Arial"/>
                <w:sz w:val="22"/>
                <w:szCs w:val="22"/>
                <w:highlight w:val="yellow"/>
              </w:rPr>
              <w:t>1</w:t>
            </w:r>
            <w:r w:rsidRPr="00BE2AED">
              <w:rPr>
                <w:rFonts w:ascii="Cambria Math" w:hAnsi="Cambria Math" w:cs="Arial"/>
                <w:sz w:val="22"/>
                <w:szCs w:val="22"/>
                <w:highlight w:val="yellow"/>
              </w:rPr>
              <w:t>.1</w:t>
            </w:r>
            <w:r w:rsidRPr="00BE2AED">
              <w:rPr>
                <w:rFonts w:ascii="Cambria Math" w:hAnsi="Cambria Math" w:cs="Arial"/>
                <w:sz w:val="22"/>
                <w:szCs w:val="22"/>
              </w:rPr>
              <w:t xml:space="preserve"> but not exceeding twenty-five (25) percent of the Contract Price, if in the opinion of the TEC, it is found that </w:t>
            </w:r>
            <w:r w:rsidR="00EF5CC3" w:rsidRPr="00BE2AED">
              <w:rPr>
                <w:rFonts w:ascii="Cambria Math" w:hAnsi="Cambria Math" w:cs="Arial"/>
                <w:sz w:val="22"/>
                <w:szCs w:val="22"/>
              </w:rPr>
              <w:t>the item prices are unbalanced.</w:t>
            </w:r>
          </w:p>
        </w:tc>
      </w:tr>
      <w:tr w:rsidR="006C2E4A" w:rsidRPr="00BE2AED" w14:paraId="3418DA2B" w14:textId="77777777" w:rsidTr="00BE2AED">
        <w:tc>
          <w:tcPr>
            <w:tcW w:w="2374" w:type="dxa"/>
            <w:vMerge w:val="restart"/>
          </w:tcPr>
          <w:p w14:paraId="7E82844C" w14:textId="77777777" w:rsidR="006C2E4A" w:rsidRPr="00EB6B42" w:rsidRDefault="006C2E4A" w:rsidP="00BE2AED">
            <w:pPr>
              <w:pStyle w:val="Heading3"/>
              <w:outlineLvl w:val="2"/>
              <w:rPr>
                <w:rFonts w:ascii="Cambria Math" w:hAnsi="Cambria Math"/>
                <w:b/>
                <w:bCs/>
                <w:color w:val="auto"/>
              </w:rPr>
            </w:pPr>
            <w:bookmarkStart w:id="334" w:name="_Toc421454247"/>
            <w:bookmarkStart w:id="335" w:name="_Toc212455519"/>
            <w:r w:rsidRPr="00EB6B42">
              <w:rPr>
                <w:rFonts w:ascii="Cambria Math" w:hAnsi="Cambria Math"/>
                <w:b/>
                <w:bCs/>
                <w:color w:val="auto"/>
              </w:rPr>
              <w:t>48. Assessing the Price of unpriced   Items</w:t>
            </w:r>
            <w:bookmarkEnd w:id="334"/>
            <w:bookmarkEnd w:id="335"/>
          </w:p>
        </w:tc>
        <w:tc>
          <w:tcPr>
            <w:tcW w:w="871" w:type="dxa"/>
          </w:tcPr>
          <w:p w14:paraId="701A5DF4" w14:textId="77777777" w:rsidR="006C2E4A" w:rsidRPr="00BE2AED" w:rsidRDefault="00DA2DBC" w:rsidP="00BE2AED">
            <w:pPr>
              <w:rPr>
                <w:rFonts w:ascii="Cambria Math" w:hAnsi="Cambria Math"/>
              </w:rPr>
            </w:pPr>
            <w:r w:rsidRPr="00BE2AED">
              <w:rPr>
                <w:rFonts w:ascii="Cambria Math" w:hAnsi="Cambria Math"/>
              </w:rPr>
              <w:t>48.1</w:t>
            </w:r>
          </w:p>
        </w:tc>
        <w:tc>
          <w:tcPr>
            <w:tcW w:w="6105" w:type="dxa"/>
          </w:tcPr>
          <w:p w14:paraId="3E934DB4" w14:textId="77777777" w:rsidR="006C2E4A" w:rsidRPr="00BE2AED" w:rsidRDefault="00DA2DBC" w:rsidP="00BE2AED">
            <w:pPr>
              <w:pStyle w:val="Sub-ClauseText"/>
              <w:rPr>
                <w:rFonts w:ascii="Cambria Math" w:hAnsi="Cambria Math" w:cs="Arial"/>
                <w:sz w:val="22"/>
                <w:szCs w:val="22"/>
              </w:rPr>
            </w:pPr>
            <w:r w:rsidRPr="00BE2AED">
              <w:rPr>
                <w:rFonts w:ascii="Cambria Math" w:hAnsi="Cambria Math" w:cs="Arial"/>
                <w:sz w:val="22"/>
                <w:szCs w:val="22"/>
              </w:rPr>
              <w:t xml:space="preserve">If it is so permitted under </w:t>
            </w:r>
            <w:r w:rsidRPr="00BE2AED">
              <w:rPr>
                <w:rFonts w:ascii="Cambria Math" w:hAnsi="Cambria Math" w:cs="Arial"/>
                <w:sz w:val="22"/>
                <w:szCs w:val="22"/>
                <w:highlight w:val="yellow"/>
              </w:rPr>
              <w:t>ITT Clause 2</w:t>
            </w:r>
            <w:r w:rsidR="00EF5CC3" w:rsidRPr="00BE2AED">
              <w:rPr>
                <w:rFonts w:ascii="Cambria Math" w:hAnsi="Cambria Math" w:cs="Arial"/>
                <w:sz w:val="22"/>
                <w:szCs w:val="22"/>
                <w:highlight w:val="yellow"/>
              </w:rPr>
              <w:t>3</w:t>
            </w:r>
            <w:r w:rsidRPr="00BE2AED">
              <w:rPr>
                <w:rFonts w:ascii="Cambria Math" w:hAnsi="Cambria Math" w:cs="Arial"/>
                <w:sz w:val="22"/>
                <w:szCs w:val="22"/>
                <w:highlight w:val="yellow"/>
              </w:rPr>
              <w:t>,</w:t>
            </w:r>
            <w:r w:rsidRPr="00BE2AED">
              <w:rPr>
                <w:rFonts w:ascii="Cambria Math" w:hAnsi="Cambria Math" w:cs="Arial"/>
                <w:sz w:val="22"/>
                <w:szCs w:val="22"/>
              </w:rPr>
              <w:t xml:space="preserve"> any Tenderer offered only eighty percent (80%) the items of a lot as stated under </w:t>
            </w:r>
            <w:r w:rsidRPr="00BE2AED">
              <w:rPr>
                <w:rFonts w:ascii="Cambria Math" w:hAnsi="Cambria Math" w:cs="Arial"/>
                <w:sz w:val="22"/>
                <w:szCs w:val="22"/>
                <w:highlight w:val="yellow"/>
              </w:rPr>
              <w:t>ITT Sub-Clause 2</w:t>
            </w:r>
            <w:r w:rsidR="00EF5CC3" w:rsidRPr="00BE2AED">
              <w:rPr>
                <w:rFonts w:ascii="Cambria Math" w:hAnsi="Cambria Math" w:cs="Arial"/>
                <w:sz w:val="22"/>
                <w:szCs w:val="22"/>
                <w:highlight w:val="yellow"/>
              </w:rPr>
              <w:t>3</w:t>
            </w:r>
            <w:r w:rsidRPr="00BE2AED">
              <w:rPr>
                <w:rFonts w:ascii="Cambria Math" w:hAnsi="Cambria Math" w:cs="Arial"/>
                <w:sz w:val="22"/>
                <w:szCs w:val="22"/>
                <w:highlight w:val="yellow"/>
              </w:rPr>
              <w:t>.7,</w:t>
            </w:r>
            <w:r w:rsidRPr="00BE2AED">
              <w:rPr>
                <w:rFonts w:ascii="Cambria Math" w:hAnsi="Cambria Math" w:cs="Arial"/>
                <w:sz w:val="22"/>
                <w:szCs w:val="22"/>
              </w:rPr>
              <w:t xml:space="preserve"> the TEC shall calculate the total lot value by adding up the average prices offered by other responsive Tenderers for the missing items to establish the winning lot Tender.</w:t>
            </w:r>
          </w:p>
        </w:tc>
      </w:tr>
      <w:tr w:rsidR="006C2E4A" w:rsidRPr="00BE2AED" w14:paraId="207B4280" w14:textId="77777777" w:rsidTr="00BE2AED">
        <w:tc>
          <w:tcPr>
            <w:tcW w:w="2374" w:type="dxa"/>
            <w:vMerge/>
          </w:tcPr>
          <w:p w14:paraId="38766D0D" w14:textId="77777777" w:rsidR="006C2E4A" w:rsidRPr="00EB6B42" w:rsidRDefault="006C2E4A" w:rsidP="00BE2AED">
            <w:pPr>
              <w:rPr>
                <w:rFonts w:ascii="Cambria Math" w:hAnsi="Cambria Math"/>
                <w:b/>
                <w:sz w:val="24"/>
                <w:szCs w:val="24"/>
              </w:rPr>
            </w:pPr>
          </w:p>
        </w:tc>
        <w:tc>
          <w:tcPr>
            <w:tcW w:w="871" w:type="dxa"/>
          </w:tcPr>
          <w:p w14:paraId="324265DD" w14:textId="77777777" w:rsidR="006C2E4A" w:rsidRPr="00BE2AED" w:rsidRDefault="00DA2DBC" w:rsidP="00BE2AED">
            <w:pPr>
              <w:rPr>
                <w:rFonts w:ascii="Cambria Math" w:hAnsi="Cambria Math"/>
              </w:rPr>
            </w:pPr>
            <w:r w:rsidRPr="00BE2AED">
              <w:rPr>
                <w:rFonts w:ascii="Cambria Math" w:hAnsi="Cambria Math"/>
              </w:rPr>
              <w:t>48.2</w:t>
            </w:r>
          </w:p>
        </w:tc>
        <w:tc>
          <w:tcPr>
            <w:tcW w:w="6105" w:type="dxa"/>
          </w:tcPr>
          <w:p w14:paraId="384A9678" w14:textId="77777777" w:rsidR="006C2E4A" w:rsidRPr="00BE2AED" w:rsidRDefault="00DA2DBC" w:rsidP="00BE2AED">
            <w:pPr>
              <w:pStyle w:val="Sub-ClauseText"/>
              <w:spacing w:after="60"/>
              <w:rPr>
                <w:rFonts w:ascii="Cambria Math" w:hAnsi="Cambria Math" w:cs="Arial"/>
                <w:sz w:val="22"/>
                <w:szCs w:val="22"/>
              </w:rPr>
            </w:pPr>
            <w:r w:rsidRPr="00BE2AED">
              <w:rPr>
                <w:rFonts w:ascii="Cambria Math" w:hAnsi="Cambria Math" w:cs="Arial"/>
                <w:sz w:val="22"/>
                <w:szCs w:val="22"/>
              </w:rPr>
              <w:t xml:space="preserve">If the winning lot is missing some items as stated under </w:t>
            </w:r>
            <w:r w:rsidRPr="00BE2AED">
              <w:rPr>
                <w:rFonts w:ascii="Cambria Math" w:hAnsi="Cambria Math" w:cs="Arial"/>
                <w:sz w:val="22"/>
                <w:szCs w:val="22"/>
                <w:highlight w:val="yellow"/>
              </w:rPr>
              <w:t xml:space="preserve">ITT Sub Clause </w:t>
            </w:r>
            <w:r w:rsidR="00507095" w:rsidRPr="00BE2AED">
              <w:rPr>
                <w:rFonts w:ascii="Cambria Math" w:hAnsi="Cambria Math" w:cs="Arial"/>
                <w:sz w:val="22"/>
                <w:szCs w:val="22"/>
                <w:highlight w:val="yellow"/>
              </w:rPr>
              <w:t>48</w:t>
            </w:r>
            <w:r w:rsidRPr="00BE2AED">
              <w:rPr>
                <w:rFonts w:ascii="Cambria Math" w:hAnsi="Cambria Math" w:cs="Arial"/>
                <w:sz w:val="22"/>
                <w:szCs w:val="22"/>
                <w:highlight w:val="yellow"/>
              </w:rPr>
              <w:t>.1</w:t>
            </w:r>
            <w:r w:rsidRPr="00BE2AED">
              <w:rPr>
                <w:rFonts w:ascii="Cambria Math" w:hAnsi="Cambria Math" w:cs="Arial"/>
                <w:sz w:val="22"/>
                <w:szCs w:val="22"/>
              </w:rPr>
              <w:t>, comprising less than twenty percent (20%), the Procuring Entity may procure the missing items from the Tenderer offering the least cost for those remaining items.</w:t>
            </w:r>
          </w:p>
        </w:tc>
      </w:tr>
      <w:tr w:rsidR="007E4D2B" w:rsidRPr="00BE2AED" w14:paraId="7AFE65A6" w14:textId="77777777" w:rsidTr="00BE2AED">
        <w:tc>
          <w:tcPr>
            <w:tcW w:w="2374" w:type="dxa"/>
            <w:vMerge w:val="restart"/>
          </w:tcPr>
          <w:p w14:paraId="33B2F83A" w14:textId="77777777" w:rsidR="007E4D2B" w:rsidRPr="00EB6B42" w:rsidRDefault="007E4D2B" w:rsidP="00BE2AED">
            <w:pPr>
              <w:pStyle w:val="Heading3"/>
              <w:outlineLvl w:val="2"/>
              <w:rPr>
                <w:rFonts w:ascii="Cambria Math" w:hAnsi="Cambria Math"/>
                <w:b/>
                <w:color w:val="auto"/>
              </w:rPr>
            </w:pPr>
            <w:bookmarkStart w:id="336" w:name="_Toc212455520"/>
            <w:r w:rsidRPr="00EB6B42">
              <w:rPr>
                <w:rFonts w:ascii="Cambria Math" w:hAnsi="Cambria Math"/>
                <w:b/>
                <w:color w:val="auto"/>
              </w:rPr>
              <w:t>49. Identifying Significantly Low-priced Tenders (SLT)</w:t>
            </w:r>
            <w:bookmarkEnd w:id="336"/>
          </w:p>
          <w:p w14:paraId="73E986BC" w14:textId="77777777" w:rsidR="007E4D2B" w:rsidRPr="00EB6B42" w:rsidRDefault="007E4D2B" w:rsidP="00BE2AED">
            <w:pPr>
              <w:pStyle w:val="Heading3"/>
              <w:outlineLvl w:val="2"/>
              <w:rPr>
                <w:rFonts w:ascii="Cambria Math" w:hAnsi="Cambria Math"/>
                <w:b/>
              </w:rPr>
            </w:pPr>
            <w:r w:rsidRPr="00EB6B42">
              <w:rPr>
                <w:rFonts w:ascii="Cambria Math" w:hAnsi="Cambria Math"/>
                <w:b/>
                <w:color w:val="auto"/>
              </w:rPr>
              <w:br w:type="page"/>
            </w:r>
          </w:p>
        </w:tc>
        <w:tc>
          <w:tcPr>
            <w:tcW w:w="871" w:type="dxa"/>
          </w:tcPr>
          <w:p w14:paraId="60E2C6F1" w14:textId="77777777" w:rsidR="007E4D2B" w:rsidRPr="00BE2AED" w:rsidRDefault="007E4D2B" w:rsidP="00BE2AED">
            <w:pPr>
              <w:rPr>
                <w:rFonts w:ascii="Cambria Math" w:hAnsi="Cambria Math"/>
              </w:rPr>
            </w:pPr>
            <w:r w:rsidRPr="00BE2AED">
              <w:rPr>
                <w:rFonts w:ascii="Cambria Math" w:hAnsi="Cambria Math"/>
              </w:rPr>
              <w:t>49.1</w:t>
            </w:r>
          </w:p>
        </w:tc>
        <w:tc>
          <w:tcPr>
            <w:tcW w:w="6105" w:type="dxa"/>
          </w:tcPr>
          <w:p w14:paraId="76F6F413" w14:textId="77777777" w:rsidR="007E4D2B" w:rsidRPr="00BE2AED" w:rsidRDefault="007E4D2B" w:rsidP="00BE2AED">
            <w:pPr>
              <w:pStyle w:val="Sub-ClauseText"/>
              <w:keepLines/>
              <w:spacing w:beforeLines="40" w:before="96" w:afterLines="20" w:after="48"/>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Prices of all technically responsive Tenderers shall be checked to identify </w:t>
            </w:r>
            <w:r w:rsidRPr="00BE2AED">
              <w:rPr>
                <w:rFonts w:ascii="Cambria Math" w:hAnsi="Cambria Math"/>
                <w:sz w:val="22"/>
                <w:szCs w:val="22"/>
              </w:rPr>
              <w:t>Significantly</w:t>
            </w:r>
            <w:r w:rsidRPr="00BE2AED">
              <w:rPr>
                <w:rFonts w:ascii="Cambria Math" w:hAnsi="Cambria Math" w:cs="Arial"/>
                <w:color w:val="000000"/>
                <w:sz w:val="22"/>
                <w:szCs w:val="22"/>
                <w:lang w:val="en-GB"/>
              </w:rPr>
              <w:t xml:space="preserve"> Low-priced Tender through a specified manner mentioned in the following Sub Clauses.  </w:t>
            </w:r>
          </w:p>
        </w:tc>
      </w:tr>
      <w:tr w:rsidR="007E4D2B" w:rsidRPr="00BE2AED" w14:paraId="2AA6D63C" w14:textId="77777777" w:rsidTr="00BE2AED">
        <w:tc>
          <w:tcPr>
            <w:tcW w:w="2374" w:type="dxa"/>
            <w:vMerge/>
          </w:tcPr>
          <w:p w14:paraId="0C8E8F1D" w14:textId="77777777" w:rsidR="007E4D2B" w:rsidRPr="00BE2AED" w:rsidRDefault="007E4D2B" w:rsidP="00BE2AED">
            <w:pPr>
              <w:rPr>
                <w:rFonts w:ascii="Cambria Math" w:hAnsi="Cambria Math"/>
                <w:b/>
              </w:rPr>
            </w:pPr>
          </w:p>
        </w:tc>
        <w:tc>
          <w:tcPr>
            <w:tcW w:w="871" w:type="dxa"/>
            <w:vMerge w:val="restart"/>
          </w:tcPr>
          <w:p w14:paraId="5414FE1C" w14:textId="77777777" w:rsidR="007E4D2B" w:rsidRPr="00BE2AED" w:rsidRDefault="007E4D2B" w:rsidP="00BE2AED">
            <w:pPr>
              <w:rPr>
                <w:rFonts w:ascii="Cambria Math" w:hAnsi="Cambria Math"/>
              </w:rPr>
            </w:pPr>
            <w:r w:rsidRPr="00BE2AED">
              <w:rPr>
                <w:rFonts w:ascii="Cambria Math" w:hAnsi="Cambria Math"/>
              </w:rPr>
              <w:t>49.2</w:t>
            </w:r>
          </w:p>
        </w:tc>
        <w:tc>
          <w:tcPr>
            <w:tcW w:w="6105" w:type="dxa"/>
            <w:tcBorders>
              <w:bottom w:val="nil"/>
            </w:tcBorders>
          </w:tcPr>
          <w:p w14:paraId="44656950" w14:textId="77777777" w:rsidR="007E4D2B" w:rsidRPr="00BE2AED" w:rsidRDefault="007E4D2B" w:rsidP="00BE2AED">
            <w:pPr>
              <w:pStyle w:val="NormalWeb"/>
              <w:jc w:val="both"/>
              <w:rPr>
                <w:rFonts w:ascii="Cambria Math" w:hAnsi="Cambria Math"/>
                <w:sz w:val="22"/>
                <w:szCs w:val="22"/>
              </w:rPr>
            </w:pPr>
            <w:r w:rsidRPr="00BE2AED">
              <w:rPr>
                <w:rFonts w:ascii="Cambria Math" w:hAnsi="Cambria Math"/>
                <w:sz w:val="22"/>
                <w:szCs w:val="22"/>
              </w:rPr>
              <w:t>During the evaluation of tenders, the proposed prices of all technically responsive tenderers (at least two tenders) shall be used to determine a Weighted Average, considering:</w:t>
            </w:r>
          </w:p>
          <w:p w14:paraId="0186068C" w14:textId="77777777" w:rsidR="007E4D2B" w:rsidRPr="00BE2AED" w:rsidRDefault="007E4D2B">
            <w:pPr>
              <w:pStyle w:val="NormalWeb"/>
              <w:numPr>
                <w:ilvl w:val="0"/>
                <w:numId w:val="25"/>
              </w:numPr>
              <w:jc w:val="both"/>
              <w:rPr>
                <w:rFonts w:ascii="Cambria Math" w:hAnsi="Cambria Math"/>
                <w:sz w:val="22"/>
                <w:szCs w:val="22"/>
              </w:rPr>
            </w:pPr>
            <w:r w:rsidRPr="00BE2AED">
              <w:rPr>
                <w:rFonts w:ascii="Cambria Math" w:hAnsi="Cambria Math"/>
                <w:sz w:val="22"/>
                <w:szCs w:val="22"/>
              </w:rPr>
              <w:t>the official cost estimate,</w:t>
            </w:r>
          </w:p>
          <w:p w14:paraId="0DB5CC3B" w14:textId="77777777" w:rsidR="007E4D2B" w:rsidRPr="00BE2AED" w:rsidRDefault="007E4D2B">
            <w:pPr>
              <w:pStyle w:val="NormalWeb"/>
              <w:numPr>
                <w:ilvl w:val="0"/>
                <w:numId w:val="25"/>
              </w:numPr>
              <w:jc w:val="both"/>
              <w:rPr>
                <w:rFonts w:ascii="Cambria Math" w:hAnsi="Cambria Math"/>
                <w:sz w:val="22"/>
                <w:szCs w:val="22"/>
              </w:rPr>
            </w:pPr>
            <w:r w:rsidRPr="00BE2AED">
              <w:rPr>
                <w:rFonts w:ascii="Cambria Math" w:hAnsi="Cambria Math"/>
                <w:sz w:val="22"/>
                <w:szCs w:val="22"/>
              </w:rPr>
              <w:t>the prices obtained from the recent Price Index in public procurement processes following ITT Sub Clause 49.4 and</w:t>
            </w:r>
          </w:p>
          <w:p w14:paraId="12689CB9" w14:textId="77777777" w:rsidR="007E4D2B" w:rsidRPr="00BE2AED" w:rsidRDefault="007E4D2B">
            <w:pPr>
              <w:pStyle w:val="NormalWeb"/>
              <w:numPr>
                <w:ilvl w:val="0"/>
                <w:numId w:val="25"/>
              </w:numPr>
              <w:jc w:val="both"/>
              <w:rPr>
                <w:rFonts w:ascii="Cambria Math" w:hAnsi="Cambria Math"/>
                <w:sz w:val="22"/>
                <w:szCs w:val="22"/>
              </w:rPr>
            </w:pPr>
            <w:r w:rsidRPr="00BE2AED">
              <w:rPr>
                <w:rFonts w:ascii="Cambria Math" w:hAnsi="Cambria Math"/>
                <w:sz w:val="22"/>
                <w:szCs w:val="22"/>
              </w:rPr>
              <w:t>the tenderers’ quoted prices.</w:t>
            </w:r>
          </w:p>
          <w:p w14:paraId="52512768" w14:textId="77777777" w:rsidR="007E4D2B" w:rsidRPr="00BE2AED" w:rsidRDefault="007E4D2B" w:rsidP="00BE2AED">
            <w:pPr>
              <w:pStyle w:val="NormalWeb"/>
              <w:jc w:val="both"/>
              <w:rPr>
                <w:rFonts w:ascii="Cambria Math" w:hAnsi="Cambria Math"/>
                <w:sz w:val="22"/>
                <w:szCs w:val="22"/>
              </w:rPr>
            </w:pPr>
            <w:r w:rsidRPr="00BE2AED">
              <w:rPr>
                <w:rFonts w:ascii="Cambria Math" w:hAnsi="Cambria Math"/>
                <w:sz w:val="22"/>
                <w:szCs w:val="22"/>
              </w:rPr>
              <w:t>The weights shall be as follows:</w:t>
            </w:r>
          </w:p>
          <w:p w14:paraId="0E6199D6" w14:textId="77777777" w:rsidR="007E4D2B" w:rsidRPr="00BE2AED" w:rsidRDefault="007E4D2B">
            <w:pPr>
              <w:pStyle w:val="NormalWeb"/>
              <w:numPr>
                <w:ilvl w:val="0"/>
                <w:numId w:val="24"/>
              </w:numPr>
              <w:jc w:val="both"/>
              <w:rPr>
                <w:rFonts w:ascii="Cambria Math" w:hAnsi="Cambria Math"/>
                <w:sz w:val="22"/>
                <w:szCs w:val="22"/>
              </w:rPr>
            </w:pPr>
            <w:r w:rsidRPr="00BE2AED">
              <w:rPr>
                <w:rFonts w:ascii="Cambria Math" w:hAnsi="Cambria Math"/>
                <w:sz w:val="22"/>
                <w:szCs w:val="22"/>
              </w:rPr>
              <w:t xml:space="preserve">official cost estimate = </w:t>
            </w:r>
            <w:r w:rsidRPr="00BE2AED">
              <w:rPr>
                <w:rStyle w:val="Strong"/>
                <w:rFonts w:ascii="Cambria Math" w:hAnsi="Cambria Math"/>
                <w:sz w:val="22"/>
                <w:szCs w:val="22"/>
              </w:rPr>
              <w:t>0.20</w:t>
            </w:r>
          </w:p>
          <w:p w14:paraId="515768D4" w14:textId="77777777" w:rsidR="007E4D2B" w:rsidRPr="00BE2AED" w:rsidRDefault="007E4D2B">
            <w:pPr>
              <w:pStyle w:val="NormalWeb"/>
              <w:numPr>
                <w:ilvl w:val="0"/>
                <w:numId w:val="24"/>
              </w:numPr>
              <w:jc w:val="both"/>
              <w:rPr>
                <w:rFonts w:ascii="Cambria Math" w:hAnsi="Cambria Math"/>
                <w:sz w:val="22"/>
                <w:szCs w:val="22"/>
              </w:rPr>
            </w:pPr>
            <w:r w:rsidRPr="00BE2AED">
              <w:rPr>
                <w:rFonts w:ascii="Cambria Math" w:hAnsi="Cambria Math"/>
                <w:sz w:val="22"/>
                <w:szCs w:val="22"/>
              </w:rPr>
              <w:t xml:space="preserve">Prices obtained from the recent Price Index = </w:t>
            </w:r>
            <w:r w:rsidRPr="00BE2AED">
              <w:rPr>
                <w:rStyle w:val="Strong"/>
                <w:rFonts w:ascii="Cambria Math" w:hAnsi="Cambria Math"/>
                <w:sz w:val="22"/>
                <w:szCs w:val="22"/>
              </w:rPr>
              <w:t>0.30</w:t>
            </w:r>
          </w:p>
          <w:p w14:paraId="215D6ECD" w14:textId="77777777" w:rsidR="007E4D2B" w:rsidRPr="00BE2AED" w:rsidRDefault="007E4D2B">
            <w:pPr>
              <w:pStyle w:val="NormalWeb"/>
              <w:numPr>
                <w:ilvl w:val="0"/>
                <w:numId w:val="24"/>
              </w:numPr>
              <w:jc w:val="both"/>
              <w:rPr>
                <w:rStyle w:val="Strong"/>
                <w:rFonts w:ascii="Cambria Math" w:hAnsi="Cambria Math" w:cs="Arial"/>
                <w:b w:val="0"/>
                <w:bCs w:val="0"/>
                <w:color w:val="000000"/>
                <w:sz w:val="22"/>
                <w:szCs w:val="22"/>
                <w:lang w:val="en-GB"/>
              </w:rPr>
            </w:pPr>
            <w:r w:rsidRPr="00BE2AED">
              <w:rPr>
                <w:rFonts w:ascii="Cambria Math" w:hAnsi="Cambria Math"/>
                <w:sz w:val="22"/>
                <w:szCs w:val="22"/>
              </w:rPr>
              <w:t xml:space="preserve">Prices quoted by all responsive tenderers = </w:t>
            </w:r>
            <w:r w:rsidRPr="00BE2AED">
              <w:rPr>
                <w:rStyle w:val="Strong"/>
                <w:rFonts w:ascii="Cambria Math" w:hAnsi="Cambria Math"/>
                <w:sz w:val="22"/>
                <w:szCs w:val="22"/>
              </w:rPr>
              <w:t>0.50</w:t>
            </w:r>
          </w:p>
          <w:p w14:paraId="18706386" w14:textId="77777777" w:rsidR="007E4D2B" w:rsidRPr="00BE2AED" w:rsidRDefault="007E4D2B" w:rsidP="00BE2AED">
            <w:pPr>
              <w:pStyle w:val="NormalWeb"/>
              <w:jc w:val="both"/>
              <w:rPr>
                <w:rFonts w:ascii="Cambria Math" w:hAnsi="Cambria Math" w:cs="Arial"/>
                <w:color w:val="000000"/>
                <w:sz w:val="22"/>
                <w:szCs w:val="22"/>
                <w:lang w:val="en-GB"/>
              </w:rPr>
            </w:pPr>
            <w:r w:rsidRPr="00BE2AED">
              <w:rPr>
                <w:rFonts w:ascii="Cambria Math" w:hAnsi="Cambria Math"/>
                <w:sz w:val="22"/>
                <w:szCs w:val="22"/>
              </w:rPr>
              <w:t>The formula shall be:</w:t>
            </w:r>
          </w:p>
        </w:tc>
      </w:tr>
      <w:tr w:rsidR="007E4D2B" w:rsidRPr="00BE2AED" w14:paraId="3BE29402" w14:textId="77777777" w:rsidTr="00BE2AED">
        <w:tc>
          <w:tcPr>
            <w:tcW w:w="2374" w:type="dxa"/>
            <w:vMerge/>
          </w:tcPr>
          <w:p w14:paraId="5D758B5F" w14:textId="77777777" w:rsidR="007E4D2B" w:rsidRPr="00BE2AED" w:rsidRDefault="007E4D2B" w:rsidP="00BE2AED">
            <w:pPr>
              <w:rPr>
                <w:rFonts w:ascii="Cambria Math" w:hAnsi="Cambria Math"/>
                <w:b/>
              </w:rPr>
            </w:pPr>
          </w:p>
        </w:tc>
        <w:tc>
          <w:tcPr>
            <w:tcW w:w="871" w:type="dxa"/>
            <w:vMerge/>
          </w:tcPr>
          <w:p w14:paraId="0170919C" w14:textId="77777777" w:rsidR="007E4D2B" w:rsidRPr="00BE2AED" w:rsidRDefault="007E4D2B" w:rsidP="00BE2AED">
            <w:pPr>
              <w:rPr>
                <w:rFonts w:ascii="Cambria Math" w:hAnsi="Cambria Math"/>
              </w:rPr>
            </w:pPr>
          </w:p>
        </w:tc>
        <w:tc>
          <w:tcPr>
            <w:tcW w:w="6105" w:type="dxa"/>
            <w:tcBorders>
              <w:top w:val="nil"/>
              <w:bottom w:val="nil"/>
            </w:tcBorders>
          </w:tcPr>
          <w:p w14:paraId="568EB5D5" w14:textId="77777777" w:rsidR="007E4D2B" w:rsidRPr="00BE2AED" w:rsidRDefault="007E4D2B" w:rsidP="00BE2AED">
            <w:pPr>
              <w:pStyle w:val="NormalWeb"/>
              <w:jc w:val="both"/>
              <w:rPr>
                <w:rFonts w:ascii="Cambria Math" w:hAnsi="Cambria Math"/>
                <w:sz w:val="22"/>
                <w:szCs w:val="22"/>
              </w:rPr>
            </w:pPr>
            <w:r w:rsidRPr="00BE2AED">
              <w:rPr>
                <w:rFonts w:ascii="Cambria Math" w:eastAsiaTheme="minorEastAsia" w:hAnsi="Cambria Math" w:cs="NikoshBAN"/>
                <w:noProof/>
                <w:color w:val="FF0000"/>
                <w:sz w:val="22"/>
                <w:szCs w:val="22"/>
                <w:lang w:bidi="bn-IN"/>
              </w:rPr>
              <w:drawing>
                <wp:inline distT="0" distB="0" distL="0" distR="0" wp14:anchorId="5B3A3E50" wp14:editId="64755ABA">
                  <wp:extent cx="3056965" cy="473511"/>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16415" cy="482719"/>
                          </a:xfrm>
                          <a:prstGeom prst="rect">
                            <a:avLst/>
                          </a:prstGeom>
                          <a:noFill/>
                          <a:ln>
                            <a:noFill/>
                          </a:ln>
                        </pic:spPr>
                      </pic:pic>
                    </a:graphicData>
                  </a:graphic>
                </wp:inline>
              </w:drawing>
            </w:r>
          </w:p>
        </w:tc>
      </w:tr>
      <w:tr w:rsidR="007E4D2B" w:rsidRPr="00BE2AED" w14:paraId="0780E515" w14:textId="77777777" w:rsidTr="00BE2AED">
        <w:tc>
          <w:tcPr>
            <w:tcW w:w="2374" w:type="dxa"/>
            <w:vMerge/>
          </w:tcPr>
          <w:p w14:paraId="7E54D7AE" w14:textId="77777777" w:rsidR="007E4D2B" w:rsidRPr="00BE2AED" w:rsidRDefault="007E4D2B" w:rsidP="00BE2AED">
            <w:pPr>
              <w:rPr>
                <w:rFonts w:ascii="Cambria Math" w:hAnsi="Cambria Math"/>
                <w:b/>
              </w:rPr>
            </w:pPr>
          </w:p>
        </w:tc>
        <w:tc>
          <w:tcPr>
            <w:tcW w:w="871" w:type="dxa"/>
            <w:vMerge/>
          </w:tcPr>
          <w:p w14:paraId="17E32EF1" w14:textId="77777777" w:rsidR="007E4D2B" w:rsidRPr="00BE2AED" w:rsidRDefault="007E4D2B" w:rsidP="00BE2AED">
            <w:pPr>
              <w:rPr>
                <w:rFonts w:ascii="Cambria Math" w:hAnsi="Cambria Math"/>
              </w:rPr>
            </w:pPr>
          </w:p>
        </w:tc>
        <w:tc>
          <w:tcPr>
            <w:tcW w:w="6105" w:type="dxa"/>
            <w:tcBorders>
              <w:top w:val="nil"/>
              <w:bottom w:val="nil"/>
            </w:tcBorders>
          </w:tcPr>
          <w:p w14:paraId="018C896E" w14:textId="77777777" w:rsidR="007E4D2B" w:rsidRPr="00BE2AED" w:rsidRDefault="007E4D2B" w:rsidP="00BE2AED">
            <w:pPr>
              <w:pStyle w:val="NormalWeb"/>
              <w:rPr>
                <w:rFonts w:ascii="Cambria Math" w:hAnsi="Cambria Math"/>
                <w:sz w:val="22"/>
                <w:szCs w:val="22"/>
              </w:rPr>
            </w:pPr>
          </w:p>
        </w:tc>
      </w:tr>
      <w:tr w:rsidR="007E4D2B" w:rsidRPr="00BE2AED" w14:paraId="396265A5" w14:textId="77777777" w:rsidTr="00BE2AED">
        <w:tc>
          <w:tcPr>
            <w:tcW w:w="2374" w:type="dxa"/>
            <w:vMerge/>
          </w:tcPr>
          <w:p w14:paraId="76E0F8DF" w14:textId="77777777" w:rsidR="007E4D2B" w:rsidRPr="00BE2AED" w:rsidRDefault="007E4D2B" w:rsidP="00BE2AED">
            <w:pPr>
              <w:rPr>
                <w:rFonts w:ascii="Cambria Math" w:hAnsi="Cambria Math"/>
                <w:b/>
              </w:rPr>
            </w:pPr>
          </w:p>
        </w:tc>
        <w:tc>
          <w:tcPr>
            <w:tcW w:w="871" w:type="dxa"/>
            <w:vMerge/>
          </w:tcPr>
          <w:p w14:paraId="2FB868BA" w14:textId="77777777" w:rsidR="007E4D2B" w:rsidRPr="00BE2AED" w:rsidRDefault="007E4D2B" w:rsidP="00BE2AED">
            <w:pPr>
              <w:rPr>
                <w:rFonts w:ascii="Cambria Math" w:hAnsi="Cambria Math"/>
              </w:rPr>
            </w:pPr>
          </w:p>
        </w:tc>
        <w:tc>
          <w:tcPr>
            <w:tcW w:w="6105" w:type="dxa"/>
            <w:tcBorders>
              <w:top w:val="nil"/>
              <w:bottom w:val="nil"/>
            </w:tcBorders>
          </w:tcPr>
          <w:p w14:paraId="50968468" w14:textId="77777777" w:rsidR="007E4D2B" w:rsidRPr="00BE2AED" w:rsidRDefault="007E4D2B" w:rsidP="00BE2AED">
            <w:pPr>
              <w:pStyle w:val="NormalWeb"/>
              <w:jc w:val="both"/>
              <w:rPr>
                <w:rFonts w:ascii="Cambria Math" w:hAnsi="Cambria Math"/>
                <w:sz w:val="22"/>
                <w:szCs w:val="22"/>
              </w:rPr>
            </w:pPr>
            <w:r w:rsidRPr="00BE2AED">
              <w:rPr>
                <w:rFonts w:ascii="Cambria Math" w:hAnsi="Cambria Math"/>
                <w:sz w:val="22"/>
                <w:szCs w:val="22"/>
              </w:rPr>
              <w:t>Thereafter, the Weighted Standard Deviation (</w:t>
            </w:r>
            <w:proofErr w:type="spellStart"/>
            <w:r w:rsidRPr="00BE2AED">
              <w:rPr>
                <w:rFonts w:ascii="Cambria Math" w:hAnsi="Cambria Math"/>
                <w:sz w:val="22"/>
                <w:szCs w:val="22"/>
              </w:rPr>
              <w:t>sd</w:t>
            </w:r>
            <w:proofErr w:type="spellEnd"/>
            <w:r w:rsidRPr="00BE2AED">
              <w:rPr>
                <w:rFonts w:ascii="Cambria Math" w:hAnsi="Cambria Math"/>
                <w:sz w:val="22"/>
                <w:szCs w:val="22"/>
              </w:rPr>
              <w:t>) of the quoted prices of all responsive tenders shall be determined using the following formula:</w:t>
            </w:r>
          </w:p>
        </w:tc>
      </w:tr>
      <w:tr w:rsidR="007E4D2B" w:rsidRPr="00BE2AED" w14:paraId="282B3705" w14:textId="77777777" w:rsidTr="00BE2AED">
        <w:tc>
          <w:tcPr>
            <w:tcW w:w="2374" w:type="dxa"/>
            <w:vMerge/>
          </w:tcPr>
          <w:p w14:paraId="0EE238F2" w14:textId="77777777" w:rsidR="007E4D2B" w:rsidRPr="00BE2AED" w:rsidRDefault="007E4D2B" w:rsidP="00BE2AED">
            <w:pPr>
              <w:rPr>
                <w:rFonts w:ascii="Cambria Math" w:hAnsi="Cambria Math"/>
                <w:b/>
              </w:rPr>
            </w:pPr>
          </w:p>
        </w:tc>
        <w:tc>
          <w:tcPr>
            <w:tcW w:w="871" w:type="dxa"/>
            <w:vMerge/>
          </w:tcPr>
          <w:p w14:paraId="17AF52C4" w14:textId="77777777" w:rsidR="007E4D2B" w:rsidRPr="00BE2AED" w:rsidRDefault="007E4D2B" w:rsidP="00BE2AED">
            <w:pPr>
              <w:rPr>
                <w:rFonts w:ascii="Cambria Math" w:hAnsi="Cambria Math"/>
              </w:rPr>
            </w:pPr>
          </w:p>
        </w:tc>
        <w:tc>
          <w:tcPr>
            <w:tcW w:w="6105" w:type="dxa"/>
            <w:tcBorders>
              <w:top w:val="nil"/>
            </w:tcBorders>
          </w:tcPr>
          <w:p w14:paraId="3C06DB2E" w14:textId="77777777" w:rsidR="007E4D2B" w:rsidRPr="00BE2AED" w:rsidRDefault="007E4D2B" w:rsidP="00BE2AED">
            <w:pPr>
              <w:pStyle w:val="NormalWeb"/>
              <w:jc w:val="both"/>
              <w:rPr>
                <w:rFonts w:ascii="Cambria Math" w:hAnsi="Cambria Math"/>
                <w:sz w:val="22"/>
                <w:szCs w:val="22"/>
              </w:rPr>
            </w:pPr>
            <w:r w:rsidRPr="00BE2AED">
              <w:rPr>
                <w:rFonts w:ascii="Cambria Math" w:hAnsi="Cambria Math"/>
                <w:noProof/>
                <w:sz w:val="22"/>
                <w:szCs w:val="22"/>
                <w14:ligatures w14:val="standardContextual"/>
              </w:rPr>
              <w:drawing>
                <wp:inline distT="0" distB="0" distL="0" distR="0" wp14:anchorId="05267F58" wp14:editId="30F00A6B">
                  <wp:extent cx="2390172" cy="7112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LT-2.jpg"/>
                          <pic:cNvPicPr/>
                        </pic:nvPicPr>
                        <pic:blipFill>
                          <a:blip r:embed="rId11">
                            <a:extLst>
                              <a:ext uri="{28A0092B-C50C-407E-A947-70E740481C1C}">
                                <a14:useLocalDpi xmlns:a14="http://schemas.microsoft.com/office/drawing/2010/main" val="0"/>
                              </a:ext>
                            </a:extLst>
                          </a:blip>
                          <a:stretch>
                            <a:fillRect/>
                          </a:stretch>
                        </pic:blipFill>
                        <pic:spPr>
                          <a:xfrm>
                            <a:off x="0" y="0"/>
                            <a:ext cx="2390172" cy="711200"/>
                          </a:xfrm>
                          <a:prstGeom prst="rect">
                            <a:avLst/>
                          </a:prstGeom>
                        </pic:spPr>
                      </pic:pic>
                    </a:graphicData>
                  </a:graphic>
                </wp:inline>
              </w:drawing>
            </w:r>
          </w:p>
          <w:p w14:paraId="767601AD" w14:textId="71A0D48F" w:rsidR="007E4D2B" w:rsidRPr="00BE2AED" w:rsidRDefault="007E4D2B" w:rsidP="00BE2AED">
            <w:pPr>
              <w:pStyle w:val="NormalWeb"/>
              <w:jc w:val="both"/>
              <w:rPr>
                <w:rFonts w:ascii="Cambria Math" w:hAnsi="Cambria Math"/>
                <w:sz w:val="22"/>
                <w:szCs w:val="22"/>
              </w:rPr>
            </w:pPr>
            <w:r w:rsidRPr="00BE2AED">
              <w:rPr>
                <w:rFonts w:ascii="Cambria Math" w:hAnsi="Cambria Math"/>
                <w:noProof/>
              </w:rPr>
              <w:drawing>
                <wp:inline distT="0" distB="0" distL="0" distR="0" wp14:anchorId="03CC6E3C" wp14:editId="54ADB296">
                  <wp:extent cx="2959100" cy="10731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LT-3.jpg"/>
                          <pic:cNvPicPr/>
                        </pic:nvPicPr>
                        <pic:blipFill>
                          <a:blip r:embed="rId12">
                            <a:extLst>
                              <a:ext uri="{28A0092B-C50C-407E-A947-70E740481C1C}">
                                <a14:useLocalDpi xmlns:a14="http://schemas.microsoft.com/office/drawing/2010/main" val="0"/>
                              </a:ext>
                            </a:extLst>
                          </a:blip>
                          <a:stretch>
                            <a:fillRect/>
                          </a:stretch>
                        </pic:blipFill>
                        <pic:spPr>
                          <a:xfrm>
                            <a:off x="0" y="0"/>
                            <a:ext cx="2959100" cy="1073150"/>
                          </a:xfrm>
                          <a:prstGeom prst="rect">
                            <a:avLst/>
                          </a:prstGeom>
                        </pic:spPr>
                      </pic:pic>
                    </a:graphicData>
                  </a:graphic>
                </wp:inline>
              </w:drawing>
            </w:r>
          </w:p>
        </w:tc>
      </w:tr>
      <w:tr w:rsidR="007E4D2B" w:rsidRPr="00BE2AED" w14:paraId="464D9EDD" w14:textId="77777777" w:rsidTr="00BE2AED">
        <w:tc>
          <w:tcPr>
            <w:tcW w:w="2374" w:type="dxa"/>
            <w:vMerge/>
          </w:tcPr>
          <w:p w14:paraId="1CEA8752" w14:textId="77777777" w:rsidR="007E4D2B" w:rsidRPr="00BE2AED" w:rsidRDefault="007E4D2B" w:rsidP="00BE2AED">
            <w:pPr>
              <w:rPr>
                <w:rFonts w:ascii="Cambria Math" w:hAnsi="Cambria Math"/>
                <w:b/>
              </w:rPr>
            </w:pPr>
          </w:p>
        </w:tc>
        <w:tc>
          <w:tcPr>
            <w:tcW w:w="871" w:type="dxa"/>
          </w:tcPr>
          <w:p w14:paraId="6C5619B9" w14:textId="77777777" w:rsidR="007E4D2B" w:rsidRPr="00BE2AED" w:rsidRDefault="007E4D2B" w:rsidP="00BE2AED">
            <w:pPr>
              <w:rPr>
                <w:rFonts w:ascii="Cambria Math" w:hAnsi="Cambria Math"/>
              </w:rPr>
            </w:pPr>
            <w:r w:rsidRPr="00BE2AED">
              <w:rPr>
                <w:rFonts w:ascii="Cambria Math" w:hAnsi="Cambria Math"/>
              </w:rPr>
              <w:t>49.3</w:t>
            </w:r>
          </w:p>
        </w:tc>
        <w:tc>
          <w:tcPr>
            <w:tcW w:w="6105" w:type="dxa"/>
            <w:tcBorders>
              <w:top w:val="nil"/>
            </w:tcBorders>
          </w:tcPr>
          <w:p w14:paraId="79E7C7EB" w14:textId="77777777" w:rsidR="007E4D2B" w:rsidRDefault="007E4D2B" w:rsidP="00BE2AED">
            <w:pPr>
              <w:pStyle w:val="NormalWeb"/>
              <w:jc w:val="both"/>
              <w:rPr>
                <w:rFonts w:ascii="Cambria Math" w:hAnsi="Cambria Math"/>
                <w:sz w:val="22"/>
                <w:szCs w:val="22"/>
              </w:rPr>
            </w:pPr>
            <w:r w:rsidRPr="00BE2AED">
              <w:rPr>
                <w:rFonts w:ascii="Cambria Math" w:hAnsi="Cambria Math"/>
                <w:sz w:val="22"/>
                <w:szCs w:val="22"/>
              </w:rPr>
              <w:t>Finally, the lower limit of acceptable prices shall be [</w:t>
            </w:r>
            <w:r w:rsidRPr="00BE2AED">
              <w:rPr>
                <w:rStyle w:val="katex-mathml"/>
                <w:rFonts w:ascii="Cambria Math" w:hAnsi="Cambria Math"/>
                <w:sz w:val="22"/>
                <w:szCs w:val="22"/>
              </w:rPr>
              <w:t>xˉ (x bar)−</w:t>
            </w:r>
            <w:proofErr w:type="spellStart"/>
            <w:r w:rsidRPr="00BE2AED">
              <w:rPr>
                <w:rStyle w:val="katex-mathml"/>
                <w:rFonts w:ascii="Cambria Math" w:hAnsi="Cambria Math"/>
                <w:sz w:val="22"/>
                <w:szCs w:val="22"/>
              </w:rPr>
              <w:t>sd</w:t>
            </w:r>
            <w:proofErr w:type="spellEnd"/>
            <w:r w:rsidRPr="00BE2AED">
              <w:rPr>
                <w:rStyle w:val="katex-mathml"/>
                <w:rFonts w:ascii="Cambria Math" w:hAnsi="Cambria Math"/>
                <w:sz w:val="22"/>
                <w:szCs w:val="22"/>
              </w:rPr>
              <w:t>]</w:t>
            </w:r>
            <w:r w:rsidRPr="00BE2AED">
              <w:rPr>
                <w:rFonts w:ascii="Cambria Math" w:hAnsi="Cambria Math"/>
                <w:sz w:val="22"/>
                <w:szCs w:val="22"/>
              </w:rPr>
              <w:t>. Any tender quoted below this limit shall be considered as a significantly low-priced tender and shall be treated as financially non-responsive and rejected.</w:t>
            </w:r>
          </w:p>
          <w:p w14:paraId="3E25AC3E" w14:textId="729FDCD5" w:rsidR="007E4D2B" w:rsidRPr="00BE2AED" w:rsidRDefault="007E4D2B" w:rsidP="00BE2AED">
            <w:pPr>
              <w:pStyle w:val="NormalWeb"/>
              <w:jc w:val="both"/>
              <w:rPr>
                <w:rFonts w:ascii="Cambria Math" w:hAnsi="Cambria Math"/>
                <w:noProof/>
                <w:sz w:val="22"/>
                <w:szCs w:val="22"/>
                <w14:ligatures w14:val="standardContextual"/>
              </w:rPr>
            </w:pPr>
          </w:p>
        </w:tc>
      </w:tr>
      <w:tr w:rsidR="007E4D2B" w:rsidRPr="00BE2AED" w14:paraId="2EC8D23F" w14:textId="77777777" w:rsidTr="00BD4DB0">
        <w:tc>
          <w:tcPr>
            <w:tcW w:w="2374" w:type="dxa"/>
            <w:vMerge/>
          </w:tcPr>
          <w:p w14:paraId="2AD4640C" w14:textId="77777777" w:rsidR="007E4D2B" w:rsidRPr="00BE2AED" w:rsidRDefault="007E4D2B" w:rsidP="00BE2AED">
            <w:pPr>
              <w:rPr>
                <w:rFonts w:ascii="Cambria Math" w:hAnsi="Cambria Math"/>
                <w:b/>
              </w:rPr>
            </w:pPr>
          </w:p>
        </w:tc>
        <w:tc>
          <w:tcPr>
            <w:tcW w:w="871" w:type="dxa"/>
            <w:tcBorders>
              <w:bottom w:val="single" w:sz="4" w:space="0" w:color="auto"/>
            </w:tcBorders>
          </w:tcPr>
          <w:p w14:paraId="310ED915" w14:textId="77777777" w:rsidR="007E4D2B" w:rsidRPr="00BE2AED" w:rsidRDefault="007E4D2B" w:rsidP="00BE2AED">
            <w:pPr>
              <w:rPr>
                <w:rFonts w:ascii="Cambria Math" w:hAnsi="Cambria Math"/>
              </w:rPr>
            </w:pPr>
            <w:r w:rsidRPr="00BE2AED">
              <w:rPr>
                <w:rFonts w:ascii="Cambria Math" w:hAnsi="Cambria Math"/>
              </w:rPr>
              <w:t>49.4</w:t>
            </w:r>
          </w:p>
        </w:tc>
        <w:tc>
          <w:tcPr>
            <w:tcW w:w="6105" w:type="dxa"/>
            <w:tcBorders>
              <w:top w:val="nil"/>
              <w:bottom w:val="single" w:sz="4" w:space="0" w:color="auto"/>
            </w:tcBorders>
          </w:tcPr>
          <w:p w14:paraId="70BA1E87" w14:textId="77777777" w:rsidR="007E4D2B" w:rsidRDefault="007E4D2B" w:rsidP="00BE2AED">
            <w:pPr>
              <w:pStyle w:val="NormalWeb"/>
              <w:jc w:val="both"/>
              <w:rPr>
                <w:rFonts w:ascii="Cambria Math" w:hAnsi="Cambria Math"/>
                <w:sz w:val="22"/>
                <w:szCs w:val="22"/>
              </w:rPr>
            </w:pPr>
            <w:r w:rsidRPr="00BE2AED">
              <w:rPr>
                <w:rFonts w:ascii="Cambria Math" w:hAnsi="Cambria Math"/>
                <w:sz w:val="22"/>
                <w:szCs w:val="22"/>
              </w:rPr>
              <w:t>For determining the recent National Public Procurement Price Index, a national average percentage deviation for Goods procurement category shall be calculated from the e-GP system over a period of 28 days-consisting of the day of tender opening and the preceding 27 days.</w:t>
            </w:r>
          </w:p>
          <w:p w14:paraId="21AAC15D" w14:textId="4BED7BFB" w:rsidR="007E4D2B" w:rsidRPr="00BE2AED" w:rsidRDefault="007E4D2B" w:rsidP="00BE2AED">
            <w:pPr>
              <w:pStyle w:val="NormalWeb"/>
              <w:jc w:val="both"/>
              <w:rPr>
                <w:rFonts w:ascii="Cambria Math" w:hAnsi="Cambria Math"/>
                <w:sz w:val="22"/>
                <w:szCs w:val="22"/>
              </w:rPr>
            </w:pPr>
          </w:p>
        </w:tc>
      </w:tr>
      <w:tr w:rsidR="007E4D2B" w:rsidRPr="00BE2AED" w14:paraId="5D4E374E" w14:textId="77777777" w:rsidTr="00BD4DB0">
        <w:tc>
          <w:tcPr>
            <w:tcW w:w="2374" w:type="dxa"/>
            <w:vMerge/>
          </w:tcPr>
          <w:p w14:paraId="2CA8F54E" w14:textId="77777777" w:rsidR="007E4D2B" w:rsidRPr="00BE2AED" w:rsidRDefault="007E4D2B" w:rsidP="007E4D2B">
            <w:pPr>
              <w:rPr>
                <w:rFonts w:ascii="Cambria Math" w:hAnsi="Cambria Math"/>
                <w:b/>
              </w:rPr>
            </w:pPr>
          </w:p>
        </w:tc>
        <w:tc>
          <w:tcPr>
            <w:tcW w:w="871" w:type="dxa"/>
            <w:tcBorders>
              <w:top w:val="single" w:sz="4" w:space="0" w:color="auto"/>
              <w:bottom w:val="single" w:sz="4" w:space="0" w:color="auto"/>
            </w:tcBorders>
          </w:tcPr>
          <w:p w14:paraId="68D77CB6" w14:textId="53F54007" w:rsidR="007E4D2B" w:rsidRPr="00BE2AED" w:rsidRDefault="007E4D2B" w:rsidP="007E4D2B">
            <w:pPr>
              <w:rPr>
                <w:rFonts w:ascii="Cambria Math" w:hAnsi="Cambria Math"/>
              </w:rPr>
            </w:pPr>
            <w:r>
              <w:rPr>
                <w:rFonts w:ascii="Cambria Math" w:hAnsi="Cambria Math"/>
              </w:rPr>
              <w:t>49</w:t>
            </w:r>
            <w:r w:rsidRPr="00241574">
              <w:rPr>
                <w:rFonts w:ascii="Cambria Math" w:hAnsi="Cambria Math"/>
              </w:rPr>
              <w:t>.5</w:t>
            </w:r>
          </w:p>
        </w:tc>
        <w:tc>
          <w:tcPr>
            <w:tcW w:w="6105" w:type="dxa"/>
            <w:tcBorders>
              <w:top w:val="single" w:sz="4" w:space="0" w:color="auto"/>
              <w:bottom w:val="single" w:sz="4" w:space="0" w:color="auto"/>
            </w:tcBorders>
          </w:tcPr>
          <w:p w14:paraId="7039BB50" w14:textId="77777777" w:rsidR="007E4D2B" w:rsidRPr="00241574" w:rsidRDefault="007E4D2B" w:rsidP="007E4D2B">
            <w:pPr>
              <w:pStyle w:val="NormalWeb"/>
              <w:spacing w:before="0" w:beforeAutospacing="0" w:after="0" w:afterAutospacing="0"/>
              <w:jc w:val="both"/>
              <w:rPr>
                <w:rFonts w:ascii="Cambria Math" w:hAnsi="Cambria Math"/>
                <w:sz w:val="22"/>
                <w:szCs w:val="22"/>
              </w:rPr>
            </w:pPr>
            <w:r w:rsidRPr="00241574">
              <w:rPr>
                <w:rFonts w:ascii="Cambria Math" w:hAnsi="Cambria Math"/>
                <w:sz w:val="22"/>
                <w:szCs w:val="22"/>
              </w:rPr>
              <w:t>To determine the NPPI, in all procurement processes (except for cases under the Limited Tendering Method in National procurement) where a Notice of Award has been issued during 28-days period, the percentage deviation between the officially estimated price and the awarded tender price shall be calculated, and the national average of such deviations shall be determined.</w:t>
            </w:r>
          </w:p>
          <w:p w14:paraId="2F0778AB" w14:textId="77777777" w:rsidR="007E4D2B" w:rsidRDefault="007E4D2B" w:rsidP="007E4D2B">
            <w:pPr>
              <w:pStyle w:val="NormalWeb"/>
              <w:spacing w:before="0" w:beforeAutospacing="0" w:after="0" w:afterAutospacing="0"/>
              <w:jc w:val="both"/>
              <w:rPr>
                <w:rFonts w:ascii="Cambria Math" w:hAnsi="Cambria Math"/>
                <w:sz w:val="22"/>
                <w:szCs w:val="22"/>
              </w:rPr>
            </w:pPr>
            <w:r w:rsidRPr="00241574">
              <w:rPr>
                <w:rFonts w:ascii="Cambria Math" w:hAnsi="Cambria Math"/>
                <w:sz w:val="22"/>
                <w:szCs w:val="22"/>
              </w:rPr>
              <w:t>X</w:t>
            </w:r>
            <w:r w:rsidRPr="00241574">
              <w:rPr>
                <w:rFonts w:ascii="Cambria Math" w:hAnsi="Cambria Math"/>
                <w:sz w:val="22"/>
                <w:szCs w:val="22"/>
                <w:vertAlign w:val="subscript"/>
              </w:rPr>
              <w:t xml:space="preserve">NPPI </w:t>
            </w:r>
            <w:r w:rsidRPr="00241574">
              <w:rPr>
                <w:rFonts w:ascii="Cambria Math" w:hAnsi="Cambria Math"/>
                <w:sz w:val="22"/>
                <w:szCs w:val="22"/>
              </w:rPr>
              <w:t xml:space="preserve">shall be determined through multiplication between officially estimated price and NPPI derived from the e-GP system. </w:t>
            </w:r>
          </w:p>
          <w:p w14:paraId="2DD847FB" w14:textId="2F3212C9" w:rsidR="007E4D2B" w:rsidRPr="00BE2AED" w:rsidRDefault="007E4D2B" w:rsidP="00AE3826">
            <w:pPr>
              <w:pStyle w:val="NormalWeb"/>
              <w:spacing w:before="0" w:beforeAutospacing="0" w:after="0" w:afterAutospacing="0"/>
              <w:jc w:val="both"/>
              <w:rPr>
                <w:rFonts w:ascii="Cambria Math" w:hAnsi="Cambria Math"/>
                <w:sz w:val="22"/>
                <w:szCs w:val="22"/>
              </w:rPr>
            </w:pPr>
          </w:p>
        </w:tc>
      </w:tr>
      <w:tr w:rsidR="007E4D2B" w:rsidRPr="00BE2AED" w14:paraId="53B501DB" w14:textId="77777777" w:rsidTr="00AE3826">
        <w:tc>
          <w:tcPr>
            <w:tcW w:w="2374" w:type="dxa"/>
            <w:vMerge/>
          </w:tcPr>
          <w:p w14:paraId="6B5D0DF2" w14:textId="77777777" w:rsidR="007E4D2B" w:rsidRPr="00BE2AED" w:rsidRDefault="007E4D2B" w:rsidP="007E4D2B">
            <w:pPr>
              <w:rPr>
                <w:rFonts w:ascii="Cambria Math" w:hAnsi="Cambria Math"/>
                <w:b/>
              </w:rPr>
            </w:pPr>
          </w:p>
        </w:tc>
        <w:tc>
          <w:tcPr>
            <w:tcW w:w="871" w:type="dxa"/>
            <w:tcBorders>
              <w:top w:val="single" w:sz="4" w:space="0" w:color="auto"/>
              <w:bottom w:val="single" w:sz="4" w:space="0" w:color="auto"/>
            </w:tcBorders>
          </w:tcPr>
          <w:p w14:paraId="6BECFF70" w14:textId="37254AF4" w:rsidR="007E4D2B" w:rsidRPr="00BE2AED" w:rsidRDefault="007E4D2B" w:rsidP="007E4D2B">
            <w:pPr>
              <w:rPr>
                <w:rFonts w:ascii="Cambria Math" w:hAnsi="Cambria Math"/>
              </w:rPr>
            </w:pPr>
            <w:r>
              <w:rPr>
                <w:rFonts w:ascii="Cambria Math" w:hAnsi="Cambria Math"/>
              </w:rPr>
              <w:t>49</w:t>
            </w:r>
            <w:r w:rsidRPr="00241574">
              <w:rPr>
                <w:rFonts w:ascii="Cambria Math" w:hAnsi="Cambria Math"/>
              </w:rPr>
              <w:t>.</w:t>
            </w:r>
            <w:r>
              <w:rPr>
                <w:rFonts w:ascii="Cambria Math" w:hAnsi="Cambria Math"/>
              </w:rPr>
              <w:t>6</w:t>
            </w:r>
          </w:p>
        </w:tc>
        <w:tc>
          <w:tcPr>
            <w:tcW w:w="6105" w:type="dxa"/>
            <w:tcBorders>
              <w:top w:val="single" w:sz="4" w:space="0" w:color="auto"/>
              <w:bottom w:val="single" w:sz="4" w:space="0" w:color="auto"/>
            </w:tcBorders>
          </w:tcPr>
          <w:p w14:paraId="2712767B" w14:textId="77777777" w:rsidR="007E4D2B" w:rsidRDefault="007E4D2B" w:rsidP="007E4D2B">
            <w:pPr>
              <w:pStyle w:val="NormalWeb"/>
              <w:spacing w:before="0" w:beforeAutospacing="0" w:after="0" w:afterAutospacing="0"/>
              <w:jc w:val="both"/>
              <w:rPr>
                <w:rFonts w:ascii="Cambria Math" w:hAnsi="Cambria Math"/>
                <w:sz w:val="22"/>
                <w:szCs w:val="22"/>
              </w:rPr>
            </w:pPr>
            <w:r w:rsidRPr="00241574">
              <w:rPr>
                <w:rFonts w:ascii="Cambria Math" w:hAnsi="Cambria Math"/>
                <w:sz w:val="22"/>
                <w:szCs w:val="22"/>
              </w:rPr>
              <w:t>In the case of only one technically responsive tender, the above methodology shall not be applied; instead, the lowest evaluated price obtained shall be directly compared with the official cost estimate. If the deviation of the evaluated price of the responsive tender from the official estimate exceeds twenty percent (20%), such tender shall be deemed non-responsive. If the deviation of the evaluated price from the official cost estimate is twenty percent (20%) or less, the said tenderer may be recommended for issuance of the Notification of Award subject to successful Post-Qualification verification under ITT Sub Clause 56.</w:t>
            </w:r>
          </w:p>
          <w:p w14:paraId="7E1055B5" w14:textId="4CAD152E" w:rsidR="007E4D2B" w:rsidRPr="00BE2AED" w:rsidRDefault="007E4D2B" w:rsidP="00AE3826">
            <w:pPr>
              <w:pStyle w:val="NormalWeb"/>
              <w:spacing w:before="0" w:beforeAutospacing="0" w:after="0" w:afterAutospacing="0"/>
              <w:jc w:val="both"/>
              <w:rPr>
                <w:rFonts w:ascii="Cambria Math" w:hAnsi="Cambria Math"/>
                <w:sz w:val="22"/>
                <w:szCs w:val="22"/>
              </w:rPr>
            </w:pPr>
          </w:p>
        </w:tc>
      </w:tr>
      <w:tr w:rsidR="007E4D2B" w:rsidRPr="00BE2AED" w14:paraId="0F079DA3" w14:textId="77777777" w:rsidTr="00BC744B">
        <w:tc>
          <w:tcPr>
            <w:tcW w:w="2374" w:type="dxa"/>
            <w:vMerge w:val="restart"/>
          </w:tcPr>
          <w:p w14:paraId="6491C0C8" w14:textId="777C329A" w:rsidR="007E4D2B" w:rsidRPr="00BE2AED" w:rsidRDefault="007E4D2B" w:rsidP="007E4D2B">
            <w:pPr>
              <w:rPr>
                <w:rFonts w:ascii="Cambria Math" w:hAnsi="Cambria Math"/>
                <w:b/>
              </w:rPr>
            </w:pPr>
            <w:r w:rsidRPr="00EB6B42">
              <w:rPr>
                <w:rFonts w:ascii="Cambria Math" w:hAnsi="Cambria Math"/>
                <w:b/>
              </w:rPr>
              <w:t>50. Winning multiple Lots</w:t>
            </w:r>
          </w:p>
        </w:tc>
        <w:tc>
          <w:tcPr>
            <w:tcW w:w="871" w:type="dxa"/>
            <w:tcBorders>
              <w:top w:val="single" w:sz="4" w:space="0" w:color="auto"/>
              <w:bottom w:val="single" w:sz="4" w:space="0" w:color="auto"/>
            </w:tcBorders>
          </w:tcPr>
          <w:p w14:paraId="469DB09E" w14:textId="15903C9F" w:rsidR="007E4D2B" w:rsidRDefault="00C37888" w:rsidP="007E4D2B">
            <w:pPr>
              <w:rPr>
                <w:rFonts w:ascii="Cambria Math" w:hAnsi="Cambria Math"/>
              </w:rPr>
            </w:pPr>
            <w:r>
              <w:rPr>
                <w:rFonts w:ascii="Cambria Math" w:hAnsi="Cambria Math"/>
              </w:rPr>
              <w:t>50.1</w:t>
            </w:r>
          </w:p>
        </w:tc>
        <w:tc>
          <w:tcPr>
            <w:tcW w:w="6105" w:type="dxa"/>
            <w:tcBorders>
              <w:top w:val="single" w:sz="4" w:space="0" w:color="auto"/>
              <w:bottom w:val="single" w:sz="4" w:space="0" w:color="auto"/>
            </w:tcBorders>
          </w:tcPr>
          <w:p w14:paraId="6F2A3E1F" w14:textId="77777777" w:rsidR="007E4D2B" w:rsidRDefault="007E4D2B" w:rsidP="007E4D2B">
            <w:pPr>
              <w:pStyle w:val="NormalWeb"/>
              <w:spacing w:before="0" w:beforeAutospacing="0" w:after="0" w:afterAutospacing="0"/>
              <w:jc w:val="both"/>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If so indicated in the </w:t>
            </w:r>
            <w:smartTag w:uri="urn:schemas-microsoft-com:office:smarttags" w:element="stockticker">
              <w:r w:rsidRPr="00241574">
                <w:rPr>
                  <w:rFonts w:ascii="Cambria Math" w:hAnsi="Cambria Math" w:cs="Arial"/>
                  <w:color w:val="000000"/>
                  <w:sz w:val="22"/>
                  <w:szCs w:val="22"/>
                  <w:lang w:val="en-GB"/>
                </w:rPr>
                <w:t>ITT</w:t>
              </w:r>
            </w:smartTag>
            <w:r w:rsidRPr="00241574">
              <w:rPr>
                <w:rFonts w:ascii="Cambria Math" w:hAnsi="Cambria Math" w:cs="Arial"/>
                <w:color w:val="000000"/>
                <w:sz w:val="22"/>
                <w:szCs w:val="22"/>
                <w:lang w:val="en-GB"/>
              </w:rPr>
              <w:t xml:space="preserve"> Sub Clause 1.1 the Procuring Entity may award one or multiple lots to one Tenderer following the methodology specified in </w:t>
            </w:r>
            <w:smartTag w:uri="urn:schemas-microsoft-com:office:smarttags" w:element="stockticker">
              <w:r w:rsidRPr="00E01901">
                <w:rPr>
                  <w:rFonts w:ascii="Cambria Math" w:hAnsi="Cambria Math" w:cs="Arial"/>
                  <w:color w:val="000000"/>
                  <w:sz w:val="22"/>
                  <w:szCs w:val="22"/>
                  <w:highlight w:val="yellow"/>
                  <w:lang w:val="en-GB"/>
                </w:rPr>
                <w:t>ITT</w:t>
              </w:r>
            </w:smartTag>
            <w:r w:rsidRPr="00E01901">
              <w:rPr>
                <w:rFonts w:ascii="Cambria Math" w:hAnsi="Cambria Math" w:cs="Arial"/>
                <w:color w:val="000000"/>
                <w:sz w:val="22"/>
                <w:szCs w:val="22"/>
                <w:highlight w:val="yellow"/>
                <w:lang w:val="en-GB"/>
              </w:rPr>
              <w:t xml:space="preserve"> Sub Clause 5</w:t>
            </w:r>
            <w:r>
              <w:rPr>
                <w:rFonts w:ascii="Cambria Math" w:hAnsi="Cambria Math" w:cs="Arial"/>
                <w:color w:val="000000"/>
                <w:sz w:val="22"/>
                <w:szCs w:val="22"/>
                <w:highlight w:val="yellow"/>
                <w:lang w:val="en-GB"/>
              </w:rPr>
              <w:t>0</w:t>
            </w:r>
            <w:r w:rsidRPr="00E01901">
              <w:rPr>
                <w:rFonts w:ascii="Cambria Math" w:hAnsi="Cambria Math" w:cs="Arial"/>
                <w:color w:val="000000"/>
                <w:sz w:val="22"/>
                <w:szCs w:val="22"/>
                <w:highlight w:val="yellow"/>
                <w:lang w:val="en-GB"/>
              </w:rPr>
              <w:t>.2.</w:t>
            </w:r>
          </w:p>
          <w:p w14:paraId="2A8D6FD2" w14:textId="0A580E53" w:rsidR="007E4D2B" w:rsidRPr="00241574" w:rsidRDefault="007E4D2B" w:rsidP="007E4D2B">
            <w:pPr>
              <w:pStyle w:val="NormalWeb"/>
              <w:spacing w:before="0" w:beforeAutospacing="0" w:after="0" w:afterAutospacing="0"/>
              <w:jc w:val="both"/>
              <w:rPr>
                <w:rFonts w:ascii="Cambria Math" w:hAnsi="Cambria Math"/>
                <w:sz w:val="22"/>
                <w:szCs w:val="22"/>
              </w:rPr>
            </w:pPr>
          </w:p>
        </w:tc>
      </w:tr>
      <w:tr w:rsidR="007E4D2B" w:rsidRPr="00BE2AED" w14:paraId="672CC5B1" w14:textId="77777777" w:rsidTr="00BD4DB0">
        <w:tc>
          <w:tcPr>
            <w:tcW w:w="2374" w:type="dxa"/>
            <w:vMerge/>
          </w:tcPr>
          <w:p w14:paraId="2ECE44BE" w14:textId="77777777" w:rsidR="007E4D2B" w:rsidRPr="00BE2AED" w:rsidRDefault="007E4D2B" w:rsidP="007E4D2B">
            <w:pPr>
              <w:rPr>
                <w:rFonts w:ascii="Cambria Math" w:hAnsi="Cambria Math"/>
                <w:b/>
              </w:rPr>
            </w:pPr>
          </w:p>
        </w:tc>
        <w:tc>
          <w:tcPr>
            <w:tcW w:w="871" w:type="dxa"/>
            <w:tcBorders>
              <w:top w:val="single" w:sz="4" w:space="0" w:color="auto"/>
            </w:tcBorders>
          </w:tcPr>
          <w:p w14:paraId="3A2FEDFD" w14:textId="53D2932F" w:rsidR="007E4D2B" w:rsidRDefault="00C37888" w:rsidP="007E4D2B">
            <w:pPr>
              <w:rPr>
                <w:rFonts w:ascii="Cambria Math" w:hAnsi="Cambria Math"/>
              </w:rPr>
            </w:pPr>
            <w:r>
              <w:rPr>
                <w:rFonts w:ascii="Cambria Math" w:hAnsi="Cambria Math"/>
              </w:rPr>
              <w:t>50.2</w:t>
            </w:r>
          </w:p>
        </w:tc>
        <w:tc>
          <w:tcPr>
            <w:tcW w:w="6105" w:type="dxa"/>
            <w:tcBorders>
              <w:top w:val="single" w:sz="4" w:space="0" w:color="auto"/>
            </w:tcBorders>
          </w:tcPr>
          <w:p w14:paraId="6CFC0B33" w14:textId="77777777" w:rsidR="007E4D2B" w:rsidRPr="00241574" w:rsidRDefault="007E4D2B" w:rsidP="007E4D2B">
            <w:pPr>
              <w:pStyle w:val="Sub-ClauseText"/>
              <w:keepLines/>
              <w:spacing w:before="80" w:after="40"/>
              <w:rPr>
                <w:rFonts w:ascii="Cambria Math" w:hAnsi="Cambria Math" w:cs="Arial"/>
                <w:color w:val="000000"/>
                <w:sz w:val="22"/>
                <w:szCs w:val="22"/>
                <w:lang w:val="en-GB"/>
              </w:rPr>
            </w:pPr>
            <w:r w:rsidRPr="00241574">
              <w:rPr>
                <w:rFonts w:ascii="Cambria Math" w:hAnsi="Cambria Math" w:cs="Arial"/>
                <w:color w:val="000000"/>
                <w:sz w:val="22"/>
                <w:szCs w:val="22"/>
                <w:lang w:val="en-GB"/>
              </w:rPr>
              <w:t>To</w:t>
            </w:r>
            <w:r w:rsidRPr="00241574">
              <w:rPr>
                <w:rFonts w:ascii="Cambria Math" w:hAnsi="Cambria Math" w:cs="Arial"/>
                <w:bCs/>
                <w:color w:val="000000"/>
                <w:sz w:val="22"/>
                <w:szCs w:val="22"/>
                <w:lang w:val="en-GB"/>
              </w:rPr>
              <w:t xml:space="preserve"> determine the lowest-evaluated lot/package the TEC </w:t>
            </w:r>
            <w:r w:rsidRPr="00241574">
              <w:rPr>
                <w:rFonts w:ascii="Cambria Math" w:hAnsi="Cambria Math" w:cs="Arial"/>
                <w:color w:val="000000"/>
                <w:sz w:val="22"/>
                <w:szCs w:val="22"/>
                <w:lang w:val="en-GB"/>
              </w:rPr>
              <w:t>will</w:t>
            </w:r>
            <w:r w:rsidRPr="00241574">
              <w:rPr>
                <w:rFonts w:ascii="Cambria Math" w:hAnsi="Cambria Math" w:cs="Arial"/>
                <w:bCs/>
                <w:color w:val="000000"/>
                <w:sz w:val="22"/>
                <w:szCs w:val="22"/>
                <w:lang w:val="en-GB"/>
              </w:rPr>
              <w:t xml:space="preserve"> consider:</w:t>
            </w:r>
            <w:r w:rsidRPr="00241574">
              <w:rPr>
                <w:rFonts w:ascii="Cambria Math" w:hAnsi="Cambria Math" w:cs="Arial"/>
                <w:color w:val="000000"/>
                <w:sz w:val="22"/>
                <w:szCs w:val="22"/>
                <w:lang w:val="en-GB"/>
              </w:rPr>
              <w:t xml:space="preserve"> </w:t>
            </w:r>
          </w:p>
          <w:p w14:paraId="1C469618" w14:textId="77777777" w:rsidR="007E4D2B" w:rsidRPr="00241574" w:rsidRDefault="007E4D2B" w:rsidP="007E4D2B">
            <w:pPr>
              <w:keepLines/>
              <w:numPr>
                <w:ilvl w:val="1"/>
                <w:numId w:val="21"/>
              </w:numPr>
              <w:spacing w:before="80" w:after="40"/>
              <w:ind w:left="1220" w:hanging="540"/>
              <w:jc w:val="both"/>
              <w:rPr>
                <w:rFonts w:ascii="Cambria Math" w:hAnsi="Cambria Math" w:cs="Arial"/>
                <w:bCs/>
                <w:color w:val="000000"/>
                <w:lang w:val="en-GB"/>
              </w:rPr>
            </w:pPr>
            <w:r w:rsidRPr="00241574">
              <w:rPr>
                <w:rFonts w:ascii="Cambria Math" w:hAnsi="Cambria Math" w:cs="Arial"/>
                <w:bCs/>
                <w:color w:val="000000"/>
                <w:lang w:val="en-GB"/>
              </w:rPr>
              <w:t>the lowest-evaluated Tender for each lot;</w:t>
            </w:r>
          </w:p>
          <w:p w14:paraId="5AF8E637" w14:textId="77777777" w:rsidR="007E4D2B" w:rsidRPr="00241574" w:rsidRDefault="007E4D2B" w:rsidP="007E4D2B">
            <w:pPr>
              <w:keepLines/>
              <w:numPr>
                <w:ilvl w:val="1"/>
                <w:numId w:val="21"/>
              </w:numPr>
              <w:spacing w:before="80" w:after="40"/>
              <w:ind w:left="1220" w:hanging="540"/>
              <w:jc w:val="both"/>
              <w:rPr>
                <w:rFonts w:ascii="Cambria Math" w:hAnsi="Cambria Math" w:cs="Arial"/>
                <w:color w:val="000000"/>
                <w:lang w:val="en-GB"/>
              </w:rPr>
            </w:pPr>
            <w:r w:rsidRPr="00241574">
              <w:rPr>
                <w:rFonts w:ascii="Cambria Math" w:hAnsi="Cambria Math" w:cs="Arial"/>
                <w:bCs/>
                <w:color w:val="000000"/>
                <w:lang w:val="en-GB"/>
              </w:rPr>
              <w:t>the resources sufficient to meet the qualifying criteria for the individual lot or aggregate of the qualifying criteria for the multiple lots;</w:t>
            </w:r>
          </w:p>
          <w:p w14:paraId="19A4C178" w14:textId="77777777" w:rsidR="007E4D2B" w:rsidRPr="00241574" w:rsidRDefault="007E4D2B" w:rsidP="007E4D2B">
            <w:pPr>
              <w:keepLines/>
              <w:numPr>
                <w:ilvl w:val="1"/>
                <w:numId w:val="21"/>
              </w:numPr>
              <w:spacing w:before="80" w:after="40"/>
              <w:ind w:left="1220" w:hanging="540"/>
              <w:jc w:val="both"/>
              <w:rPr>
                <w:rFonts w:ascii="Cambria Math" w:hAnsi="Cambria Math" w:cs="Arial"/>
                <w:bCs/>
                <w:color w:val="000000"/>
                <w:lang w:val="en-GB"/>
              </w:rPr>
            </w:pPr>
            <w:r w:rsidRPr="00241574">
              <w:rPr>
                <w:rFonts w:ascii="Cambria Math" w:hAnsi="Cambria Math" w:cs="Arial"/>
                <w:bCs/>
                <w:color w:val="000000"/>
                <w:lang w:val="en-GB"/>
              </w:rPr>
              <w:t>the price reduction on account of discount per lot/package as offered by the Tenderer in its Tender; and</w:t>
            </w:r>
          </w:p>
          <w:p w14:paraId="1DC99656" w14:textId="77777777" w:rsidR="007E4D2B" w:rsidRDefault="007E4D2B" w:rsidP="007E4D2B">
            <w:pPr>
              <w:pStyle w:val="NormalWeb"/>
              <w:spacing w:before="0" w:beforeAutospacing="0" w:after="0" w:afterAutospacing="0"/>
              <w:jc w:val="both"/>
              <w:rPr>
                <w:rFonts w:ascii="Cambria Math" w:hAnsi="Cambria Math" w:cs="Arial"/>
                <w:color w:val="000000"/>
                <w:lang w:val="en-GB"/>
              </w:rPr>
            </w:pPr>
            <w:r w:rsidRPr="00241574">
              <w:rPr>
                <w:rFonts w:ascii="Cambria Math" w:hAnsi="Cambria Math" w:cs="Arial"/>
                <w:color w:val="000000"/>
                <w:lang w:val="en-GB"/>
              </w:rPr>
              <w:t xml:space="preserve">the Contract-award sequence that provides the optimum economic combination on the basis of least overall cost of the total Contract package considering any limitations due to constraints in Works or execution capacity determined in accordance with the tender capacity as stated in ITT Sub Clause 14.1 (d) and post-qualification criteria as stated under </w:t>
            </w:r>
            <w:smartTag w:uri="urn:schemas-microsoft-com:office:smarttags" w:element="stockticker">
              <w:r w:rsidRPr="00507095">
                <w:rPr>
                  <w:rFonts w:ascii="Cambria Math" w:hAnsi="Cambria Math" w:cs="Arial"/>
                  <w:color w:val="000000"/>
                  <w:highlight w:val="yellow"/>
                  <w:lang w:val="en-GB"/>
                </w:rPr>
                <w:t>ITT</w:t>
              </w:r>
            </w:smartTag>
            <w:r w:rsidRPr="00507095">
              <w:rPr>
                <w:rFonts w:ascii="Cambria Math" w:hAnsi="Cambria Math" w:cs="Arial"/>
                <w:color w:val="000000"/>
                <w:highlight w:val="yellow"/>
                <w:lang w:val="en-GB"/>
              </w:rPr>
              <w:t xml:space="preserve"> Clause 53.</w:t>
            </w:r>
          </w:p>
          <w:p w14:paraId="5BC9C8E4" w14:textId="1CEF2776" w:rsidR="00C37888" w:rsidRPr="00241574" w:rsidRDefault="00C37888" w:rsidP="007E4D2B">
            <w:pPr>
              <w:pStyle w:val="NormalWeb"/>
              <w:spacing w:before="0" w:beforeAutospacing="0" w:after="0" w:afterAutospacing="0"/>
              <w:jc w:val="both"/>
              <w:rPr>
                <w:rFonts w:ascii="Cambria Math" w:hAnsi="Cambria Math"/>
                <w:sz w:val="22"/>
                <w:szCs w:val="22"/>
              </w:rPr>
            </w:pPr>
          </w:p>
        </w:tc>
      </w:tr>
    </w:tbl>
    <w:p w14:paraId="520CABE4" w14:textId="52C3F483" w:rsidR="00DA2DBC" w:rsidRDefault="00DA2DBC"/>
    <w:tbl>
      <w:tblPr>
        <w:tblStyle w:val="TableGrid"/>
        <w:tblpPr w:leftFromText="180" w:rightFromText="180" w:vertAnchor="text" w:tblpY="1"/>
        <w:tblOverlap w:val="never"/>
        <w:tblW w:w="0" w:type="auto"/>
        <w:tblLook w:val="04A0" w:firstRow="1" w:lastRow="0" w:firstColumn="1" w:lastColumn="0" w:noHBand="0" w:noVBand="1"/>
      </w:tblPr>
      <w:tblGrid>
        <w:gridCol w:w="2394"/>
        <w:gridCol w:w="871"/>
        <w:gridCol w:w="6085"/>
      </w:tblGrid>
      <w:tr w:rsidR="00DA2DBC" w:rsidRPr="00241574" w14:paraId="15A54306" w14:textId="77777777" w:rsidTr="00BE2AED">
        <w:tc>
          <w:tcPr>
            <w:tcW w:w="2394" w:type="dxa"/>
            <w:vMerge w:val="restart"/>
          </w:tcPr>
          <w:p w14:paraId="4B2B2EFB" w14:textId="77777777" w:rsidR="00DA2DBC" w:rsidRPr="00EB6B42" w:rsidRDefault="00DA2DBC" w:rsidP="00BE2AED">
            <w:pPr>
              <w:pStyle w:val="Heading3"/>
              <w:outlineLvl w:val="2"/>
              <w:rPr>
                <w:rFonts w:ascii="Cambria Math" w:hAnsi="Cambria Math"/>
                <w:b/>
                <w:color w:val="auto"/>
              </w:rPr>
            </w:pPr>
            <w:bookmarkStart w:id="337" w:name="_Toc212455522"/>
            <w:r w:rsidRPr="00EB6B42">
              <w:rPr>
                <w:rFonts w:ascii="Cambria Math" w:hAnsi="Cambria Math"/>
                <w:b/>
                <w:color w:val="auto"/>
              </w:rPr>
              <w:t>51. Price Comparison</w:t>
            </w:r>
            <w:bookmarkEnd w:id="337"/>
          </w:p>
          <w:p w14:paraId="52B63544" w14:textId="77777777" w:rsidR="00DA2DBC" w:rsidRPr="00EB6B42" w:rsidRDefault="00DA2DBC" w:rsidP="00BE2AED">
            <w:pPr>
              <w:pStyle w:val="Heading3"/>
              <w:outlineLvl w:val="2"/>
              <w:rPr>
                <w:rFonts w:ascii="Cambria Math" w:hAnsi="Cambria Math"/>
                <w:b/>
                <w:color w:val="auto"/>
              </w:rPr>
            </w:pPr>
            <w:r w:rsidRPr="00EB6B42">
              <w:rPr>
                <w:rFonts w:ascii="Cambria Math" w:hAnsi="Cambria Math"/>
                <w:b/>
                <w:color w:val="auto"/>
              </w:rPr>
              <w:br w:type="page"/>
            </w:r>
          </w:p>
        </w:tc>
        <w:tc>
          <w:tcPr>
            <w:tcW w:w="871" w:type="dxa"/>
          </w:tcPr>
          <w:p w14:paraId="332642A0" w14:textId="77777777" w:rsidR="00DA2DBC" w:rsidRPr="00BE2AED" w:rsidRDefault="00DA2DBC" w:rsidP="00BE2AED">
            <w:pPr>
              <w:rPr>
                <w:rFonts w:ascii="Cambria Math" w:hAnsi="Cambria Math"/>
              </w:rPr>
            </w:pPr>
            <w:r w:rsidRPr="00BE2AED">
              <w:rPr>
                <w:rFonts w:ascii="Cambria Math" w:hAnsi="Cambria Math"/>
              </w:rPr>
              <w:t>51.1</w:t>
            </w:r>
          </w:p>
        </w:tc>
        <w:tc>
          <w:tcPr>
            <w:tcW w:w="6085" w:type="dxa"/>
          </w:tcPr>
          <w:p w14:paraId="641821D8" w14:textId="77777777" w:rsidR="00DA2DBC" w:rsidRDefault="00DA2DBC" w:rsidP="00BE2AED">
            <w:pPr>
              <w:pStyle w:val="NormalWeb"/>
              <w:spacing w:before="0" w:beforeAutospacing="0" w:after="0" w:afterAutospacing="0"/>
              <w:jc w:val="both"/>
              <w:rPr>
                <w:rFonts w:ascii="Cambria Math" w:hAnsi="Cambria Math"/>
                <w:sz w:val="22"/>
                <w:szCs w:val="22"/>
              </w:rPr>
            </w:pPr>
            <w:r w:rsidRPr="00BE2AED">
              <w:rPr>
                <w:rFonts w:ascii="Cambria Math" w:hAnsi="Cambria Math"/>
                <w:sz w:val="22"/>
                <w:szCs w:val="22"/>
              </w:rPr>
              <w:t xml:space="preserve">The lowest-priced Tender among the technically and financially responsive Tenders through </w:t>
            </w:r>
            <w:r w:rsidRPr="00BE2AED">
              <w:rPr>
                <w:rFonts w:ascii="Cambria Math" w:hAnsi="Cambria Math"/>
                <w:sz w:val="22"/>
                <w:szCs w:val="22"/>
                <w:highlight w:val="yellow"/>
              </w:rPr>
              <w:t xml:space="preserve">ITT Clause </w:t>
            </w:r>
            <w:r w:rsidR="00507095" w:rsidRPr="00BE2AED">
              <w:rPr>
                <w:rFonts w:ascii="Cambria Math" w:hAnsi="Cambria Math"/>
                <w:sz w:val="22"/>
                <w:szCs w:val="22"/>
                <w:highlight w:val="yellow"/>
              </w:rPr>
              <w:t>49</w:t>
            </w:r>
            <w:r w:rsidRPr="00BE2AED">
              <w:rPr>
                <w:rFonts w:ascii="Cambria Math" w:hAnsi="Cambria Math"/>
                <w:sz w:val="22"/>
                <w:szCs w:val="22"/>
              </w:rPr>
              <w:t xml:space="preserve"> shall be determined as the Lowest Evaluated Responsive Tender and shall be recommended for issuance of the Notification of Award subject to successful Post-Qualification verification </w:t>
            </w:r>
            <w:r w:rsidRPr="00BE2AED">
              <w:rPr>
                <w:rFonts w:ascii="Cambria Math" w:hAnsi="Cambria Math"/>
                <w:sz w:val="22"/>
                <w:szCs w:val="22"/>
                <w:highlight w:val="yellow"/>
              </w:rPr>
              <w:t>under ITT Sub Clause 5</w:t>
            </w:r>
            <w:r w:rsidR="00507095" w:rsidRPr="00BE2AED">
              <w:rPr>
                <w:rFonts w:ascii="Cambria Math" w:hAnsi="Cambria Math"/>
                <w:sz w:val="22"/>
                <w:szCs w:val="22"/>
                <w:highlight w:val="yellow"/>
              </w:rPr>
              <w:t>3</w:t>
            </w:r>
            <w:r w:rsidRPr="00BE2AED">
              <w:rPr>
                <w:rFonts w:ascii="Cambria Math" w:hAnsi="Cambria Math"/>
                <w:sz w:val="22"/>
                <w:szCs w:val="22"/>
                <w:highlight w:val="yellow"/>
              </w:rPr>
              <w:t>.</w:t>
            </w:r>
          </w:p>
          <w:p w14:paraId="5DD6D48E" w14:textId="59992B1F" w:rsidR="00C37888" w:rsidRPr="00BE2AED" w:rsidRDefault="00C37888" w:rsidP="00BE2AED">
            <w:pPr>
              <w:pStyle w:val="NormalWeb"/>
              <w:spacing w:before="0" w:beforeAutospacing="0" w:after="0" w:afterAutospacing="0"/>
              <w:jc w:val="both"/>
              <w:rPr>
                <w:rFonts w:ascii="Cambria Math" w:hAnsi="Cambria Math" w:cs="Arial"/>
                <w:color w:val="000000"/>
                <w:sz w:val="22"/>
                <w:szCs w:val="22"/>
                <w:lang w:val="en-GB"/>
              </w:rPr>
            </w:pPr>
          </w:p>
        </w:tc>
      </w:tr>
      <w:tr w:rsidR="00DA2DBC" w:rsidRPr="00241574" w14:paraId="14831427" w14:textId="77777777" w:rsidTr="00BE2AED">
        <w:tc>
          <w:tcPr>
            <w:tcW w:w="2394" w:type="dxa"/>
            <w:vMerge/>
          </w:tcPr>
          <w:p w14:paraId="00090531" w14:textId="77777777" w:rsidR="00DA2DBC" w:rsidRPr="00EB6B42" w:rsidRDefault="00DA2DBC" w:rsidP="00BE2AED">
            <w:pPr>
              <w:pStyle w:val="Heading3"/>
              <w:outlineLvl w:val="2"/>
              <w:rPr>
                <w:rFonts w:ascii="Cambria Math" w:hAnsi="Cambria Math"/>
                <w:b/>
                <w:color w:val="auto"/>
              </w:rPr>
            </w:pPr>
          </w:p>
        </w:tc>
        <w:tc>
          <w:tcPr>
            <w:tcW w:w="871" w:type="dxa"/>
          </w:tcPr>
          <w:p w14:paraId="7518CB44" w14:textId="77777777" w:rsidR="00DA2DBC" w:rsidRPr="00BE2AED" w:rsidRDefault="00DA2DBC" w:rsidP="00BE2AED">
            <w:pPr>
              <w:rPr>
                <w:rFonts w:ascii="Cambria Math" w:hAnsi="Cambria Math"/>
              </w:rPr>
            </w:pPr>
            <w:r w:rsidRPr="00BE2AED">
              <w:rPr>
                <w:rFonts w:ascii="Cambria Math" w:hAnsi="Cambria Math"/>
              </w:rPr>
              <w:t>51.2</w:t>
            </w:r>
          </w:p>
        </w:tc>
        <w:tc>
          <w:tcPr>
            <w:tcW w:w="6085" w:type="dxa"/>
          </w:tcPr>
          <w:p w14:paraId="3C240FD2" w14:textId="77777777" w:rsidR="00DA2DBC" w:rsidRDefault="00DA2DBC" w:rsidP="00BE2AED">
            <w:pPr>
              <w:pStyle w:val="Sub-ClauseText"/>
              <w:keepLines/>
              <w:spacing w:before="0" w:afterLines="10" w:after="24"/>
              <w:rPr>
                <w:rFonts w:ascii="Cambria Math" w:hAnsi="Cambria Math"/>
                <w:sz w:val="22"/>
                <w:szCs w:val="22"/>
              </w:rPr>
            </w:pPr>
            <w:r w:rsidRPr="00BE2AED">
              <w:rPr>
                <w:rFonts w:ascii="Cambria Math" w:hAnsi="Cambria Math" w:cs="Arial"/>
                <w:color w:val="000000"/>
                <w:sz w:val="22"/>
                <w:szCs w:val="22"/>
                <w:lang w:val="en-GB"/>
              </w:rPr>
              <w:t xml:space="preserve">In the extremely unlikely event that there is a tie for the lowest evaluated price, </w:t>
            </w:r>
            <w:r w:rsidRPr="00BE2AED">
              <w:rPr>
                <w:rFonts w:ascii="Cambria Math" w:hAnsi="Cambria Math"/>
                <w:sz w:val="22"/>
                <w:szCs w:val="22"/>
              </w:rPr>
              <w:t>the Tender Evaluation Committee shall initially examine the possible presence of collusive practices, and if such practices are found, further actions shall be taken in accordance with Rule 149 of the PPR 2025.</w:t>
            </w:r>
          </w:p>
          <w:p w14:paraId="533ADED3" w14:textId="0CD756A8" w:rsidR="00C37888" w:rsidRPr="00BE2AED" w:rsidRDefault="00C37888" w:rsidP="00BE2AED">
            <w:pPr>
              <w:pStyle w:val="Sub-ClauseText"/>
              <w:keepLines/>
              <w:spacing w:before="0" w:afterLines="10" w:after="24"/>
              <w:rPr>
                <w:rFonts w:ascii="Cambria Math" w:hAnsi="Cambria Math" w:cs="Arial"/>
                <w:color w:val="000000"/>
                <w:sz w:val="22"/>
                <w:szCs w:val="22"/>
                <w:lang w:val="en-GB"/>
              </w:rPr>
            </w:pPr>
          </w:p>
        </w:tc>
      </w:tr>
      <w:tr w:rsidR="00DA2DBC" w:rsidRPr="00241574" w14:paraId="6CB0CCA5" w14:textId="77777777" w:rsidTr="00BE2AED">
        <w:tc>
          <w:tcPr>
            <w:tcW w:w="2394" w:type="dxa"/>
            <w:vMerge/>
          </w:tcPr>
          <w:p w14:paraId="03A8EB4C" w14:textId="77777777" w:rsidR="00DA2DBC" w:rsidRPr="00EB6B42" w:rsidRDefault="00DA2DBC" w:rsidP="00BE2AED">
            <w:pPr>
              <w:pStyle w:val="Heading3"/>
              <w:outlineLvl w:val="2"/>
              <w:rPr>
                <w:rFonts w:ascii="Cambria Math" w:hAnsi="Cambria Math"/>
                <w:b/>
                <w:color w:val="auto"/>
              </w:rPr>
            </w:pPr>
          </w:p>
        </w:tc>
        <w:tc>
          <w:tcPr>
            <w:tcW w:w="871" w:type="dxa"/>
          </w:tcPr>
          <w:p w14:paraId="02576EE5" w14:textId="77777777" w:rsidR="00DA2DBC" w:rsidRPr="00BE2AED" w:rsidRDefault="00DA2DBC" w:rsidP="00BE2AED">
            <w:pPr>
              <w:rPr>
                <w:rFonts w:ascii="Cambria Math" w:hAnsi="Cambria Math"/>
              </w:rPr>
            </w:pPr>
            <w:r w:rsidRPr="00BE2AED">
              <w:rPr>
                <w:rFonts w:ascii="Cambria Math" w:hAnsi="Cambria Math"/>
              </w:rPr>
              <w:t>5</w:t>
            </w:r>
            <w:r w:rsidR="000D66D7" w:rsidRPr="00BE2AED">
              <w:rPr>
                <w:rFonts w:ascii="Cambria Math" w:hAnsi="Cambria Math"/>
              </w:rPr>
              <w:t>1</w:t>
            </w:r>
            <w:r w:rsidRPr="00BE2AED">
              <w:rPr>
                <w:rFonts w:ascii="Cambria Math" w:hAnsi="Cambria Math"/>
              </w:rPr>
              <w:t>.3</w:t>
            </w:r>
          </w:p>
        </w:tc>
        <w:tc>
          <w:tcPr>
            <w:tcW w:w="6085" w:type="dxa"/>
          </w:tcPr>
          <w:p w14:paraId="6F460814" w14:textId="268499C4" w:rsidR="00C37888" w:rsidRPr="00AE3826" w:rsidRDefault="00DA2DBC" w:rsidP="00BE2AED">
            <w:pPr>
              <w:pStyle w:val="Sub-ClauseText"/>
              <w:keepLines/>
              <w:spacing w:before="0" w:afterLines="10" w:after="24"/>
              <w:rPr>
                <w:rFonts w:ascii="Cambria Math" w:hAnsi="Cambria Math" w:cs="Arial"/>
                <w:sz w:val="22"/>
                <w:szCs w:val="22"/>
                <w:lang w:val="en-GB"/>
              </w:rPr>
            </w:pPr>
            <w:r w:rsidRPr="00BE2AED">
              <w:rPr>
                <w:rFonts w:ascii="Cambria Math" w:hAnsi="Cambria Math"/>
                <w:sz w:val="22"/>
                <w:szCs w:val="22"/>
              </w:rPr>
              <w:t xml:space="preserve">Where there is a tie in the lowest evaluated bid but no case of the collusive practice is identified, </w:t>
            </w:r>
            <w:r w:rsidRPr="00BE2AED">
              <w:rPr>
                <w:rFonts w:ascii="Cambria Math" w:hAnsi="Cambria Math" w:cs="Arial"/>
                <w:sz w:val="22"/>
                <w:szCs w:val="22"/>
                <w:lang w:val="en-GB"/>
              </w:rPr>
              <w:t>the Tenderer with the superior past performance with the Procuring Entity shall be selected, whereby factors such as delivery period, quality of Goods delivered, complaints history and performance indicators could be taken into consideration.</w:t>
            </w:r>
          </w:p>
        </w:tc>
      </w:tr>
      <w:tr w:rsidR="00DA2DBC" w:rsidRPr="00241574" w14:paraId="12BFF9B6" w14:textId="77777777" w:rsidTr="00BE2AED">
        <w:tc>
          <w:tcPr>
            <w:tcW w:w="2394" w:type="dxa"/>
            <w:vMerge/>
          </w:tcPr>
          <w:p w14:paraId="55A7BD91" w14:textId="77777777" w:rsidR="00DA2DBC" w:rsidRPr="00EB6B42" w:rsidRDefault="00DA2DBC" w:rsidP="00BE2AED">
            <w:pPr>
              <w:pStyle w:val="Heading3"/>
              <w:outlineLvl w:val="2"/>
              <w:rPr>
                <w:rFonts w:ascii="Cambria Math" w:hAnsi="Cambria Math"/>
                <w:b/>
                <w:color w:val="auto"/>
              </w:rPr>
            </w:pPr>
          </w:p>
        </w:tc>
        <w:tc>
          <w:tcPr>
            <w:tcW w:w="871" w:type="dxa"/>
          </w:tcPr>
          <w:p w14:paraId="1F20459C" w14:textId="77777777" w:rsidR="00DA2DBC" w:rsidRPr="00BE2AED" w:rsidRDefault="00DA2DBC" w:rsidP="00BE2AED">
            <w:pPr>
              <w:rPr>
                <w:rFonts w:ascii="Cambria Math" w:hAnsi="Cambria Math"/>
              </w:rPr>
            </w:pPr>
            <w:r w:rsidRPr="00BE2AED">
              <w:rPr>
                <w:rFonts w:ascii="Cambria Math" w:hAnsi="Cambria Math"/>
              </w:rPr>
              <w:t>5</w:t>
            </w:r>
            <w:r w:rsidR="000D66D7" w:rsidRPr="00BE2AED">
              <w:rPr>
                <w:rFonts w:ascii="Cambria Math" w:hAnsi="Cambria Math"/>
              </w:rPr>
              <w:t>1</w:t>
            </w:r>
            <w:r w:rsidRPr="00BE2AED">
              <w:rPr>
                <w:rFonts w:ascii="Cambria Math" w:hAnsi="Cambria Math"/>
              </w:rPr>
              <w:t>.4</w:t>
            </w:r>
          </w:p>
        </w:tc>
        <w:tc>
          <w:tcPr>
            <w:tcW w:w="6085" w:type="dxa"/>
          </w:tcPr>
          <w:p w14:paraId="341B34A9" w14:textId="42075827" w:rsidR="00C37888" w:rsidRPr="00AE3826" w:rsidRDefault="00DA2DBC" w:rsidP="00BE2AED">
            <w:pPr>
              <w:pStyle w:val="Sub-ClauseText"/>
              <w:keepLines/>
              <w:spacing w:before="0" w:afterLines="10" w:after="24"/>
              <w:rPr>
                <w:rFonts w:ascii="Cambria Math" w:hAnsi="Cambria Math" w:cs="Arial"/>
                <w:sz w:val="22"/>
                <w:szCs w:val="22"/>
                <w:lang w:val="en-GB"/>
              </w:rPr>
            </w:pPr>
            <w:r w:rsidRPr="00BE2AED">
              <w:rPr>
                <w:rFonts w:ascii="Cambria Math" w:hAnsi="Cambria Math" w:cs="Arial"/>
                <w:color w:val="000000"/>
                <w:sz w:val="22"/>
                <w:szCs w:val="22"/>
                <w:lang w:val="en-GB"/>
              </w:rPr>
              <w:t xml:space="preserve">In the event that there is a tie for the lowest price and none of the Tenderers has the record of past performance with the Procuring Entity as stated under </w:t>
            </w:r>
            <w:smartTag w:uri="urn:schemas-microsoft-com:office:smarttags" w:element="stockticker">
              <w:r w:rsidRPr="00BE2AED">
                <w:rPr>
                  <w:rFonts w:ascii="Cambria Math" w:hAnsi="Cambria Math" w:cs="Arial"/>
                  <w:color w:val="000000"/>
                  <w:sz w:val="22"/>
                  <w:szCs w:val="22"/>
                  <w:highlight w:val="yellow"/>
                  <w:lang w:val="en-GB"/>
                </w:rPr>
                <w:t>ITT</w:t>
              </w:r>
            </w:smartTag>
            <w:r w:rsidRPr="00BE2AED">
              <w:rPr>
                <w:rFonts w:ascii="Cambria Math" w:hAnsi="Cambria Math" w:cs="Arial"/>
                <w:color w:val="000000"/>
                <w:sz w:val="22"/>
                <w:szCs w:val="22"/>
                <w:highlight w:val="yellow"/>
                <w:lang w:val="en-GB"/>
              </w:rPr>
              <w:t xml:space="preserve"> Sub Clause 5</w:t>
            </w:r>
            <w:r w:rsidR="00962C80" w:rsidRPr="00BE2AED">
              <w:rPr>
                <w:rFonts w:ascii="Cambria Math" w:hAnsi="Cambria Math" w:cs="Arial"/>
                <w:color w:val="000000"/>
                <w:sz w:val="22"/>
                <w:szCs w:val="22"/>
                <w:highlight w:val="yellow"/>
                <w:lang w:val="en-GB"/>
              </w:rPr>
              <w:t>1</w:t>
            </w:r>
            <w:r w:rsidRPr="00BE2AED">
              <w:rPr>
                <w:rFonts w:ascii="Cambria Math" w:hAnsi="Cambria Math" w:cs="Arial"/>
                <w:color w:val="000000"/>
                <w:sz w:val="22"/>
                <w:szCs w:val="22"/>
                <w:highlight w:val="yellow"/>
                <w:lang w:val="en-GB"/>
              </w:rPr>
              <w:t>.3, then</w:t>
            </w:r>
            <w:r w:rsidRPr="00BE2AED">
              <w:rPr>
                <w:rFonts w:ascii="Cambria Math" w:hAnsi="Cambria Math" w:cs="Arial"/>
                <w:color w:val="000000"/>
                <w:sz w:val="22"/>
                <w:szCs w:val="22"/>
                <w:lang w:val="en-GB"/>
              </w:rPr>
              <w:t xml:space="preserve"> the Tenderer shall be selected, subject to firm confirmation through the Post-qualification process, </w:t>
            </w:r>
            <w:r w:rsidRPr="00BE2AED">
              <w:rPr>
                <w:rFonts w:ascii="Cambria Math" w:hAnsi="Cambria Math" w:cs="Arial"/>
                <w:sz w:val="22"/>
                <w:szCs w:val="22"/>
                <w:lang w:val="en-GB"/>
              </w:rPr>
              <w:t>after consideration as to whether the quality of Goods that is considered more advantageous by the end-users.</w:t>
            </w:r>
          </w:p>
        </w:tc>
      </w:tr>
      <w:tr w:rsidR="00DA2DBC" w:rsidRPr="00241574" w14:paraId="7A495AD0" w14:textId="77777777" w:rsidTr="00BE2AED">
        <w:tc>
          <w:tcPr>
            <w:tcW w:w="2394" w:type="dxa"/>
            <w:vMerge/>
          </w:tcPr>
          <w:p w14:paraId="69DB6513" w14:textId="77777777" w:rsidR="00DA2DBC" w:rsidRPr="00EB6B42" w:rsidRDefault="00DA2DBC" w:rsidP="00BE2AED">
            <w:pPr>
              <w:pStyle w:val="Heading3"/>
              <w:outlineLvl w:val="2"/>
              <w:rPr>
                <w:rFonts w:ascii="Cambria Math" w:hAnsi="Cambria Math"/>
                <w:b/>
                <w:color w:val="auto"/>
              </w:rPr>
            </w:pPr>
          </w:p>
        </w:tc>
        <w:tc>
          <w:tcPr>
            <w:tcW w:w="871" w:type="dxa"/>
          </w:tcPr>
          <w:p w14:paraId="20C17F51" w14:textId="77777777" w:rsidR="00DA2DBC" w:rsidRPr="00BE2AED" w:rsidRDefault="00DA2DBC" w:rsidP="00BE2AED">
            <w:pPr>
              <w:rPr>
                <w:rFonts w:ascii="Cambria Math" w:hAnsi="Cambria Math"/>
              </w:rPr>
            </w:pPr>
            <w:r w:rsidRPr="00BE2AED">
              <w:rPr>
                <w:rFonts w:ascii="Cambria Math" w:hAnsi="Cambria Math"/>
              </w:rPr>
              <w:t>5</w:t>
            </w:r>
            <w:r w:rsidR="000D66D7" w:rsidRPr="00BE2AED">
              <w:rPr>
                <w:rFonts w:ascii="Cambria Math" w:hAnsi="Cambria Math"/>
              </w:rPr>
              <w:t>1</w:t>
            </w:r>
            <w:r w:rsidRPr="00BE2AED">
              <w:rPr>
                <w:rFonts w:ascii="Cambria Math" w:hAnsi="Cambria Math"/>
              </w:rPr>
              <w:t>.5</w:t>
            </w:r>
          </w:p>
        </w:tc>
        <w:tc>
          <w:tcPr>
            <w:tcW w:w="6085" w:type="dxa"/>
          </w:tcPr>
          <w:p w14:paraId="3A3E121B" w14:textId="7799B0E6" w:rsidR="00C37888" w:rsidRPr="00BE2AED" w:rsidRDefault="00DA2DBC"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The successful Tenderer shall not be selected through lottery under any circumstances.</w:t>
            </w:r>
          </w:p>
        </w:tc>
      </w:tr>
      <w:tr w:rsidR="00405486" w:rsidRPr="00241574" w14:paraId="274D3E83" w14:textId="77777777" w:rsidTr="00BE2AED">
        <w:tc>
          <w:tcPr>
            <w:tcW w:w="2394" w:type="dxa"/>
          </w:tcPr>
          <w:p w14:paraId="6B2DE8ED" w14:textId="77777777" w:rsidR="00405486" w:rsidRPr="00EB6B42" w:rsidRDefault="00405486" w:rsidP="00BE2AED">
            <w:pPr>
              <w:pStyle w:val="Heading3"/>
              <w:outlineLvl w:val="2"/>
              <w:rPr>
                <w:rFonts w:ascii="Cambria Math" w:hAnsi="Cambria Math"/>
                <w:b/>
                <w:color w:val="auto"/>
              </w:rPr>
            </w:pPr>
            <w:bookmarkStart w:id="338" w:name="_Toc212455523"/>
            <w:r w:rsidRPr="00EB6B42">
              <w:rPr>
                <w:rFonts w:ascii="Cambria Math" w:hAnsi="Cambria Math"/>
                <w:b/>
                <w:color w:val="auto"/>
              </w:rPr>
              <w:t>5</w:t>
            </w:r>
            <w:r w:rsidR="000D66D7" w:rsidRPr="00EB6B42">
              <w:rPr>
                <w:rFonts w:ascii="Cambria Math" w:hAnsi="Cambria Math"/>
                <w:b/>
                <w:color w:val="auto"/>
              </w:rPr>
              <w:t>2</w:t>
            </w:r>
            <w:r w:rsidRPr="00EB6B42">
              <w:rPr>
                <w:rFonts w:ascii="Cambria Math" w:hAnsi="Cambria Math"/>
                <w:b/>
                <w:color w:val="auto"/>
              </w:rPr>
              <w:t>. Negotiations</w:t>
            </w:r>
            <w:bookmarkEnd w:id="338"/>
          </w:p>
        </w:tc>
        <w:tc>
          <w:tcPr>
            <w:tcW w:w="871" w:type="dxa"/>
          </w:tcPr>
          <w:p w14:paraId="5B4DC69B" w14:textId="77777777" w:rsidR="00405486" w:rsidRPr="00BE2AED" w:rsidRDefault="00405486" w:rsidP="00BE2AED">
            <w:pPr>
              <w:rPr>
                <w:rFonts w:ascii="Cambria Math" w:hAnsi="Cambria Math"/>
              </w:rPr>
            </w:pPr>
            <w:r w:rsidRPr="00BE2AED">
              <w:rPr>
                <w:rFonts w:ascii="Cambria Math" w:hAnsi="Cambria Math"/>
              </w:rPr>
              <w:t>5</w:t>
            </w:r>
            <w:r w:rsidR="000D66D7" w:rsidRPr="00BE2AED">
              <w:rPr>
                <w:rFonts w:ascii="Cambria Math" w:hAnsi="Cambria Math"/>
              </w:rPr>
              <w:t>2</w:t>
            </w:r>
            <w:r w:rsidRPr="00BE2AED">
              <w:rPr>
                <w:rFonts w:ascii="Cambria Math" w:hAnsi="Cambria Math"/>
              </w:rPr>
              <w:t>.1</w:t>
            </w:r>
          </w:p>
        </w:tc>
        <w:tc>
          <w:tcPr>
            <w:tcW w:w="6085" w:type="dxa"/>
          </w:tcPr>
          <w:p w14:paraId="51C9018C" w14:textId="77777777" w:rsidR="00405486" w:rsidRPr="00BE2AED" w:rsidRDefault="000D66D7"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sz w:val="22"/>
                <w:szCs w:val="22"/>
                <w:lang w:val="en-GB"/>
              </w:rPr>
              <w:t>No negotiations shall be held during the Tender evaluation or award, with the lowest or any other Tenderer.</w:t>
            </w:r>
          </w:p>
        </w:tc>
      </w:tr>
      <w:tr w:rsidR="00405486" w:rsidRPr="00241574" w14:paraId="0AA8C303" w14:textId="77777777" w:rsidTr="00BE2AED">
        <w:tc>
          <w:tcPr>
            <w:tcW w:w="2394" w:type="dxa"/>
            <w:vMerge w:val="restart"/>
          </w:tcPr>
          <w:p w14:paraId="5963FB95" w14:textId="77777777" w:rsidR="00405486" w:rsidRPr="00EB6B42" w:rsidRDefault="00405486" w:rsidP="00BE2AED">
            <w:pPr>
              <w:pStyle w:val="Heading3"/>
              <w:outlineLvl w:val="2"/>
              <w:rPr>
                <w:rFonts w:ascii="Cambria Math" w:hAnsi="Cambria Math"/>
                <w:b/>
                <w:color w:val="auto"/>
              </w:rPr>
            </w:pPr>
            <w:bookmarkStart w:id="339" w:name="_Toc212455524"/>
            <w:r w:rsidRPr="00EB6B42">
              <w:rPr>
                <w:rFonts w:ascii="Cambria Math" w:hAnsi="Cambria Math"/>
                <w:b/>
                <w:color w:val="auto"/>
              </w:rPr>
              <w:t>5</w:t>
            </w:r>
            <w:r w:rsidR="000D66D7" w:rsidRPr="00EB6B42">
              <w:rPr>
                <w:rFonts w:ascii="Cambria Math" w:hAnsi="Cambria Math"/>
                <w:b/>
                <w:color w:val="auto"/>
              </w:rPr>
              <w:t>3</w:t>
            </w:r>
            <w:r w:rsidRPr="00EB6B42">
              <w:rPr>
                <w:rFonts w:ascii="Cambria Math" w:hAnsi="Cambria Math"/>
                <w:b/>
                <w:color w:val="auto"/>
              </w:rPr>
              <w:t>. Post-qualification</w:t>
            </w:r>
            <w:bookmarkEnd w:id="339"/>
          </w:p>
        </w:tc>
        <w:tc>
          <w:tcPr>
            <w:tcW w:w="871" w:type="dxa"/>
          </w:tcPr>
          <w:p w14:paraId="6BB774B8" w14:textId="77777777" w:rsidR="00405486" w:rsidRPr="00BE2AED" w:rsidRDefault="00405486" w:rsidP="00BE2AED">
            <w:pPr>
              <w:rPr>
                <w:rFonts w:ascii="Cambria Math" w:hAnsi="Cambria Math"/>
              </w:rPr>
            </w:pPr>
            <w:r w:rsidRPr="00BE2AED">
              <w:rPr>
                <w:rFonts w:ascii="Cambria Math" w:hAnsi="Cambria Math"/>
              </w:rPr>
              <w:t>5</w:t>
            </w:r>
            <w:r w:rsidR="000D66D7" w:rsidRPr="00BE2AED">
              <w:rPr>
                <w:rFonts w:ascii="Cambria Math" w:hAnsi="Cambria Math"/>
              </w:rPr>
              <w:t>3</w:t>
            </w:r>
            <w:r w:rsidRPr="00BE2AED">
              <w:rPr>
                <w:rFonts w:ascii="Cambria Math" w:hAnsi="Cambria Math"/>
              </w:rPr>
              <w:t>.1</w:t>
            </w:r>
          </w:p>
        </w:tc>
        <w:tc>
          <w:tcPr>
            <w:tcW w:w="6085" w:type="dxa"/>
          </w:tcPr>
          <w:p w14:paraId="78059EC4" w14:textId="77777777" w:rsidR="00405486" w:rsidRPr="00BE2AED" w:rsidRDefault="00405486" w:rsidP="00BE2AED">
            <w:pPr>
              <w:pStyle w:val="Sub-ClauseText"/>
              <w:keepLines/>
              <w:spacing w:before="40" w:afterLines="40" w:after="96"/>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The determination on Post-qualification shall be based upon an examination and verification of the documentary evidence of the Tenderer’s </w:t>
            </w:r>
            <w:r w:rsidR="00822D53" w:rsidRPr="00BE2AED">
              <w:rPr>
                <w:rFonts w:ascii="Cambria Math" w:hAnsi="Cambria Math" w:cs="Arial"/>
                <w:color w:val="000000"/>
                <w:sz w:val="22"/>
                <w:szCs w:val="22"/>
                <w:lang w:val="en-GB"/>
              </w:rPr>
              <w:t xml:space="preserve">eligibility </w:t>
            </w:r>
            <w:r w:rsidR="00411DB4" w:rsidRPr="00BE2AED">
              <w:rPr>
                <w:rFonts w:ascii="Cambria Math" w:hAnsi="Cambria Math" w:cs="Arial"/>
                <w:color w:val="000000"/>
                <w:sz w:val="22"/>
                <w:szCs w:val="22"/>
                <w:lang w:val="en-GB"/>
              </w:rPr>
              <w:t>and qualifications</w:t>
            </w:r>
            <w:r w:rsidRPr="00BE2AED">
              <w:rPr>
                <w:rFonts w:ascii="Cambria Math" w:hAnsi="Cambria Math" w:cs="Arial"/>
                <w:color w:val="000000"/>
                <w:sz w:val="22"/>
                <w:szCs w:val="22"/>
                <w:lang w:val="en-GB"/>
              </w:rPr>
              <w:t xml:space="preserve"> submitted by the Tenderer, pursuant to </w:t>
            </w:r>
            <w:r w:rsidRPr="00BE2AED">
              <w:rPr>
                <w:rFonts w:ascii="Cambria Math" w:hAnsi="Cambria Math" w:cs="Arial"/>
                <w:color w:val="000000"/>
                <w:sz w:val="22"/>
                <w:szCs w:val="22"/>
                <w:highlight w:val="yellow"/>
                <w:lang w:val="en-GB"/>
              </w:rPr>
              <w:t>ITT Clause</w:t>
            </w:r>
            <w:r w:rsidR="00507095" w:rsidRPr="00BE2AED">
              <w:rPr>
                <w:rFonts w:ascii="Cambria Math" w:hAnsi="Cambria Math" w:cs="Arial"/>
                <w:color w:val="000000"/>
                <w:sz w:val="22"/>
                <w:szCs w:val="22"/>
                <w:highlight w:val="yellow"/>
                <w:lang w:val="en-GB"/>
              </w:rPr>
              <w:t>s 25, 27 and 28</w:t>
            </w:r>
            <w:r w:rsidRPr="00BE2AED">
              <w:rPr>
                <w:rFonts w:ascii="Cambria Math" w:hAnsi="Cambria Math" w:cs="Arial"/>
                <w:color w:val="000000"/>
                <w:sz w:val="22"/>
                <w:szCs w:val="22"/>
                <w:lang w:val="en-GB"/>
              </w:rPr>
              <w:t xml:space="preserve">, clarifications as stated under </w:t>
            </w:r>
            <w:r w:rsidRPr="00BE2AED">
              <w:rPr>
                <w:rFonts w:ascii="Cambria Math" w:hAnsi="Cambria Math" w:cs="Arial"/>
                <w:color w:val="000000"/>
                <w:sz w:val="22"/>
                <w:szCs w:val="22"/>
                <w:highlight w:val="yellow"/>
                <w:lang w:val="en-GB"/>
              </w:rPr>
              <w:t xml:space="preserve">ITT Clause </w:t>
            </w:r>
            <w:r w:rsidR="005B4205" w:rsidRPr="00BE2AED">
              <w:rPr>
                <w:rFonts w:ascii="Cambria Math" w:hAnsi="Cambria Math" w:cs="Arial"/>
                <w:color w:val="000000"/>
                <w:sz w:val="22"/>
                <w:szCs w:val="22"/>
                <w:highlight w:val="yellow"/>
                <w:lang w:val="en-GB"/>
              </w:rPr>
              <w:t>4</w:t>
            </w:r>
            <w:r w:rsidR="00507095" w:rsidRPr="00BE2AED">
              <w:rPr>
                <w:rFonts w:ascii="Cambria Math" w:hAnsi="Cambria Math" w:cs="Arial"/>
                <w:color w:val="000000"/>
                <w:sz w:val="22"/>
                <w:szCs w:val="22"/>
                <w:highlight w:val="yellow"/>
                <w:lang w:val="en-GB"/>
              </w:rPr>
              <w:t>4</w:t>
            </w:r>
            <w:r w:rsidRPr="00BE2AED">
              <w:rPr>
                <w:rFonts w:ascii="Cambria Math" w:hAnsi="Cambria Math" w:cs="Arial"/>
                <w:color w:val="000000"/>
                <w:sz w:val="22"/>
                <w:szCs w:val="22"/>
                <w:lang w:val="en-GB"/>
              </w:rPr>
              <w:t xml:space="preserve"> and the qualification criteria indicated in ITT Clauses </w:t>
            </w:r>
            <w:r w:rsidRPr="00BE2AED">
              <w:rPr>
                <w:rFonts w:ascii="Cambria Math" w:hAnsi="Cambria Math" w:cs="Arial"/>
                <w:color w:val="000000"/>
                <w:sz w:val="22"/>
                <w:szCs w:val="22"/>
                <w:highlight w:val="yellow"/>
                <w:lang w:val="en-GB"/>
              </w:rPr>
              <w:t>1</w:t>
            </w:r>
            <w:r w:rsidR="00507095" w:rsidRPr="00BE2AED">
              <w:rPr>
                <w:rFonts w:ascii="Cambria Math" w:hAnsi="Cambria Math" w:cs="Arial"/>
                <w:color w:val="000000"/>
                <w:sz w:val="22"/>
                <w:szCs w:val="22"/>
                <w:highlight w:val="yellow"/>
                <w:lang w:val="en-GB"/>
              </w:rPr>
              <w:t>2</w:t>
            </w:r>
            <w:r w:rsidRPr="00BE2AED">
              <w:rPr>
                <w:rFonts w:ascii="Cambria Math" w:hAnsi="Cambria Math" w:cs="Arial"/>
                <w:color w:val="000000"/>
                <w:sz w:val="22"/>
                <w:szCs w:val="22"/>
                <w:highlight w:val="yellow"/>
                <w:lang w:val="en-GB"/>
              </w:rPr>
              <w:t xml:space="preserve"> to 1</w:t>
            </w:r>
            <w:r w:rsidR="00507095" w:rsidRPr="00BE2AED">
              <w:rPr>
                <w:rFonts w:ascii="Cambria Math" w:hAnsi="Cambria Math" w:cs="Arial"/>
                <w:color w:val="000000"/>
                <w:sz w:val="22"/>
                <w:szCs w:val="22"/>
                <w:highlight w:val="yellow"/>
                <w:lang w:val="en-GB"/>
              </w:rPr>
              <w:t>5</w:t>
            </w:r>
            <w:r w:rsidRPr="00BE2AED">
              <w:rPr>
                <w:rFonts w:ascii="Cambria Math" w:hAnsi="Cambria Math" w:cs="Arial"/>
                <w:color w:val="000000"/>
                <w:sz w:val="22"/>
                <w:szCs w:val="22"/>
                <w:highlight w:val="yellow"/>
                <w:lang w:val="en-GB"/>
              </w:rPr>
              <w:t>. Factors</w:t>
            </w:r>
            <w:r w:rsidRPr="00BE2AED">
              <w:rPr>
                <w:rFonts w:ascii="Cambria Math" w:hAnsi="Cambria Math" w:cs="Arial"/>
                <w:color w:val="000000"/>
                <w:sz w:val="22"/>
                <w:szCs w:val="22"/>
                <w:lang w:val="en-GB"/>
              </w:rPr>
              <w:t xml:space="preserve"> not included therein shall not be used in the evaluation of the Tenderer’s qualification.</w:t>
            </w:r>
          </w:p>
        </w:tc>
      </w:tr>
      <w:tr w:rsidR="00405486" w:rsidRPr="00241574" w14:paraId="0BBBB501" w14:textId="77777777" w:rsidTr="00BE2AED">
        <w:tc>
          <w:tcPr>
            <w:tcW w:w="2394" w:type="dxa"/>
            <w:vMerge/>
          </w:tcPr>
          <w:p w14:paraId="074DFCAC" w14:textId="77777777" w:rsidR="00405486" w:rsidRPr="00EB6B42" w:rsidRDefault="00405486" w:rsidP="00BE2AED">
            <w:pPr>
              <w:pStyle w:val="Heading3"/>
              <w:outlineLvl w:val="2"/>
              <w:rPr>
                <w:rFonts w:ascii="Cambria Math" w:hAnsi="Cambria Math"/>
                <w:b/>
                <w:color w:val="auto"/>
              </w:rPr>
            </w:pPr>
          </w:p>
        </w:tc>
        <w:tc>
          <w:tcPr>
            <w:tcW w:w="871" w:type="dxa"/>
          </w:tcPr>
          <w:p w14:paraId="55E2F6E6" w14:textId="77777777" w:rsidR="00405486" w:rsidRPr="00BE2AED" w:rsidRDefault="00405486" w:rsidP="00BE2AED">
            <w:pPr>
              <w:rPr>
                <w:rFonts w:ascii="Cambria Math" w:hAnsi="Cambria Math"/>
              </w:rPr>
            </w:pPr>
            <w:r w:rsidRPr="00BE2AED">
              <w:rPr>
                <w:rFonts w:ascii="Cambria Math" w:hAnsi="Cambria Math"/>
              </w:rPr>
              <w:t>5</w:t>
            </w:r>
            <w:r w:rsidR="000D66D7" w:rsidRPr="00BE2AED">
              <w:rPr>
                <w:rFonts w:ascii="Cambria Math" w:hAnsi="Cambria Math"/>
              </w:rPr>
              <w:t>3</w:t>
            </w:r>
            <w:r w:rsidRPr="00BE2AED">
              <w:rPr>
                <w:rFonts w:ascii="Cambria Math" w:hAnsi="Cambria Math"/>
              </w:rPr>
              <w:t>.2</w:t>
            </w:r>
          </w:p>
        </w:tc>
        <w:tc>
          <w:tcPr>
            <w:tcW w:w="6085" w:type="dxa"/>
          </w:tcPr>
          <w:p w14:paraId="7F26BA08" w14:textId="77777777" w:rsidR="00405486" w:rsidRPr="00BE2AED" w:rsidRDefault="00405486"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An affirmative determination shall be a prerequisite for award of the Contract to the Tenderer. A negative determination shall result in non-responsiveness of the Tenderer’s Tender, in which event the Procuring Entity shall proceed to the next lowest evaluated Tender to make a similar determination of that Tenderer’s capabilities to perform the Contract satisfactorily, if awarded.</w:t>
            </w:r>
          </w:p>
        </w:tc>
      </w:tr>
      <w:tr w:rsidR="00405486" w:rsidRPr="00241574" w14:paraId="01599E3A" w14:textId="77777777" w:rsidTr="00BE2AED">
        <w:tc>
          <w:tcPr>
            <w:tcW w:w="2394" w:type="dxa"/>
            <w:vMerge/>
          </w:tcPr>
          <w:p w14:paraId="3B1B90A6" w14:textId="77777777" w:rsidR="00405486" w:rsidRPr="00EB6B42" w:rsidRDefault="00405486" w:rsidP="00BE2AED">
            <w:pPr>
              <w:pStyle w:val="Heading3"/>
              <w:outlineLvl w:val="2"/>
              <w:rPr>
                <w:rFonts w:ascii="Cambria Math" w:hAnsi="Cambria Math"/>
                <w:b/>
                <w:color w:val="auto"/>
              </w:rPr>
            </w:pPr>
          </w:p>
        </w:tc>
        <w:tc>
          <w:tcPr>
            <w:tcW w:w="871" w:type="dxa"/>
          </w:tcPr>
          <w:p w14:paraId="2B890D5E" w14:textId="77777777" w:rsidR="00405486" w:rsidRPr="00BE2AED" w:rsidRDefault="00405486" w:rsidP="00BE2AED">
            <w:pPr>
              <w:rPr>
                <w:rFonts w:ascii="Cambria Math" w:hAnsi="Cambria Math"/>
              </w:rPr>
            </w:pPr>
            <w:r w:rsidRPr="00BE2AED">
              <w:rPr>
                <w:rFonts w:ascii="Cambria Math" w:hAnsi="Cambria Math"/>
              </w:rPr>
              <w:t>5</w:t>
            </w:r>
            <w:r w:rsidR="000D66D7" w:rsidRPr="00BE2AED">
              <w:rPr>
                <w:rFonts w:ascii="Cambria Math" w:hAnsi="Cambria Math"/>
              </w:rPr>
              <w:t>3</w:t>
            </w:r>
            <w:r w:rsidRPr="00BE2AED">
              <w:rPr>
                <w:rFonts w:ascii="Cambria Math" w:hAnsi="Cambria Math"/>
              </w:rPr>
              <w:t>.3</w:t>
            </w:r>
          </w:p>
        </w:tc>
        <w:tc>
          <w:tcPr>
            <w:tcW w:w="6085" w:type="dxa"/>
          </w:tcPr>
          <w:p w14:paraId="43D2998D" w14:textId="77777777" w:rsidR="00405486" w:rsidRPr="00BE2AED" w:rsidRDefault="00405486" w:rsidP="00BE2AED">
            <w:pPr>
              <w:pStyle w:val="Sub-ClauseText"/>
              <w:keepLines/>
              <w:spacing w:before="40" w:afterLines="40" w:after="96"/>
              <w:rPr>
                <w:rFonts w:ascii="Cambria Math" w:hAnsi="Cambria Math" w:cs="Arial"/>
                <w:color w:val="000000"/>
                <w:sz w:val="22"/>
                <w:szCs w:val="22"/>
                <w:lang w:val="en-GB"/>
              </w:rPr>
            </w:pPr>
            <w:r w:rsidRPr="00BE2AED">
              <w:rPr>
                <w:rFonts w:ascii="Cambria Math" w:hAnsi="Cambria Math" w:cs="Arial"/>
                <w:color w:val="000000"/>
                <w:sz w:val="22"/>
                <w:szCs w:val="22"/>
                <w:lang w:val="en-GB"/>
              </w:rPr>
              <w:t>TEC may verify information contained in the Tender by visiting the premises of the Tenderer as a part of the post qualification process, if practical and appropriate.</w:t>
            </w:r>
          </w:p>
        </w:tc>
      </w:tr>
      <w:tr w:rsidR="00F50537" w:rsidRPr="00241574" w14:paraId="3986C268" w14:textId="77777777" w:rsidTr="00BE2AED">
        <w:tc>
          <w:tcPr>
            <w:tcW w:w="2394" w:type="dxa"/>
          </w:tcPr>
          <w:p w14:paraId="6617CF0A" w14:textId="77777777" w:rsidR="00F50537" w:rsidRPr="00EB6B42" w:rsidRDefault="00F50537" w:rsidP="00BE2AED">
            <w:pPr>
              <w:pStyle w:val="Heading3"/>
              <w:outlineLvl w:val="2"/>
              <w:rPr>
                <w:rFonts w:ascii="Cambria Math" w:hAnsi="Cambria Math"/>
                <w:b/>
                <w:color w:val="auto"/>
              </w:rPr>
            </w:pPr>
            <w:bookmarkStart w:id="340" w:name="_Toc212455525"/>
            <w:r w:rsidRPr="00EB6B42">
              <w:rPr>
                <w:rFonts w:ascii="Cambria Math" w:hAnsi="Cambria Math"/>
                <w:b/>
                <w:color w:val="auto"/>
              </w:rPr>
              <w:t>5</w:t>
            </w:r>
            <w:r w:rsidR="000D66D7" w:rsidRPr="00EB6B42">
              <w:rPr>
                <w:rFonts w:ascii="Cambria Math" w:hAnsi="Cambria Math"/>
                <w:b/>
                <w:color w:val="auto"/>
              </w:rPr>
              <w:t>4</w:t>
            </w:r>
            <w:r w:rsidRPr="00EB6B42">
              <w:rPr>
                <w:rFonts w:ascii="Cambria Math" w:hAnsi="Cambria Math"/>
                <w:b/>
                <w:color w:val="auto"/>
              </w:rPr>
              <w:t>. Procuring Entity’s Right to Accept any or to Reject Any or All Tenders</w:t>
            </w:r>
            <w:bookmarkEnd w:id="340"/>
          </w:p>
        </w:tc>
        <w:tc>
          <w:tcPr>
            <w:tcW w:w="871" w:type="dxa"/>
          </w:tcPr>
          <w:p w14:paraId="3A6EA6C6" w14:textId="77777777" w:rsidR="00F50537" w:rsidRPr="00BE2AED" w:rsidRDefault="00F50537" w:rsidP="00BE2AED">
            <w:pPr>
              <w:rPr>
                <w:rFonts w:ascii="Cambria Math" w:hAnsi="Cambria Math"/>
              </w:rPr>
            </w:pPr>
            <w:r w:rsidRPr="00BE2AED">
              <w:rPr>
                <w:rFonts w:ascii="Cambria Math" w:hAnsi="Cambria Math"/>
              </w:rPr>
              <w:t>5</w:t>
            </w:r>
            <w:r w:rsidR="000D66D7" w:rsidRPr="00BE2AED">
              <w:rPr>
                <w:rFonts w:ascii="Cambria Math" w:hAnsi="Cambria Math"/>
              </w:rPr>
              <w:t>4</w:t>
            </w:r>
            <w:r w:rsidRPr="00BE2AED">
              <w:rPr>
                <w:rFonts w:ascii="Cambria Math" w:hAnsi="Cambria Math"/>
              </w:rPr>
              <w:t>.1</w:t>
            </w:r>
          </w:p>
        </w:tc>
        <w:tc>
          <w:tcPr>
            <w:tcW w:w="6085" w:type="dxa"/>
          </w:tcPr>
          <w:p w14:paraId="33E028B7" w14:textId="2ECDA0B8" w:rsidR="00405486" w:rsidRPr="00BE2AED" w:rsidRDefault="00F50537"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The Procuring Entity reserves the right to accept any Tender or to reject any or all the Tenders any time prior to contract award and, to annul the Procurement proceedings with prior approval of the Head of the Procuring Entity, any time prior to </w:t>
            </w:r>
            <w:r w:rsidR="00405486" w:rsidRPr="00BE2AED">
              <w:rPr>
                <w:rFonts w:ascii="Cambria Math" w:hAnsi="Cambria Math" w:cs="Arial"/>
                <w:color w:val="000000"/>
                <w:sz w:val="22"/>
                <w:szCs w:val="22"/>
                <w:lang w:val="en-GB"/>
              </w:rPr>
              <w:t>contract award</w:t>
            </w:r>
            <w:r w:rsidRPr="00BE2AED">
              <w:rPr>
                <w:rFonts w:ascii="Cambria Math" w:hAnsi="Cambria Math" w:cs="Arial"/>
                <w:color w:val="000000"/>
                <w:sz w:val="22"/>
                <w:szCs w:val="22"/>
                <w:lang w:val="en-GB"/>
              </w:rPr>
              <w:t xml:space="preserve"> following specified procedures, without thereby incurring any liability to Tenderers, or any obligations to inform the Tenderers of the grounds for the Procuring Entity’s action.</w:t>
            </w:r>
          </w:p>
        </w:tc>
      </w:tr>
      <w:tr w:rsidR="00365753" w:rsidRPr="00241574" w14:paraId="38581918" w14:textId="77777777" w:rsidTr="00BE2AED">
        <w:tc>
          <w:tcPr>
            <w:tcW w:w="2394" w:type="dxa"/>
            <w:vMerge w:val="restart"/>
          </w:tcPr>
          <w:p w14:paraId="01DCE607" w14:textId="77777777" w:rsidR="00365753" w:rsidRPr="00EB6B42" w:rsidRDefault="00365753" w:rsidP="00BE2AED">
            <w:pPr>
              <w:pStyle w:val="Heading3"/>
              <w:outlineLvl w:val="2"/>
              <w:rPr>
                <w:rFonts w:ascii="Cambria Math" w:hAnsi="Cambria Math"/>
                <w:b/>
                <w:color w:val="auto"/>
              </w:rPr>
            </w:pPr>
            <w:bookmarkStart w:id="341" w:name="_Toc212455526"/>
            <w:r w:rsidRPr="00EB6B42">
              <w:rPr>
                <w:rFonts w:ascii="Cambria Math" w:hAnsi="Cambria Math"/>
                <w:b/>
                <w:color w:val="auto"/>
              </w:rPr>
              <w:t>5</w:t>
            </w:r>
            <w:r w:rsidR="000D66D7" w:rsidRPr="00EB6B42">
              <w:rPr>
                <w:rFonts w:ascii="Cambria Math" w:hAnsi="Cambria Math"/>
                <w:b/>
                <w:color w:val="auto"/>
              </w:rPr>
              <w:t>5</w:t>
            </w:r>
            <w:r w:rsidRPr="00EB6B42">
              <w:rPr>
                <w:rFonts w:ascii="Cambria Math" w:hAnsi="Cambria Math"/>
                <w:b/>
                <w:color w:val="auto"/>
              </w:rPr>
              <w:t>. Rejection of All Tenders</w:t>
            </w:r>
            <w:bookmarkEnd w:id="341"/>
          </w:p>
        </w:tc>
        <w:tc>
          <w:tcPr>
            <w:tcW w:w="871" w:type="dxa"/>
          </w:tcPr>
          <w:p w14:paraId="127150A5" w14:textId="77777777" w:rsidR="00365753" w:rsidRPr="00BE2AED" w:rsidRDefault="00365753" w:rsidP="00BE2AED">
            <w:pPr>
              <w:rPr>
                <w:rFonts w:ascii="Cambria Math" w:hAnsi="Cambria Math"/>
              </w:rPr>
            </w:pPr>
            <w:r w:rsidRPr="00BE2AED">
              <w:rPr>
                <w:rFonts w:ascii="Cambria Math" w:hAnsi="Cambria Math"/>
              </w:rPr>
              <w:t>5</w:t>
            </w:r>
            <w:r w:rsidR="000D66D7" w:rsidRPr="00BE2AED">
              <w:rPr>
                <w:rFonts w:ascii="Cambria Math" w:hAnsi="Cambria Math"/>
              </w:rPr>
              <w:t>5</w:t>
            </w:r>
            <w:r w:rsidRPr="00BE2AED">
              <w:rPr>
                <w:rFonts w:ascii="Cambria Math" w:hAnsi="Cambria Math"/>
              </w:rPr>
              <w:t>.1</w:t>
            </w:r>
          </w:p>
        </w:tc>
        <w:tc>
          <w:tcPr>
            <w:tcW w:w="6085" w:type="dxa"/>
          </w:tcPr>
          <w:p w14:paraId="59C010F9" w14:textId="219B7070" w:rsidR="00365753" w:rsidRPr="00BE2AED" w:rsidRDefault="00365753" w:rsidP="00AE3826">
            <w:pPr>
              <w:widowControl w:val="0"/>
              <w:adjustRightInd w:val="0"/>
              <w:spacing w:before="80"/>
              <w:jc w:val="both"/>
              <w:rPr>
                <w:lang w:val="en-GB"/>
              </w:rPr>
            </w:pPr>
            <w:r w:rsidRPr="00BE2AED">
              <w:rPr>
                <w:rFonts w:ascii="Cambria Math" w:hAnsi="Cambria Math" w:cs="Arial"/>
                <w:color w:val="000000"/>
                <w:lang w:val="en-GB"/>
              </w:rPr>
              <w:t>The Procuring Entity</w:t>
            </w:r>
            <w:r w:rsidRPr="00BE2AED">
              <w:rPr>
                <w:rFonts w:ascii="Cambria Math" w:eastAsia="Times New Roman" w:hAnsi="Cambria Math" w:cs="Arial"/>
                <w:color w:val="000000"/>
                <w:lang w:val="en-GB"/>
              </w:rPr>
              <w:t xml:space="preserve"> may, in the circumstances as stated under ITT </w:t>
            </w:r>
            <w:r w:rsidRPr="00BE2AED">
              <w:rPr>
                <w:rFonts w:ascii="Cambria Math" w:eastAsia="Times New Roman" w:hAnsi="Cambria Math" w:cs="Arial"/>
                <w:color w:val="000000"/>
                <w:highlight w:val="yellow"/>
                <w:lang w:val="en-GB"/>
              </w:rPr>
              <w:t>Sub Clause 5</w:t>
            </w:r>
            <w:r w:rsidR="00507095" w:rsidRPr="00BE2AED">
              <w:rPr>
                <w:rFonts w:ascii="Cambria Math" w:eastAsia="Times New Roman" w:hAnsi="Cambria Math" w:cs="Arial"/>
                <w:color w:val="000000"/>
                <w:highlight w:val="yellow"/>
                <w:lang w:val="en-GB"/>
              </w:rPr>
              <w:t>5</w:t>
            </w:r>
            <w:r w:rsidRPr="00BE2AED">
              <w:rPr>
                <w:rFonts w:ascii="Cambria Math" w:eastAsia="Times New Roman" w:hAnsi="Cambria Math" w:cs="Arial"/>
                <w:color w:val="000000"/>
                <w:highlight w:val="yellow"/>
                <w:lang w:val="en-GB"/>
              </w:rPr>
              <w:t>.2</w:t>
            </w:r>
            <w:r w:rsidRPr="00BE2AED">
              <w:rPr>
                <w:rFonts w:ascii="Cambria Math" w:eastAsia="Times New Roman" w:hAnsi="Cambria Math" w:cs="Arial"/>
                <w:color w:val="000000"/>
                <w:lang w:val="en-GB"/>
              </w:rPr>
              <w:t xml:space="preserve"> reject all Tenders following recommendations from the TEC only after the approval of such recommendations by the Head of the Procuring Entity.</w:t>
            </w:r>
          </w:p>
        </w:tc>
      </w:tr>
      <w:tr w:rsidR="00365753" w:rsidRPr="00241574" w14:paraId="7140E562" w14:textId="77777777" w:rsidTr="00BE2AED">
        <w:tc>
          <w:tcPr>
            <w:tcW w:w="2394" w:type="dxa"/>
            <w:vMerge/>
          </w:tcPr>
          <w:p w14:paraId="26C77221" w14:textId="77777777" w:rsidR="00365753" w:rsidRPr="00EB6B42" w:rsidRDefault="00365753" w:rsidP="00BE2AED">
            <w:pPr>
              <w:pStyle w:val="Heading3"/>
              <w:outlineLvl w:val="2"/>
              <w:rPr>
                <w:rFonts w:ascii="Cambria Math" w:hAnsi="Cambria Math"/>
                <w:b/>
                <w:color w:val="auto"/>
              </w:rPr>
            </w:pPr>
          </w:p>
        </w:tc>
        <w:tc>
          <w:tcPr>
            <w:tcW w:w="871" w:type="dxa"/>
          </w:tcPr>
          <w:p w14:paraId="4C722F9C" w14:textId="77777777" w:rsidR="00365753" w:rsidRPr="00BE2AED" w:rsidRDefault="00365753" w:rsidP="00BE2AED">
            <w:pPr>
              <w:rPr>
                <w:rFonts w:ascii="Cambria Math" w:hAnsi="Cambria Math"/>
              </w:rPr>
            </w:pPr>
            <w:r w:rsidRPr="00BE2AED">
              <w:rPr>
                <w:rFonts w:ascii="Cambria Math" w:hAnsi="Cambria Math"/>
              </w:rPr>
              <w:t>5</w:t>
            </w:r>
            <w:r w:rsidR="000D66D7" w:rsidRPr="00BE2AED">
              <w:rPr>
                <w:rFonts w:ascii="Cambria Math" w:hAnsi="Cambria Math"/>
              </w:rPr>
              <w:t>5</w:t>
            </w:r>
            <w:r w:rsidRPr="00BE2AED">
              <w:rPr>
                <w:rFonts w:ascii="Cambria Math" w:hAnsi="Cambria Math"/>
              </w:rPr>
              <w:t>.2</w:t>
            </w:r>
          </w:p>
        </w:tc>
        <w:tc>
          <w:tcPr>
            <w:tcW w:w="6085" w:type="dxa"/>
          </w:tcPr>
          <w:p w14:paraId="5399426C" w14:textId="77777777" w:rsidR="00365753" w:rsidRPr="00BE2AED" w:rsidRDefault="00365753" w:rsidP="00BE2AED">
            <w:pPr>
              <w:widowControl w:val="0"/>
              <w:adjustRightInd w:val="0"/>
              <w:spacing w:before="80"/>
              <w:jc w:val="both"/>
              <w:rPr>
                <w:rFonts w:ascii="Cambria Math" w:hAnsi="Cambria Math" w:cs="Arial"/>
                <w:color w:val="000000"/>
              </w:rPr>
            </w:pPr>
            <w:r w:rsidRPr="00BE2AED">
              <w:rPr>
                <w:rFonts w:ascii="Cambria Math" w:hAnsi="Cambria Math" w:cs="Arial"/>
                <w:color w:val="000000"/>
              </w:rPr>
              <w:t>All Tenders can be rejected, if -</w:t>
            </w:r>
          </w:p>
          <w:p w14:paraId="3995FF67" w14:textId="77777777" w:rsidR="00365753" w:rsidRPr="00BE2AED" w:rsidRDefault="00365753">
            <w:pPr>
              <w:numPr>
                <w:ilvl w:val="2"/>
                <w:numId w:val="22"/>
              </w:numPr>
              <w:tabs>
                <w:tab w:val="clear" w:pos="2628"/>
                <w:tab w:val="num" w:pos="1220"/>
              </w:tabs>
              <w:spacing w:before="80"/>
              <w:ind w:left="1220" w:hanging="558"/>
              <w:jc w:val="both"/>
              <w:rPr>
                <w:rFonts w:ascii="Cambria Math" w:hAnsi="Cambria Math" w:cs="Arial"/>
                <w:color w:val="000000"/>
              </w:rPr>
            </w:pPr>
            <w:r w:rsidRPr="00BE2AED">
              <w:rPr>
                <w:rFonts w:ascii="Cambria Math" w:hAnsi="Cambria Math" w:cs="Arial"/>
                <w:color w:val="000000"/>
              </w:rPr>
              <w:t>the price of the lowest evaluated Tender exceeds the official estimated cost, provided the estimate is realistic, or</w:t>
            </w:r>
          </w:p>
          <w:p w14:paraId="4A73E7E9" w14:textId="77777777" w:rsidR="00365753" w:rsidRPr="00BE2AED" w:rsidRDefault="00365753">
            <w:pPr>
              <w:numPr>
                <w:ilvl w:val="2"/>
                <w:numId w:val="22"/>
              </w:numPr>
              <w:tabs>
                <w:tab w:val="clear" w:pos="2628"/>
                <w:tab w:val="num" w:pos="1220"/>
              </w:tabs>
              <w:spacing w:before="80"/>
              <w:ind w:left="1220" w:hanging="558"/>
              <w:jc w:val="both"/>
              <w:rPr>
                <w:rFonts w:ascii="Cambria Math" w:hAnsi="Cambria Math" w:cs="Arial"/>
                <w:color w:val="000000"/>
              </w:rPr>
            </w:pPr>
            <w:r w:rsidRPr="00BE2AED">
              <w:rPr>
                <w:rFonts w:ascii="Cambria Math" w:hAnsi="Cambria Math" w:cs="Arial"/>
                <w:color w:val="000000"/>
              </w:rPr>
              <w:t>there is evidence of lack of effective competition; such as non-participation by a number of potential Tenderers; or</w:t>
            </w:r>
          </w:p>
          <w:p w14:paraId="5B94B926" w14:textId="77777777" w:rsidR="00365753" w:rsidRPr="00BE2AED" w:rsidRDefault="00365753">
            <w:pPr>
              <w:numPr>
                <w:ilvl w:val="2"/>
                <w:numId w:val="22"/>
              </w:numPr>
              <w:tabs>
                <w:tab w:val="clear" w:pos="2628"/>
                <w:tab w:val="num" w:pos="1220"/>
              </w:tabs>
              <w:spacing w:before="80"/>
              <w:ind w:left="1220" w:hanging="558"/>
              <w:jc w:val="both"/>
              <w:rPr>
                <w:rFonts w:ascii="Cambria Math" w:hAnsi="Cambria Math" w:cs="Arial"/>
                <w:color w:val="000000"/>
              </w:rPr>
            </w:pPr>
            <w:r w:rsidRPr="00BE2AED">
              <w:rPr>
                <w:rFonts w:ascii="Cambria Math" w:hAnsi="Cambria Math" w:cs="Arial"/>
                <w:color w:val="000000"/>
              </w:rPr>
              <w:t xml:space="preserve">the Tenderers are unable to propose completion of the contract within the stipulated time in its Tender, though the stipulated time is reasonable and realistic; or </w:t>
            </w:r>
          </w:p>
          <w:p w14:paraId="738FC908" w14:textId="77777777" w:rsidR="00365753" w:rsidRPr="00BE2AED" w:rsidRDefault="00365753">
            <w:pPr>
              <w:numPr>
                <w:ilvl w:val="2"/>
                <w:numId w:val="22"/>
              </w:numPr>
              <w:tabs>
                <w:tab w:val="clear" w:pos="2628"/>
                <w:tab w:val="num" w:pos="1220"/>
              </w:tabs>
              <w:spacing w:before="80"/>
              <w:ind w:left="1220" w:hanging="558"/>
              <w:jc w:val="both"/>
              <w:rPr>
                <w:rFonts w:ascii="Cambria Math" w:hAnsi="Cambria Math" w:cs="Arial"/>
                <w:color w:val="000000"/>
              </w:rPr>
            </w:pPr>
            <w:r w:rsidRPr="00BE2AED">
              <w:rPr>
                <w:rFonts w:ascii="Cambria Math" w:hAnsi="Cambria Math" w:cs="Arial"/>
                <w:color w:val="000000"/>
              </w:rPr>
              <w:t>all Tenders are non-responsive; or</w:t>
            </w:r>
          </w:p>
          <w:p w14:paraId="6E203D20" w14:textId="77777777" w:rsidR="00365753" w:rsidRPr="00BE2AED" w:rsidRDefault="00365753">
            <w:pPr>
              <w:numPr>
                <w:ilvl w:val="2"/>
                <w:numId w:val="22"/>
              </w:numPr>
              <w:tabs>
                <w:tab w:val="clear" w:pos="2628"/>
                <w:tab w:val="num" w:pos="1220"/>
              </w:tabs>
              <w:spacing w:before="80"/>
              <w:ind w:left="1220" w:hanging="558"/>
              <w:jc w:val="both"/>
              <w:rPr>
                <w:rFonts w:ascii="Cambria Math" w:hAnsi="Cambria Math" w:cs="Arial"/>
                <w:color w:val="000000"/>
              </w:rPr>
            </w:pPr>
            <w:r w:rsidRPr="00BE2AED">
              <w:rPr>
                <w:rFonts w:ascii="Cambria Math" w:hAnsi="Cambria Math"/>
              </w:rPr>
              <w:t>If, in the tendering process or in the tender documents, any defect, deviation, or inconsistency is observed, which appears to hinder the objective of public procurement should the procurement process be continued; or</w:t>
            </w:r>
          </w:p>
          <w:p w14:paraId="5BE4BD59" w14:textId="63353800" w:rsidR="00365753" w:rsidRPr="00AE3826" w:rsidRDefault="00365753" w:rsidP="00AE3826">
            <w:pPr>
              <w:numPr>
                <w:ilvl w:val="2"/>
                <w:numId w:val="22"/>
              </w:numPr>
              <w:tabs>
                <w:tab w:val="clear" w:pos="2628"/>
                <w:tab w:val="num" w:pos="1220"/>
              </w:tabs>
              <w:spacing w:before="80"/>
              <w:ind w:left="1220" w:hanging="558"/>
              <w:jc w:val="both"/>
              <w:rPr>
                <w:rFonts w:ascii="Cambria Math" w:hAnsi="Cambria Math" w:cs="Arial"/>
                <w:color w:val="000000"/>
                <w:lang w:val="en-GB"/>
              </w:rPr>
            </w:pPr>
            <w:r w:rsidRPr="00BE2AED">
              <w:rPr>
                <w:rFonts w:ascii="Cambria Math" w:hAnsi="Cambria Math" w:cs="Arial"/>
                <w:color w:val="000000"/>
              </w:rPr>
              <w:t xml:space="preserve">evidence of professional misconduct, affecting seriously the Procurement process, is established pursuant to Rule 149 of the </w:t>
            </w:r>
            <w:r w:rsidRPr="00BE2AED">
              <w:rPr>
                <w:rFonts w:ascii="Cambria Math" w:hAnsi="Cambria Math" w:cs="Arial"/>
                <w:color w:val="000000"/>
                <w:lang w:val="en-GB"/>
              </w:rPr>
              <w:t>Public Procurement Rules, 2025.</w:t>
            </w:r>
          </w:p>
        </w:tc>
      </w:tr>
      <w:tr w:rsidR="00365753" w:rsidRPr="00241574" w14:paraId="2FD5DAA8" w14:textId="77777777" w:rsidTr="00BE2AED">
        <w:tc>
          <w:tcPr>
            <w:tcW w:w="2394" w:type="dxa"/>
            <w:vMerge/>
          </w:tcPr>
          <w:p w14:paraId="61ACC993" w14:textId="77777777" w:rsidR="00365753" w:rsidRPr="00EB6B42" w:rsidRDefault="00365753" w:rsidP="00BE2AED">
            <w:pPr>
              <w:pStyle w:val="Heading3"/>
              <w:outlineLvl w:val="2"/>
              <w:rPr>
                <w:rFonts w:ascii="Cambria Math" w:hAnsi="Cambria Math"/>
                <w:b/>
                <w:color w:val="auto"/>
              </w:rPr>
            </w:pPr>
          </w:p>
        </w:tc>
        <w:tc>
          <w:tcPr>
            <w:tcW w:w="871" w:type="dxa"/>
          </w:tcPr>
          <w:p w14:paraId="3CBDF8AD" w14:textId="77777777" w:rsidR="00365753" w:rsidRPr="00BE2AED" w:rsidRDefault="00365753" w:rsidP="00BE2AED">
            <w:pPr>
              <w:rPr>
                <w:rFonts w:ascii="Cambria Math" w:hAnsi="Cambria Math"/>
              </w:rPr>
            </w:pPr>
            <w:r w:rsidRPr="00BE2AED">
              <w:rPr>
                <w:rFonts w:ascii="Cambria Math" w:hAnsi="Cambria Math"/>
              </w:rPr>
              <w:t>5</w:t>
            </w:r>
            <w:r w:rsidR="000D66D7" w:rsidRPr="00BE2AED">
              <w:rPr>
                <w:rFonts w:ascii="Cambria Math" w:hAnsi="Cambria Math"/>
              </w:rPr>
              <w:t>5</w:t>
            </w:r>
            <w:r w:rsidRPr="00BE2AED">
              <w:rPr>
                <w:rFonts w:ascii="Cambria Math" w:hAnsi="Cambria Math"/>
              </w:rPr>
              <w:t>.3</w:t>
            </w:r>
          </w:p>
        </w:tc>
        <w:tc>
          <w:tcPr>
            <w:tcW w:w="6085" w:type="dxa"/>
          </w:tcPr>
          <w:p w14:paraId="5EF9CA61" w14:textId="77777777" w:rsidR="00365753" w:rsidRPr="00BE2AED" w:rsidRDefault="00365753"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color w:val="000000"/>
                <w:sz w:val="22"/>
                <w:szCs w:val="22"/>
              </w:rPr>
              <w:t>Notwithstanding</w:t>
            </w:r>
            <w:r w:rsidRPr="00BE2AED">
              <w:rPr>
                <w:rFonts w:ascii="Cambria Math" w:hAnsi="Cambria Math" w:cs="Arial"/>
                <w:color w:val="000000"/>
                <w:sz w:val="22"/>
                <w:szCs w:val="22"/>
                <w:lang w:val="en-GB"/>
              </w:rPr>
              <w:t xml:space="preserve"> anything contained in </w:t>
            </w:r>
            <w:r w:rsidRPr="00BE2AED">
              <w:rPr>
                <w:rFonts w:ascii="Cambria Math" w:hAnsi="Cambria Math" w:cs="Arial"/>
                <w:color w:val="000000"/>
                <w:sz w:val="22"/>
                <w:szCs w:val="22"/>
                <w:highlight w:val="yellow"/>
                <w:lang w:val="en-GB"/>
              </w:rPr>
              <w:t>ITT Sub-Clause 5</w:t>
            </w:r>
            <w:r w:rsidR="001917EA" w:rsidRPr="00BE2AED">
              <w:rPr>
                <w:rFonts w:ascii="Cambria Math" w:hAnsi="Cambria Math" w:cs="Arial"/>
                <w:color w:val="000000"/>
                <w:sz w:val="22"/>
                <w:szCs w:val="22"/>
                <w:highlight w:val="yellow"/>
                <w:lang w:val="en-GB"/>
              </w:rPr>
              <w:t>5</w:t>
            </w:r>
            <w:r w:rsidRPr="00BE2AED">
              <w:rPr>
                <w:rFonts w:ascii="Cambria Math" w:hAnsi="Cambria Math" w:cs="Arial"/>
                <w:color w:val="000000"/>
                <w:sz w:val="22"/>
                <w:szCs w:val="22"/>
                <w:highlight w:val="yellow"/>
                <w:lang w:val="en-GB"/>
              </w:rPr>
              <w:t>.2</w:t>
            </w:r>
            <w:r w:rsidRPr="00BE2AED">
              <w:rPr>
                <w:rFonts w:ascii="Cambria Math" w:hAnsi="Cambria Math" w:cs="Arial"/>
                <w:color w:val="000000"/>
                <w:sz w:val="22"/>
                <w:szCs w:val="22"/>
                <w:lang w:val="en-GB"/>
              </w:rPr>
              <w:t xml:space="preserve"> Tenders may not be rejected if the lowest evaluated price is in conformity with the market price.</w:t>
            </w:r>
          </w:p>
        </w:tc>
      </w:tr>
      <w:tr w:rsidR="00F50537" w:rsidRPr="00241574" w14:paraId="31978A4C" w14:textId="77777777" w:rsidTr="00BE2AED">
        <w:tc>
          <w:tcPr>
            <w:tcW w:w="2394" w:type="dxa"/>
          </w:tcPr>
          <w:p w14:paraId="3A323CB1" w14:textId="77777777" w:rsidR="00F50537" w:rsidRPr="00EB6B42" w:rsidRDefault="00F50537" w:rsidP="00BE2AED">
            <w:pPr>
              <w:pStyle w:val="Heading3"/>
              <w:outlineLvl w:val="2"/>
              <w:rPr>
                <w:rFonts w:ascii="Cambria Math" w:hAnsi="Cambria Math"/>
                <w:b/>
                <w:color w:val="auto"/>
              </w:rPr>
            </w:pPr>
            <w:bookmarkStart w:id="342" w:name="_Toc212455527"/>
            <w:r w:rsidRPr="00EB6B42">
              <w:rPr>
                <w:rFonts w:ascii="Cambria Math" w:hAnsi="Cambria Math"/>
                <w:b/>
                <w:color w:val="auto"/>
              </w:rPr>
              <w:t>5</w:t>
            </w:r>
            <w:r w:rsidR="000D66D7" w:rsidRPr="00EB6B42">
              <w:rPr>
                <w:rFonts w:ascii="Cambria Math" w:hAnsi="Cambria Math"/>
                <w:b/>
                <w:color w:val="auto"/>
              </w:rPr>
              <w:t>6</w:t>
            </w:r>
            <w:r w:rsidRPr="00EB6B42">
              <w:rPr>
                <w:rFonts w:ascii="Cambria Math" w:hAnsi="Cambria Math"/>
                <w:b/>
                <w:color w:val="auto"/>
              </w:rPr>
              <w:t>. Informing Reasons for Rejection</w:t>
            </w:r>
            <w:bookmarkEnd w:id="342"/>
          </w:p>
        </w:tc>
        <w:tc>
          <w:tcPr>
            <w:tcW w:w="871" w:type="dxa"/>
          </w:tcPr>
          <w:p w14:paraId="344F2E17" w14:textId="77777777" w:rsidR="00F50537" w:rsidRPr="00BE2AED" w:rsidRDefault="00F50537" w:rsidP="00BE2AED">
            <w:pPr>
              <w:rPr>
                <w:rFonts w:ascii="Cambria Math" w:hAnsi="Cambria Math"/>
              </w:rPr>
            </w:pPr>
            <w:r w:rsidRPr="00BE2AED">
              <w:rPr>
                <w:rFonts w:ascii="Cambria Math" w:hAnsi="Cambria Math"/>
              </w:rPr>
              <w:t>5</w:t>
            </w:r>
            <w:r w:rsidR="000D66D7" w:rsidRPr="00BE2AED">
              <w:rPr>
                <w:rFonts w:ascii="Cambria Math" w:hAnsi="Cambria Math"/>
              </w:rPr>
              <w:t>6</w:t>
            </w:r>
            <w:r w:rsidRPr="00BE2AED">
              <w:rPr>
                <w:rFonts w:ascii="Cambria Math" w:hAnsi="Cambria Math"/>
              </w:rPr>
              <w:t>.1</w:t>
            </w:r>
          </w:p>
        </w:tc>
        <w:tc>
          <w:tcPr>
            <w:tcW w:w="6085" w:type="dxa"/>
          </w:tcPr>
          <w:p w14:paraId="5CA7EF63" w14:textId="77777777" w:rsidR="00F50537" w:rsidRPr="00BE2AED" w:rsidRDefault="00F50537" w:rsidP="00BE2AED">
            <w:pPr>
              <w:pStyle w:val="Sub-ClauseText"/>
              <w:keepLines/>
              <w:spacing w:before="8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Notice of the rejection will be given promptly within </w:t>
            </w:r>
            <w:r w:rsidR="00405486" w:rsidRPr="00BE2AED">
              <w:rPr>
                <w:rFonts w:ascii="Cambria Math" w:hAnsi="Cambria Math" w:cs="Arial"/>
                <w:color w:val="000000"/>
                <w:sz w:val="22"/>
                <w:szCs w:val="22"/>
                <w:lang w:val="en-GB"/>
              </w:rPr>
              <w:t>three</w:t>
            </w:r>
            <w:r w:rsidRPr="00BE2AED">
              <w:rPr>
                <w:rFonts w:ascii="Cambria Math" w:hAnsi="Cambria Math" w:cs="Arial"/>
                <w:color w:val="000000"/>
                <w:sz w:val="22"/>
                <w:szCs w:val="22"/>
                <w:lang w:val="en-GB"/>
              </w:rPr>
              <w:t xml:space="preserve"> (</w:t>
            </w:r>
            <w:r w:rsidR="00405486" w:rsidRPr="00BE2AED">
              <w:rPr>
                <w:rFonts w:ascii="Cambria Math" w:hAnsi="Cambria Math" w:cs="Arial"/>
                <w:color w:val="000000"/>
                <w:sz w:val="22"/>
                <w:szCs w:val="22"/>
                <w:lang w:val="en-GB"/>
              </w:rPr>
              <w:t>3</w:t>
            </w:r>
            <w:r w:rsidRPr="00BE2AED">
              <w:rPr>
                <w:rFonts w:ascii="Cambria Math" w:hAnsi="Cambria Math" w:cs="Arial"/>
                <w:color w:val="000000"/>
                <w:sz w:val="22"/>
                <w:szCs w:val="22"/>
                <w:lang w:val="en-GB"/>
              </w:rPr>
              <w:t xml:space="preserve">) working days of decision taken by the </w:t>
            </w:r>
            <w:r w:rsidR="00405486" w:rsidRPr="00BE2AED">
              <w:rPr>
                <w:rFonts w:ascii="Cambria Math" w:hAnsi="Cambria Math" w:cs="Arial"/>
                <w:color w:val="000000"/>
                <w:sz w:val="22"/>
                <w:szCs w:val="22"/>
                <w:lang w:val="en-GB"/>
              </w:rPr>
              <w:t xml:space="preserve">Head of the </w:t>
            </w:r>
            <w:r w:rsidRPr="00BE2AED">
              <w:rPr>
                <w:rFonts w:ascii="Cambria Math" w:hAnsi="Cambria Math" w:cs="Arial"/>
                <w:color w:val="000000"/>
                <w:sz w:val="22"/>
                <w:szCs w:val="22"/>
                <w:lang w:val="en-GB"/>
              </w:rPr>
              <w:t>Procuring Entity to all Tenderers and, the Procuring Entity will, upon receipt of a written request, communicate to any Tenderer the reason(s) for its rejection but is not required to justify those reason(s).</w:t>
            </w:r>
          </w:p>
        </w:tc>
      </w:tr>
    </w:tbl>
    <w:p w14:paraId="1DA15D94" w14:textId="77777777" w:rsidR="00E95D20" w:rsidRPr="00241574" w:rsidRDefault="00E95D20" w:rsidP="00E95D20">
      <w:pPr>
        <w:rPr>
          <w:rFonts w:ascii="Cambria Math" w:hAnsi="Cambria Math" w:cs="Arial"/>
          <w:b/>
          <w:color w:val="000000"/>
          <w:sz w:val="32"/>
          <w:szCs w:val="32"/>
          <w:lang w:val="en-GB"/>
        </w:rPr>
      </w:pPr>
      <w:bookmarkStart w:id="343" w:name="_Toc132720694"/>
    </w:p>
    <w:p w14:paraId="528FB3AE" w14:textId="3ED27E52" w:rsidR="00F50537" w:rsidRPr="00241574" w:rsidRDefault="00F50537">
      <w:pPr>
        <w:pStyle w:val="Heading2"/>
        <w:numPr>
          <w:ilvl w:val="0"/>
          <w:numId w:val="55"/>
        </w:numPr>
        <w:spacing w:after="240"/>
        <w:rPr>
          <w:rFonts w:ascii="Cambria Math" w:hAnsi="Cambria Math"/>
          <w:b w:val="0"/>
          <w:sz w:val="32"/>
          <w:szCs w:val="32"/>
        </w:rPr>
      </w:pPr>
      <w:r w:rsidRPr="00241574">
        <w:rPr>
          <w:rFonts w:ascii="Cambria Math" w:hAnsi="Cambria Math" w:cs="Arial"/>
          <w:color w:val="000000"/>
          <w:sz w:val="32"/>
          <w:szCs w:val="32"/>
          <w:lang w:val="en-GB"/>
        </w:rPr>
        <w:tab/>
      </w:r>
      <w:bookmarkStart w:id="344" w:name="_Toc212455528"/>
      <w:r w:rsidRPr="00BE2AED">
        <w:rPr>
          <w:rFonts w:ascii="Cambria Math" w:hAnsi="Cambria Math" w:cs="Arial"/>
          <w:color w:val="000000"/>
          <w:sz w:val="32"/>
          <w:lang w:val="en-GB"/>
        </w:rPr>
        <w:t>Contract</w:t>
      </w:r>
      <w:r w:rsidRPr="00241574">
        <w:rPr>
          <w:rFonts w:ascii="Cambria Math" w:hAnsi="Cambria Math" w:cs="Arial"/>
          <w:color w:val="000000"/>
          <w:sz w:val="32"/>
          <w:szCs w:val="32"/>
          <w:lang w:val="en-GB"/>
        </w:rPr>
        <w:t xml:space="preserve"> Award</w:t>
      </w:r>
      <w:bookmarkEnd w:id="343"/>
      <w:bookmarkEnd w:id="344"/>
    </w:p>
    <w:tbl>
      <w:tblPr>
        <w:tblStyle w:val="TableGrid"/>
        <w:tblpPr w:leftFromText="180" w:rightFromText="180" w:vertAnchor="text" w:tblpY="1"/>
        <w:tblOverlap w:val="never"/>
        <w:tblW w:w="0" w:type="auto"/>
        <w:tblLayout w:type="fixed"/>
        <w:tblLook w:val="04A0" w:firstRow="1" w:lastRow="0" w:firstColumn="1" w:lastColumn="0" w:noHBand="0" w:noVBand="1"/>
      </w:tblPr>
      <w:tblGrid>
        <w:gridCol w:w="2425"/>
        <w:gridCol w:w="720"/>
        <w:gridCol w:w="6205"/>
      </w:tblGrid>
      <w:tr w:rsidR="00405486" w:rsidRPr="00BE2AED" w14:paraId="4F0A1DAE" w14:textId="77777777" w:rsidTr="00BE2AED">
        <w:tc>
          <w:tcPr>
            <w:tcW w:w="2425" w:type="dxa"/>
            <w:vMerge w:val="restart"/>
          </w:tcPr>
          <w:p w14:paraId="6DED0DE6" w14:textId="77777777" w:rsidR="00405486" w:rsidRPr="00EB6B42" w:rsidRDefault="000D66D7" w:rsidP="00BE2AED">
            <w:pPr>
              <w:pStyle w:val="Heading3"/>
              <w:outlineLvl w:val="2"/>
              <w:rPr>
                <w:rFonts w:ascii="Cambria Math" w:hAnsi="Cambria Math"/>
                <w:b/>
                <w:color w:val="auto"/>
              </w:rPr>
            </w:pPr>
            <w:bookmarkStart w:id="345" w:name="_Toc212455529"/>
            <w:r w:rsidRPr="00EB6B42">
              <w:rPr>
                <w:rFonts w:ascii="Cambria Math" w:hAnsi="Cambria Math"/>
                <w:b/>
                <w:color w:val="auto"/>
              </w:rPr>
              <w:t>57</w:t>
            </w:r>
            <w:r w:rsidR="00405486" w:rsidRPr="00EB6B42">
              <w:rPr>
                <w:rFonts w:ascii="Cambria Math" w:hAnsi="Cambria Math"/>
                <w:b/>
                <w:color w:val="auto"/>
              </w:rPr>
              <w:t>. Award Criteria</w:t>
            </w:r>
            <w:bookmarkEnd w:id="345"/>
          </w:p>
        </w:tc>
        <w:tc>
          <w:tcPr>
            <w:tcW w:w="720" w:type="dxa"/>
          </w:tcPr>
          <w:p w14:paraId="3A3B1BC7" w14:textId="77777777" w:rsidR="00405486" w:rsidRPr="00BE2AED" w:rsidRDefault="000D66D7" w:rsidP="00BE2AED">
            <w:pPr>
              <w:rPr>
                <w:rFonts w:ascii="Cambria Math" w:hAnsi="Cambria Math"/>
              </w:rPr>
            </w:pPr>
            <w:r w:rsidRPr="00BE2AED">
              <w:rPr>
                <w:rFonts w:ascii="Cambria Math" w:hAnsi="Cambria Math"/>
              </w:rPr>
              <w:t>57</w:t>
            </w:r>
            <w:r w:rsidR="00405486" w:rsidRPr="00BE2AED">
              <w:rPr>
                <w:rFonts w:ascii="Cambria Math" w:hAnsi="Cambria Math"/>
              </w:rPr>
              <w:t>.1</w:t>
            </w:r>
          </w:p>
        </w:tc>
        <w:tc>
          <w:tcPr>
            <w:tcW w:w="6205" w:type="dxa"/>
          </w:tcPr>
          <w:p w14:paraId="08A57870" w14:textId="77777777" w:rsidR="00405486" w:rsidRPr="00BE2AED" w:rsidRDefault="00405486" w:rsidP="00BE2AED">
            <w:pPr>
              <w:keepLines/>
              <w:spacing w:before="60" w:afterLines="20" w:after="48"/>
              <w:jc w:val="both"/>
              <w:rPr>
                <w:rFonts w:ascii="Cambria Math" w:hAnsi="Cambria Math" w:cs="Arial"/>
                <w:color w:val="000000"/>
                <w:lang w:val="en-GB"/>
              </w:rPr>
            </w:pPr>
            <w:r w:rsidRPr="00BE2AED">
              <w:rPr>
                <w:rFonts w:ascii="Cambria Math" w:hAnsi="Cambria Math" w:cs="Arial"/>
                <w:color w:val="000000"/>
                <w:lang w:val="en-GB"/>
              </w:rPr>
              <w:t xml:space="preserve">The Procuring Entity shall award the Contract to the Tenderer whose Tender is responsive to all the requirements of the Tender Document and that has been determined to be the lowest evaluated Tender, provided further that the Tenderer is determined to be Post-qualified in accordance with </w:t>
            </w:r>
            <w:smartTag w:uri="urn:schemas-microsoft-com:office:smarttags" w:element="stockticker">
              <w:r w:rsidRPr="00BE2AED">
                <w:rPr>
                  <w:rFonts w:ascii="Cambria Math" w:hAnsi="Cambria Math" w:cs="Arial"/>
                  <w:color w:val="000000"/>
                  <w:highlight w:val="yellow"/>
                  <w:lang w:val="en-GB"/>
                </w:rPr>
                <w:t>ITT</w:t>
              </w:r>
            </w:smartTag>
            <w:r w:rsidRPr="00BE2AED">
              <w:rPr>
                <w:rFonts w:ascii="Cambria Math" w:hAnsi="Cambria Math" w:cs="Arial"/>
                <w:color w:val="000000"/>
                <w:highlight w:val="yellow"/>
                <w:lang w:val="en-GB"/>
              </w:rPr>
              <w:t xml:space="preserve"> Cl</w:t>
            </w:r>
            <w:r w:rsidR="005B4205" w:rsidRPr="00BE2AED">
              <w:rPr>
                <w:rFonts w:ascii="Cambria Math" w:hAnsi="Cambria Math" w:cs="Arial"/>
                <w:color w:val="000000"/>
                <w:highlight w:val="yellow"/>
                <w:lang w:val="en-GB"/>
              </w:rPr>
              <w:t>a</w:t>
            </w:r>
            <w:r w:rsidRPr="00BE2AED">
              <w:rPr>
                <w:rFonts w:ascii="Cambria Math" w:hAnsi="Cambria Math" w:cs="Arial"/>
                <w:color w:val="000000"/>
                <w:highlight w:val="yellow"/>
                <w:lang w:val="en-GB"/>
              </w:rPr>
              <w:t>use 5</w:t>
            </w:r>
            <w:r w:rsidR="000D66D7" w:rsidRPr="00BE2AED">
              <w:rPr>
                <w:rFonts w:ascii="Cambria Math" w:hAnsi="Cambria Math" w:cs="Arial"/>
                <w:color w:val="000000"/>
                <w:highlight w:val="yellow"/>
                <w:lang w:val="en-GB"/>
              </w:rPr>
              <w:t>3</w:t>
            </w:r>
            <w:r w:rsidRPr="00BE2AED">
              <w:rPr>
                <w:rFonts w:ascii="Cambria Math" w:hAnsi="Cambria Math" w:cs="Arial"/>
                <w:color w:val="000000"/>
                <w:highlight w:val="yellow"/>
                <w:lang w:val="en-GB"/>
              </w:rPr>
              <w:t>.</w:t>
            </w:r>
          </w:p>
        </w:tc>
      </w:tr>
      <w:tr w:rsidR="00405486" w:rsidRPr="00BE2AED" w14:paraId="39C6A928" w14:textId="77777777" w:rsidTr="00BE2AED">
        <w:tc>
          <w:tcPr>
            <w:tcW w:w="2425" w:type="dxa"/>
            <w:vMerge/>
          </w:tcPr>
          <w:p w14:paraId="52217081" w14:textId="77777777" w:rsidR="00405486" w:rsidRPr="00EB6B42" w:rsidRDefault="00405486" w:rsidP="00BE2AED">
            <w:pPr>
              <w:pStyle w:val="Heading3"/>
              <w:outlineLvl w:val="2"/>
              <w:rPr>
                <w:rFonts w:ascii="Cambria Math" w:hAnsi="Cambria Math"/>
                <w:b/>
                <w:color w:val="auto"/>
              </w:rPr>
            </w:pPr>
          </w:p>
        </w:tc>
        <w:tc>
          <w:tcPr>
            <w:tcW w:w="720" w:type="dxa"/>
          </w:tcPr>
          <w:p w14:paraId="67E5EBF6" w14:textId="77777777" w:rsidR="00405486" w:rsidRPr="00BE2AED" w:rsidRDefault="000D66D7" w:rsidP="00BE2AED">
            <w:pPr>
              <w:rPr>
                <w:rFonts w:ascii="Cambria Math" w:hAnsi="Cambria Math"/>
              </w:rPr>
            </w:pPr>
            <w:r w:rsidRPr="00BE2AED">
              <w:rPr>
                <w:rFonts w:ascii="Cambria Math" w:hAnsi="Cambria Math"/>
              </w:rPr>
              <w:t>57</w:t>
            </w:r>
            <w:r w:rsidR="00405486" w:rsidRPr="00BE2AED">
              <w:rPr>
                <w:rFonts w:ascii="Cambria Math" w:hAnsi="Cambria Math"/>
              </w:rPr>
              <w:t>.2</w:t>
            </w:r>
          </w:p>
        </w:tc>
        <w:tc>
          <w:tcPr>
            <w:tcW w:w="6205" w:type="dxa"/>
          </w:tcPr>
          <w:p w14:paraId="7A9A3A2B" w14:textId="77777777" w:rsidR="00405486" w:rsidRPr="00BE2AED" w:rsidRDefault="00405486"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Tenderer will not be required, as a condition for award, to undertake responsibilities not stipulated in the Tender Documents, to change its price, or otherwise to modify its Tender.</w:t>
            </w:r>
          </w:p>
          <w:p w14:paraId="09B682DA" w14:textId="77777777" w:rsidR="00405486" w:rsidRPr="00BE2AED" w:rsidRDefault="00405486" w:rsidP="00BE2AED">
            <w:pPr>
              <w:pStyle w:val="Sub-ClauseText"/>
              <w:keepLines/>
              <w:spacing w:before="80" w:after="40"/>
              <w:rPr>
                <w:rFonts w:ascii="Cambria Math" w:hAnsi="Cambria Math" w:cs="Arial"/>
                <w:color w:val="000000"/>
                <w:sz w:val="22"/>
                <w:szCs w:val="22"/>
                <w:lang w:val="en-GB"/>
              </w:rPr>
            </w:pPr>
          </w:p>
        </w:tc>
      </w:tr>
      <w:tr w:rsidR="000D66D7" w:rsidRPr="00BE2AED" w14:paraId="709D3C4C" w14:textId="77777777" w:rsidTr="00BE2AED">
        <w:tc>
          <w:tcPr>
            <w:tcW w:w="2425" w:type="dxa"/>
          </w:tcPr>
          <w:p w14:paraId="155433B5" w14:textId="77777777" w:rsidR="000D66D7" w:rsidRPr="00EB6B42" w:rsidRDefault="000D66D7" w:rsidP="00BE2AED">
            <w:pPr>
              <w:pStyle w:val="Heading3"/>
              <w:outlineLvl w:val="2"/>
              <w:rPr>
                <w:rFonts w:ascii="Cambria Math" w:hAnsi="Cambria Math"/>
                <w:b/>
                <w:bCs/>
                <w:color w:val="auto"/>
              </w:rPr>
            </w:pPr>
            <w:bookmarkStart w:id="346" w:name="_Toc421454256"/>
            <w:bookmarkStart w:id="347" w:name="_Toc438438865"/>
            <w:bookmarkStart w:id="348" w:name="_Toc438532659"/>
            <w:bookmarkStart w:id="349" w:name="_Toc438734009"/>
            <w:bookmarkStart w:id="350" w:name="_Toc438907045"/>
            <w:bookmarkStart w:id="351" w:name="_Toc438907244"/>
            <w:bookmarkStart w:id="352" w:name="_Toc37047315"/>
            <w:bookmarkStart w:id="353" w:name="_Toc49504243"/>
            <w:bookmarkStart w:id="354" w:name="_Toc49504677"/>
            <w:bookmarkStart w:id="355" w:name="_Toc49504796"/>
            <w:bookmarkStart w:id="356" w:name="_Toc49569813"/>
            <w:bookmarkStart w:id="357" w:name="_Toc49591375"/>
            <w:bookmarkStart w:id="358" w:name="_Toc49591723"/>
            <w:bookmarkStart w:id="359" w:name="_Toc212455530"/>
            <w:r w:rsidRPr="00EB6B42">
              <w:rPr>
                <w:rFonts w:ascii="Cambria Math" w:hAnsi="Cambria Math"/>
                <w:b/>
                <w:bCs/>
                <w:color w:val="auto"/>
              </w:rPr>
              <w:t>58. Procuring Entity’s Right to Vary Quantities</w:t>
            </w:r>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p>
        </w:tc>
        <w:tc>
          <w:tcPr>
            <w:tcW w:w="720" w:type="dxa"/>
          </w:tcPr>
          <w:p w14:paraId="5A5067DE" w14:textId="77777777" w:rsidR="000D66D7" w:rsidRPr="00BE2AED" w:rsidRDefault="00596B23" w:rsidP="00BE2AED">
            <w:pPr>
              <w:rPr>
                <w:rFonts w:ascii="Cambria Math" w:hAnsi="Cambria Math"/>
              </w:rPr>
            </w:pPr>
            <w:r w:rsidRPr="00BE2AED">
              <w:rPr>
                <w:rFonts w:ascii="Cambria Math" w:hAnsi="Cambria Math"/>
              </w:rPr>
              <w:t>58.1</w:t>
            </w:r>
          </w:p>
        </w:tc>
        <w:tc>
          <w:tcPr>
            <w:tcW w:w="6205" w:type="dxa"/>
          </w:tcPr>
          <w:p w14:paraId="59AD8391" w14:textId="77777777" w:rsidR="000D66D7" w:rsidRPr="00BE2AED" w:rsidRDefault="00596B23"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sz w:val="22"/>
                <w:szCs w:val="22"/>
                <w:lang w:val="en-GB"/>
              </w:rPr>
              <w:t xml:space="preserve">The Procuring Entity, within the amount approved, reserves the right at the time of Contract Award to increase or decrease the quantity per item of Goods originally specified in Section 6: Schedule of Requirements, provided this does not exceed the percentage specified in the </w:t>
            </w:r>
            <w:r w:rsidRPr="00BE2AED">
              <w:rPr>
                <w:rFonts w:ascii="Cambria Math" w:hAnsi="Cambria Math" w:cs="Arial"/>
                <w:b/>
                <w:sz w:val="22"/>
                <w:szCs w:val="22"/>
                <w:lang w:val="en-GB"/>
              </w:rPr>
              <w:t>TDS,</w:t>
            </w:r>
            <w:r w:rsidRPr="00BE2AED">
              <w:rPr>
                <w:rFonts w:ascii="Cambria Math" w:hAnsi="Cambria Math" w:cs="Arial"/>
                <w:sz w:val="22"/>
                <w:szCs w:val="22"/>
                <w:lang w:val="en-GB"/>
              </w:rPr>
              <w:t xml:space="preserve"> and without any change in the unit prices or other terms and conditions of the Tender and the Tender Document.</w:t>
            </w:r>
          </w:p>
        </w:tc>
      </w:tr>
      <w:tr w:rsidR="00596B23" w:rsidRPr="00BE2AED" w14:paraId="08F037E7" w14:textId="77777777" w:rsidTr="00BE2AED">
        <w:tc>
          <w:tcPr>
            <w:tcW w:w="2425" w:type="dxa"/>
            <w:vMerge w:val="restart"/>
          </w:tcPr>
          <w:p w14:paraId="5B1F1BA8" w14:textId="77777777" w:rsidR="00596B23" w:rsidRPr="00EB6B42" w:rsidRDefault="00596B23" w:rsidP="00BE2AED">
            <w:pPr>
              <w:pStyle w:val="Heading3"/>
              <w:outlineLvl w:val="2"/>
              <w:rPr>
                <w:rFonts w:ascii="Cambria Math" w:hAnsi="Cambria Math"/>
                <w:b/>
                <w:color w:val="auto"/>
              </w:rPr>
            </w:pPr>
            <w:bookmarkStart w:id="360" w:name="_Toc212455531"/>
            <w:r w:rsidRPr="00EB6B42">
              <w:rPr>
                <w:rFonts w:ascii="Cambria Math" w:hAnsi="Cambria Math"/>
                <w:b/>
                <w:color w:val="auto"/>
              </w:rPr>
              <w:t>59. Notification of Award</w:t>
            </w:r>
            <w:bookmarkEnd w:id="360"/>
          </w:p>
        </w:tc>
        <w:tc>
          <w:tcPr>
            <w:tcW w:w="720" w:type="dxa"/>
          </w:tcPr>
          <w:p w14:paraId="5374D32C" w14:textId="77777777" w:rsidR="00596B23" w:rsidRPr="00BE2AED" w:rsidRDefault="00596B23" w:rsidP="00BE2AED">
            <w:pPr>
              <w:rPr>
                <w:rFonts w:ascii="Cambria Math" w:hAnsi="Cambria Math"/>
              </w:rPr>
            </w:pPr>
            <w:r w:rsidRPr="00BE2AED">
              <w:rPr>
                <w:rFonts w:ascii="Cambria Math" w:hAnsi="Cambria Math"/>
              </w:rPr>
              <w:t>59.1</w:t>
            </w:r>
          </w:p>
        </w:tc>
        <w:tc>
          <w:tcPr>
            <w:tcW w:w="6205" w:type="dxa"/>
          </w:tcPr>
          <w:p w14:paraId="43D62257" w14:textId="77777777" w:rsidR="00596B23" w:rsidRPr="00BE2AED" w:rsidRDefault="00596B23" w:rsidP="00BE2AED">
            <w:pPr>
              <w:spacing w:before="60"/>
              <w:jc w:val="both"/>
              <w:rPr>
                <w:rFonts w:ascii="Cambria Math" w:hAnsi="Cambria Math" w:cs="Arial"/>
                <w:color w:val="000000"/>
                <w:lang w:val="en-GB"/>
              </w:rPr>
            </w:pPr>
            <w:r w:rsidRPr="00BE2AED">
              <w:rPr>
                <w:rFonts w:ascii="Cambria Math" w:hAnsi="Cambria Math" w:cs="Arial"/>
                <w:color w:val="000000"/>
                <w:lang w:val="en-GB"/>
              </w:rPr>
              <w:t>Prior to the expiry of the Tender Validity period and within three (3) working days of receipt of the approval of the award by the Approving Authority</w:t>
            </w:r>
            <w:r w:rsidRPr="00BE2AED">
              <w:rPr>
                <w:rFonts w:ascii="Cambria Math" w:hAnsi="Cambria Math" w:cs="Arial"/>
                <w:color w:val="000000"/>
                <w:lang w:val="en-GB"/>
              </w:rPr>
              <w:fldChar w:fldCharType="begin"/>
            </w:r>
            <w:r w:rsidRPr="00BE2AED">
              <w:rPr>
                <w:rFonts w:ascii="Cambria Math" w:hAnsi="Cambria Math" w:cs="Arial"/>
                <w:color w:val="000000"/>
                <w:lang w:val="en-GB"/>
              </w:rPr>
              <w:instrText xml:space="preserve"> XE "Approving Authority" \i </w:instrText>
            </w:r>
            <w:r w:rsidRPr="00BE2AED">
              <w:rPr>
                <w:rFonts w:ascii="Cambria Math" w:hAnsi="Cambria Math" w:cs="Arial"/>
                <w:color w:val="000000"/>
                <w:lang w:val="en-GB"/>
              </w:rPr>
              <w:fldChar w:fldCharType="end"/>
            </w:r>
            <w:r w:rsidRPr="00BE2AED">
              <w:rPr>
                <w:rFonts w:ascii="Cambria Math" w:hAnsi="Cambria Math" w:cs="Arial"/>
                <w:color w:val="000000"/>
                <w:lang w:val="en-GB"/>
              </w:rPr>
              <w:t xml:space="preserve">, the Procuring Entity shall issue the Notification of Award (NOA) to the successful Tenderer.  </w:t>
            </w:r>
          </w:p>
        </w:tc>
      </w:tr>
      <w:tr w:rsidR="00596B23" w:rsidRPr="00BE2AED" w14:paraId="40672670" w14:textId="77777777" w:rsidTr="00BE2AED">
        <w:tc>
          <w:tcPr>
            <w:tcW w:w="2425" w:type="dxa"/>
            <w:vMerge/>
          </w:tcPr>
          <w:p w14:paraId="029D59A9" w14:textId="77777777" w:rsidR="00596B23" w:rsidRPr="00EB6B42" w:rsidRDefault="00596B23" w:rsidP="00BE2AED">
            <w:pPr>
              <w:pStyle w:val="Heading3"/>
              <w:outlineLvl w:val="2"/>
              <w:rPr>
                <w:rFonts w:ascii="Cambria Math" w:hAnsi="Cambria Math"/>
                <w:b/>
                <w:color w:val="auto"/>
              </w:rPr>
            </w:pPr>
          </w:p>
        </w:tc>
        <w:tc>
          <w:tcPr>
            <w:tcW w:w="720" w:type="dxa"/>
          </w:tcPr>
          <w:p w14:paraId="69855978" w14:textId="77777777" w:rsidR="00596B23" w:rsidRPr="00BE2AED" w:rsidRDefault="00596B23" w:rsidP="00BE2AED">
            <w:pPr>
              <w:rPr>
                <w:rFonts w:ascii="Cambria Math" w:hAnsi="Cambria Math"/>
              </w:rPr>
            </w:pPr>
            <w:r w:rsidRPr="00BE2AED">
              <w:rPr>
                <w:rFonts w:ascii="Cambria Math" w:hAnsi="Cambria Math"/>
              </w:rPr>
              <w:t>59.2</w:t>
            </w:r>
          </w:p>
        </w:tc>
        <w:tc>
          <w:tcPr>
            <w:tcW w:w="6205" w:type="dxa"/>
          </w:tcPr>
          <w:p w14:paraId="3BC64FD3" w14:textId="77777777" w:rsidR="00596B23" w:rsidRPr="00BE2AED" w:rsidRDefault="00596B23" w:rsidP="00BE2AED">
            <w:pPr>
              <w:tabs>
                <w:tab w:val="num" w:pos="655"/>
              </w:tabs>
              <w:spacing w:before="60" w:after="120"/>
              <w:jc w:val="both"/>
              <w:rPr>
                <w:rFonts w:ascii="Cambria Math" w:hAnsi="Cambria Math" w:cs="Arial"/>
                <w:lang w:val="en-GB"/>
              </w:rPr>
            </w:pPr>
            <w:r w:rsidRPr="00BE2AED">
              <w:rPr>
                <w:rFonts w:ascii="Cambria Math" w:hAnsi="Cambria Math" w:cs="Arial"/>
                <w:color w:val="000000"/>
                <w:lang w:val="en-GB"/>
              </w:rPr>
              <w:t>The NOA, (</w:t>
            </w:r>
            <w:r w:rsidRPr="00AE3826">
              <w:rPr>
                <w:rFonts w:ascii="Cambria Math" w:hAnsi="Cambria Math" w:cs="Arial"/>
                <w:b/>
                <w:bCs/>
                <w:color w:val="000000"/>
                <w:highlight w:val="yellow"/>
                <w:lang w:val="en-GB"/>
              </w:rPr>
              <w:t>Form PG3-9</w:t>
            </w:r>
            <w:r w:rsidRPr="00BE2AED">
              <w:rPr>
                <w:rFonts w:ascii="Cambria Math" w:hAnsi="Cambria Math" w:cs="Arial"/>
                <w:color w:val="000000"/>
                <w:lang w:val="en-GB"/>
              </w:rPr>
              <w:t xml:space="preserve">) </w:t>
            </w:r>
            <w:r w:rsidRPr="00BE2AED">
              <w:rPr>
                <w:rFonts w:ascii="Cambria Math" w:hAnsi="Cambria Math" w:cs="Arial"/>
                <w:lang w:val="en-GB"/>
              </w:rPr>
              <w:t>attaching the Contract Agreement as per the sample (</w:t>
            </w:r>
            <w:r w:rsidRPr="00BE2AED">
              <w:rPr>
                <w:rFonts w:ascii="Cambria Math" w:hAnsi="Cambria Math" w:cs="Arial"/>
                <w:b/>
                <w:highlight w:val="yellow"/>
                <w:lang w:val="en-GB"/>
              </w:rPr>
              <w:t>Form PG3-10</w:t>
            </w:r>
            <w:r w:rsidRPr="00BE2AED">
              <w:rPr>
                <w:rFonts w:ascii="Cambria Math" w:hAnsi="Cambria Math" w:cs="Arial"/>
                <w:lang w:val="en-GB"/>
              </w:rPr>
              <w:t>) to be signed, shall state:</w:t>
            </w:r>
          </w:p>
          <w:p w14:paraId="41F12C77" w14:textId="77777777" w:rsidR="00596B23" w:rsidRPr="00BE2AED" w:rsidRDefault="00596B23">
            <w:pPr>
              <w:pStyle w:val="ListParagraph"/>
              <w:numPr>
                <w:ilvl w:val="1"/>
                <w:numId w:val="23"/>
              </w:numPr>
              <w:spacing w:before="60" w:after="120"/>
              <w:jc w:val="both"/>
              <w:rPr>
                <w:rFonts w:ascii="Cambria Math" w:hAnsi="Cambria Math" w:cs="Arial"/>
                <w:color w:val="000000"/>
                <w:lang w:val="en-GB"/>
              </w:rPr>
            </w:pPr>
            <w:r w:rsidRPr="00BE2AED">
              <w:rPr>
                <w:rFonts w:ascii="Cambria Math" w:hAnsi="Cambria Math" w:cs="Arial"/>
                <w:color w:val="000000"/>
                <w:lang w:val="en-GB"/>
              </w:rPr>
              <w:t xml:space="preserve">the acceptance of the Tender by the Procuring Entity; </w:t>
            </w:r>
          </w:p>
          <w:p w14:paraId="5C43B0C3" w14:textId="77777777" w:rsidR="00596B23" w:rsidRPr="00BE2AED" w:rsidRDefault="00596B23">
            <w:pPr>
              <w:pStyle w:val="ListParagraph"/>
              <w:numPr>
                <w:ilvl w:val="1"/>
                <w:numId w:val="23"/>
              </w:numPr>
              <w:spacing w:before="60" w:after="120"/>
              <w:jc w:val="both"/>
              <w:rPr>
                <w:rFonts w:ascii="Cambria Math" w:hAnsi="Cambria Math" w:cs="Arial"/>
                <w:color w:val="000000"/>
                <w:lang w:val="en-GB"/>
              </w:rPr>
            </w:pPr>
            <w:r w:rsidRPr="00BE2AED">
              <w:rPr>
                <w:rFonts w:ascii="Cambria Math" w:hAnsi="Cambria Math" w:cs="Arial"/>
                <w:color w:val="000000"/>
                <w:lang w:val="en-GB"/>
              </w:rPr>
              <w:t xml:space="preserve">the price at which the contract is awarded;  </w:t>
            </w:r>
          </w:p>
          <w:p w14:paraId="2BE11962" w14:textId="77777777" w:rsidR="00596B23" w:rsidRPr="00BE2AED" w:rsidRDefault="00596B23">
            <w:pPr>
              <w:pStyle w:val="ListParagraph"/>
              <w:numPr>
                <w:ilvl w:val="1"/>
                <w:numId w:val="23"/>
              </w:numPr>
              <w:spacing w:before="60" w:after="120"/>
              <w:jc w:val="both"/>
              <w:rPr>
                <w:rFonts w:ascii="Cambria Math" w:hAnsi="Cambria Math" w:cs="Arial"/>
                <w:color w:val="000000"/>
                <w:lang w:val="en-GB"/>
              </w:rPr>
            </w:pPr>
            <w:r w:rsidRPr="00BE2AED">
              <w:rPr>
                <w:rFonts w:ascii="Cambria Math" w:hAnsi="Cambria Math" w:cs="Arial"/>
                <w:color w:val="000000"/>
                <w:lang w:val="en-GB"/>
              </w:rPr>
              <w:t xml:space="preserve">the amount of the Performance Security and its format; </w:t>
            </w:r>
          </w:p>
          <w:p w14:paraId="759797B2" w14:textId="77777777" w:rsidR="00596B23" w:rsidRPr="00BE2AED" w:rsidRDefault="00596B23">
            <w:pPr>
              <w:pStyle w:val="ListParagraph"/>
              <w:numPr>
                <w:ilvl w:val="1"/>
                <w:numId w:val="23"/>
              </w:numPr>
              <w:spacing w:before="60" w:after="120"/>
              <w:jc w:val="both"/>
              <w:rPr>
                <w:rFonts w:ascii="Cambria Math" w:hAnsi="Cambria Math" w:cs="Arial"/>
                <w:color w:val="000000"/>
                <w:lang w:val="en-GB"/>
              </w:rPr>
            </w:pPr>
            <w:r w:rsidRPr="00BE2AED">
              <w:rPr>
                <w:rFonts w:ascii="Cambria Math" w:hAnsi="Cambria Math" w:cs="Arial"/>
                <w:color w:val="000000"/>
                <w:lang w:val="en-GB"/>
              </w:rPr>
              <w:t xml:space="preserve">the date and time within which the Performance Security shall be furnished; and </w:t>
            </w:r>
          </w:p>
          <w:p w14:paraId="53A3725C" w14:textId="77777777" w:rsidR="00596B23" w:rsidRPr="00BE2AED" w:rsidRDefault="00596B23">
            <w:pPr>
              <w:pStyle w:val="ListParagraph"/>
              <w:numPr>
                <w:ilvl w:val="1"/>
                <w:numId w:val="23"/>
              </w:numPr>
              <w:spacing w:before="60" w:after="120"/>
              <w:jc w:val="both"/>
              <w:rPr>
                <w:rFonts w:ascii="Cambria Math" w:hAnsi="Cambria Math" w:cs="Arial"/>
                <w:color w:val="000000"/>
                <w:lang w:val="en-GB"/>
              </w:rPr>
            </w:pPr>
            <w:r w:rsidRPr="00BE2AED">
              <w:rPr>
                <w:rFonts w:ascii="Cambria Math" w:hAnsi="Cambria Math" w:cs="Arial"/>
                <w:color w:val="000000"/>
                <w:lang w:val="en-GB"/>
              </w:rPr>
              <w:t>the date and time within which the Contract shall be signed.</w:t>
            </w:r>
          </w:p>
        </w:tc>
      </w:tr>
      <w:tr w:rsidR="00596B23" w:rsidRPr="00BE2AED" w14:paraId="6FC6C361" w14:textId="77777777" w:rsidTr="00BE2AED">
        <w:tc>
          <w:tcPr>
            <w:tcW w:w="2425" w:type="dxa"/>
            <w:vMerge/>
          </w:tcPr>
          <w:p w14:paraId="503A698F" w14:textId="77777777" w:rsidR="00596B23" w:rsidRPr="00EB6B42" w:rsidRDefault="00596B23" w:rsidP="00BE2AED">
            <w:pPr>
              <w:pStyle w:val="Heading3"/>
              <w:outlineLvl w:val="2"/>
              <w:rPr>
                <w:rFonts w:ascii="Cambria Math" w:hAnsi="Cambria Math"/>
                <w:b/>
                <w:color w:val="auto"/>
              </w:rPr>
            </w:pPr>
          </w:p>
        </w:tc>
        <w:tc>
          <w:tcPr>
            <w:tcW w:w="720" w:type="dxa"/>
          </w:tcPr>
          <w:p w14:paraId="6BF068BD" w14:textId="77777777" w:rsidR="00596B23" w:rsidRPr="00BE2AED" w:rsidRDefault="00596B23" w:rsidP="00BE2AED">
            <w:pPr>
              <w:rPr>
                <w:rFonts w:ascii="Cambria Math" w:hAnsi="Cambria Math"/>
              </w:rPr>
            </w:pPr>
            <w:r w:rsidRPr="00BE2AED">
              <w:rPr>
                <w:rFonts w:ascii="Cambria Math" w:hAnsi="Cambria Math"/>
              </w:rPr>
              <w:t>59.3</w:t>
            </w:r>
          </w:p>
        </w:tc>
        <w:tc>
          <w:tcPr>
            <w:tcW w:w="6205" w:type="dxa"/>
          </w:tcPr>
          <w:p w14:paraId="00EF1A0B" w14:textId="77777777" w:rsidR="00596B23" w:rsidRPr="00BE2AED" w:rsidRDefault="00596B23" w:rsidP="00BE2AED">
            <w:pPr>
              <w:tabs>
                <w:tab w:val="num" w:pos="655"/>
              </w:tabs>
              <w:spacing w:before="60" w:after="120"/>
              <w:jc w:val="both"/>
              <w:rPr>
                <w:rFonts w:ascii="Cambria Math" w:hAnsi="Cambria Math" w:cs="Arial"/>
                <w:color w:val="000000"/>
                <w:lang w:val="en-GB"/>
              </w:rPr>
            </w:pPr>
            <w:r w:rsidRPr="00BE2AED">
              <w:rPr>
                <w:rFonts w:ascii="Cambria Math" w:hAnsi="Cambria Math" w:cs="Arial"/>
                <w:bCs/>
              </w:rPr>
              <w:t>In the event, the Tenders</w:t>
            </w:r>
            <w:r w:rsidRPr="00BE2AED">
              <w:rPr>
                <w:rFonts w:ascii="Cambria Math" w:hAnsi="Cambria Math" w:cs="Arial"/>
                <w:b/>
              </w:rPr>
              <w:t xml:space="preserve"> </w:t>
            </w:r>
            <w:r w:rsidRPr="00BE2AED">
              <w:rPr>
                <w:rFonts w:ascii="Cambria Math" w:hAnsi="Cambria Math" w:cs="Arial"/>
              </w:rPr>
              <w:t>were invited for one (1) or more items on an “item-by-item” basis, contract(s) will comprise the corresponding item(s) awarded to the successful Tenderer(s) and,</w:t>
            </w:r>
            <w:r w:rsidRPr="00BE2AED" w:rsidDel="0020234D">
              <w:rPr>
                <w:rFonts w:ascii="Cambria Math" w:hAnsi="Cambria Math" w:cs="Arial"/>
              </w:rPr>
              <w:t xml:space="preserve"> </w:t>
            </w:r>
            <w:r w:rsidRPr="00BE2AED">
              <w:rPr>
                <w:rFonts w:ascii="Cambria Math" w:hAnsi="Cambria Math" w:cs="Arial"/>
              </w:rPr>
              <w:t>Contract(s) will be signed per each of the successful Tenderer(s) covering the corresponding item(s).</w:t>
            </w:r>
          </w:p>
        </w:tc>
      </w:tr>
      <w:tr w:rsidR="00596B23" w:rsidRPr="00BE2AED" w14:paraId="6B9EF2CB" w14:textId="77777777" w:rsidTr="00BE2AED">
        <w:tc>
          <w:tcPr>
            <w:tcW w:w="2425" w:type="dxa"/>
            <w:vMerge/>
          </w:tcPr>
          <w:p w14:paraId="37424099" w14:textId="77777777" w:rsidR="00596B23" w:rsidRPr="00EB6B42" w:rsidRDefault="00596B23" w:rsidP="00BE2AED">
            <w:pPr>
              <w:pStyle w:val="Heading3"/>
              <w:outlineLvl w:val="2"/>
              <w:rPr>
                <w:rFonts w:ascii="Cambria Math" w:hAnsi="Cambria Math"/>
                <w:b/>
                <w:color w:val="auto"/>
              </w:rPr>
            </w:pPr>
          </w:p>
        </w:tc>
        <w:tc>
          <w:tcPr>
            <w:tcW w:w="720" w:type="dxa"/>
          </w:tcPr>
          <w:p w14:paraId="03B5033B" w14:textId="77777777" w:rsidR="00596B23" w:rsidRPr="00BE2AED" w:rsidRDefault="00596B23" w:rsidP="00BE2AED">
            <w:pPr>
              <w:rPr>
                <w:rFonts w:ascii="Cambria Math" w:hAnsi="Cambria Math"/>
              </w:rPr>
            </w:pPr>
            <w:r w:rsidRPr="00BE2AED">
              <w:rPr>
                <w:rFonts w:ascii="Cambria Math" w:hAnsi="Cambria Math"/>
              </w:rPr>
              <w:t>59.4</w:t>
            </w:r>
          </w:p>
        </w:tc>
        <w:tc>
          <w:tcPr>
            <w:tcW w:w="6205" w:type="dxa"/>
          </w:tcPr>
          <w:p w14:paraId="52499326" w14:textId="77777777" w:rsidR="00596B23" w:rsidRPr="00BE2AED" w:rsidRDefault="00596B23" w:rsidP="00BE2AED">
            <w:pPr>
              <w:tabs>
                <w:tab w:val="num" w:pos="655"/>
              </w:tabs>
              <w:spacing w:before="60" w:after="120"/>
              <w:jc w:val="both"/>
              <w:rPr>
                <w:rFonts w:ascii="Cambria Math" w:hAnsi="Cambria Math" w:cs="Arial"/>
                <w:color w:val="000000"/>
                <w:lang w:val="en-GB"/>
              </w:rPr>
            </w:pPr>
            <w:r w:rsidRPr="00BE2AED">
              <w:rPr>
                <w:rFonts w:ascii="Cambria Math" w:hAnsi="Cambria Math" w:cs="Arial"/>
                <w:bCs/>
              </w:rPr>
              <w:t xml:space="preserve">In the event, the Tenders were invited for a single lot , contract will comprise the corresponding items in the lot awarded to the successful Tenderer and, Contract will be signed with the successful Tenderer of the lot, covering the item(s).  </w:t>
            </w:r>
          </w:p>
        </w:tc>
      </w:tr>
      <w:tr w:rsidR="00596B23" w:rsidRPr="00BE2AED" w14:paraId="1D1A7925" w14:textId="77777777" w:rsidTr="00BE2AED">
        <w:tc>
          <w:tcPr>
            <w:tcW w:w="2425" w:type="dxa"/>
            <w:vMerge/>
          </w:tcPr>
          <w:p w14:paraId="4BD5355B" w14:textId="77777777" w:rsidR="00596B23" w:rsidRPr="00EB6B42" w:rsidRDefault="00596B23" w:rsidP="00BE2AED">
            <w:pPr>
              <w:pStyle w:val="Heading3"/>
              <w:outlineLvl w:val="2"/>
              <w:rPr>
                <w:rFonts w:ascii="Cambria Math" w:hAnsi="Cambria Math"/>
                <w:b/>
                <w:color w:val="auto"/>
              </w:rPr>
            </w:pPr>
          </w:p>
        </w:tc>
        <w:tc>
          <w:tcPr>
            <w:tcW w:w="720" w:type="dxa"/>
          </w:tcPr>
          <w:p w14:paraId="4D6CB535" w14:textId="77777777" w:rsidR="00596B23" w:rsidRPr="00BE2AED" w:rsidRDefault="00596B23" w:rsidP="00BE2AED">
            <w:pPr>
              <w:rPr>
                <w:rFonts w:ascii="Cambria Math" w:hAnsi="Cambria Math"/>
              </w:rPr>
            </w:pPr>
            <w:r w:rsidRPr="00BE2AED">
              <w:rPr>
                <w:rFonts w:ascii="Cambria Math" w:hAnsi="Cambria Math"/>
              </w:rPr>
              <w:t>59.5</w:t>
            </w:r>
          </w:p>
        </w:tc>
        <w:tc>
          <w:tcPr>
            <w:tcW w:w="6205" w:type="dxa"/>
          </w:tcPr>
          <w:p w14:paraId="5E70813A" w14:textId="77777777" w:rsidR="00596B23" w:rsidRPr="00BE2AED" w:rsidRDefault="00596B23" w:rsidP="00BE2AED">
            <w:pPr>
              <w:tabs>
                <w:tab w:val="num" w:pos="655"/>
              </w:tabs>
              <w:spacing w:before="60" w:after="120"/>
              <w:jc w:val="both"/>
              <w:rPr>
                <w:rFonts w:ascii="Cambria Math" w:hAnsi="Cambria Math" w:cs="Arial"/>
                <w:color w:val="000000"/>
                <w:lang w:val="en-GB"/>
              </w:rPr>
            </w:pPr>
            <w:r w:rsidRPr="00BE2AED">
              <w:rPr>
                <w:rFonts w:ascii="Cambria Math" w:hAnsi="Cambria Math" w:cs="Arial"/>
                <w:bCs/>
              </w:rPr>
              <w:t xml:space="preserve">In the event, the Tenders were invited for a number of lots on a “lot-by-lot” basis, contracts will comprise the corresponding items in a lot awarded to the successful Tenderer(s) and, Contract(s) will be signed per each of the successful Tenderer(s) per lot, covering the corresponding item(s).  </w:t>
            </w:r>
          </w:p>
        </w:tc>
      </w:tr>
      <w:tr w:rsidR="00405486" w:rsidRPr="00BE2AED" w14:paraId="40D361CA" w14:textId="77777777" w:rsidTr="00BE2AED">
        <w:tc>
          <w:tcPr>
            <w:tcW w:w="2425" w:type="dxa"/>
          </w:tcPr>
          <w:p w14:paraId="1BA64993" w14:textId="77777777" w:rsidR="00405486" w:rsidRPr="00EB6B42" w:rsidRDefault="00130627" w:rsidP="00BE2AED">
            <w:pPr>
              <w:pStyle w:val="Heading3"/>
              <w:outlineLvl w:val="2"/>
              <w:rPr>
                <w:rFonts w:ascii="Cambria Math" w:hAnsi="Cambria Math"/>
                <w:b/>
                <w:color w:val="auto"/>
              </w:rPr>
            </w:pPr>
            <w:bookmarkStart w:id="361" w:name="_Toc212455532"/>
            <w:r w:rsidRPr="00EB6B42">
              <w:rPr>
                <w:rFonts w:ascii="Cambria Math" w:hAnsi="Cambria Math"/>
                <w:b/>
                <w:color w:val="auto"/>
              </w:rPr>
              <w:t>6</w:t>
            </w:r>
            <w:r w:rsidR="00BA3820" w:rsidRPr="00EB6B42">
              <w:rPr>
                <w:rFonts w:ascii="Cambria Math" w:hAnsi="Cambria Math"/>
                <w:b/>
                <w:color w:val="auto"/>
              </w:rPr>
              <w:t>0</w:t>
            </w:r>
            <w:r w:rsidRPr="00EB6B42">
              <w:rPr>
                <w:rFonts w:ascii="Cambria Math" w:hAnsi="Cambria Math"/>
                <w:b/>
                <w:color w:val="auto"/>
              </w:rPr>
              <w:t>. Reporting on Contract Awarding</w:t>
            </w:r>
            <w:bookmarkEnd w:id="361"/>
          </w:p>
        </w:tc>
        <w:tc>
          <w:tcPr>
            <w:tcW w:w="720" w:type="dxa"/>
          </w:tcPr>
          <w:p w14:paraId="55614AAB" w14:textId="77777777" w:rsidR="00405486" w:rsidRPr="00BE2AED" w:rsidRDefault="00405486" w:rsidP="00BE2AED">
            <w:pPr>
              <w:rPr>
                <w:rFonts w:ascii="Cambria Math" w:hAnsi="Cambria Math"/>
              </w:rPr>
            </w:pPr>
            <w:r w:rsidRPr="00BE2AED">
              <w:rPr>
                <w:rFonts w:ascii="Cambria Math" w:hAnsi="Cambria Math"/>
              </w:rPr>
              <w:t>6</w:t>
            </w:r>
            <w:r w:rsidR="00BA3820" w:rsidRPr="00BE2AED">
              <w:rPr>
                <w:rFonts w:ascii="Cambria Math" w:hAnsi="Cambria Math"/>
              </w:rPr>
              <w:t>0</w:t>
            </w:r>
            <w:r w:rsidR="00130627" w:rsidRPr="00BE2AED">
              <w:rPr>
                <w:rFonts w:ascii="Cambria Math" w:hAnsi="Cambria Math"/>
              </w:rPr>
              <w:t>.1</w:t>
            </w:r>
          </w:p>
        </w:tc>
        <w:tc>
          <w:tcPr>
            <w:tcW w:w="6205" w:type="dxa"/>
          </w:tcPr>
          <w:p w14:paraId="107A59CA" w14:textId="77777777" w:rsidR="00405486" w:rsidRPr="00BE2AED" w:rsidRDefault="00130627"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Immediately, but no later than 24 hours, after issuing the Notification of Award</w:t>
            </w:r>
            <w:r w:rsidRPr="00BE2AED">
              <w:rPr>
                <w:rFonts w:ascii="Cambria Math" w:hAnsi="Cambria Math"/>
                <w:sz w:val="22"/>
                <w:szCs w:val="22"/>
              </w:rPr>
              <w:t xml:space="preserve">, the Procuring Entity shall, for the information of other tenderers and procurement-related stakeholders, publish the contract award details </w:t>
            </w:r>
            <w:r w:rsidRPr="00BE2AED">
              <w:rPr>
                <w:rFonts w:ascii="Cambria Math" w:hAnsi="Cambria Math" w:cs="Arial"/>
                <w:b/>
                <w:sz w:val="22"/>
                <w:szCs w:val="22"/>
                <w:highlight w:val="yellow"/>
                <w:lang w:val="en-GB"/>
              </w:rPr>
              <w:t>Form</w:t>
            </w:r>
            <w:r w:rsidR="00E818C5" w:rsidRPr="00BE2AED">
              <w:rPr>
                <w:rFonts w:ascii="Cambria Math" w:hAnsi="Cambria Math" w:cs="Arial"/>
                <w:b/>
                <w:sz w:val="22"/>
                <w:szCs w:val="22"/>
                <w:highlight w:val="yellow"/>
                <w:lang w:val="en-GB"/>
              </w:rPr>
              <w:t>at</w:t>
            </w:r>
            <w:r w:rsidRPr="00BE2AED">
              <w:rPr>
                <w:rFonts w:ascii="Cambria Math" w:hAnsi="Cambria Math" w:cs="Arial"/>
                <w:b/>
                <w:sz w:val="22"/>
                <w:szCs w:val="22"/>
                <w:highlight w:val="yellow"/>
                <w:lang w:val="en-GB"/>
              </w:rPr>
              <w:t xml:space="preserve"> P</w:t>
            </w:r>
            <w:r w:rsidR="00130E14" w:rsidRPr="00BE2AED">
              <w:rPr>
                <w:rFonts w:ascii="Cambria Math" w:hAnsi="Cambria Math" w:cs="Arial"/>
                <w:b/>
                <w:sz w:val="22"/>
                <w:szCs w:val="22"/>
                <w:highlight w:val="yellow"/>
                <w:lang w:val="en-GB"/>
              </w:rPr>
              <w:t>G</w:t>
            </w:r>
            <w:r w:rsidRPr="00BE2AED">
              <w:rPr>
                <w:rFonts w:ascii="Cambria Math" w:hAnsi="Cambria Math" w:cs="Arial"/>
                <w:b/>
                <w:sz w:val="22"/>
                <w:szCs w:val="22"/>
                <w:highlight w:val="yellow"/>
                <w:lang w:val="en-GB"/>
              </w:rPr>
              <w:t>3-</w:t>
            </w:r>
            <w:r w:rsidR="00130E14" w:rsidRPr="00BE2AED">
              <w:rPr>
                <w:rFonts w:ascii="Cambria Math" w:hAnsi="Cambria Math" w:cs="Arial"/>
                <w:b/>
                <w:sz w:val="22"/>
                <w:szCs w:val="22"/>
                <w:lang w:val="en-GB"/>
              </w:rPr>
              <w:t>B</w:t>
            </w:r>
            <w:r w:rsidRPr="00BE2AED">
              <w:rPr>
                <w:rFonts w:ascii="Cambria Math" w:hAnsi="Cambria Math"/>
                <w:sz w:val="22"/>
                <w:szCs w:val="22"/>
              </w:rPr>
              <w:t xml:space="preserve"> on the his/her notice board or on its own website, as well as on the BPPA website. Such information shall remain displayed on the notice board or retained on the website for at least twenty-eight (28) days.</w:t>
            </w:r>
          </w:p>
        </w:tc>
      </w:tr>
      <w:tr w:rsidR="002F6947" w:rsidRPr="00BE2AED" w14:paraId="3DCA2B76" w14:textId="77777777" w:rsidTr="00BE2AED">
        <w:tc>
          <w:tcPr>
            <w:tcW w:w="2425" w:type="dxa"/>
            <w:vMerge w:val="restart"/>
          </w:tcPr>
          <w:p w14:paraId="085B6032" w14:textId="77777777" w:rsidR="002F6947" w:rsidRPr="00EB6B42" w:rsidRDefault="002F6947" w:rsidP="00BE2AED">
            <w:pPr>
              <w:pStyle w:val="Heading3"/>
              <w:outlineLvl w:val="2"/>
              <w:rPr>
                <w:rFonts w:ascii="Cambria Math" w:hAnsi="Cambria Math"/>
                <w:b/>
                <w:color w:val="auto"/>
              </w:rPr>
            </w:pPr>
            <w:bookmarkStart w:id="362" w:name="_Toc212455533"/>
            <w:r w:rsidRPr="00EB6B42">
              <w:rPr>
                <w:rFonts w:ascii="Cambria Math" w:hAnsi="Cambria Math"/>
                <w:b/>
                <w:color w:val="auto"/>
              </w:rPr>
              <w:t>6</w:t>
            </w:r>
            <w:r w:rsidR="00BA3820" w:rsidRPr="00EB6B42">
              <w:rPr>
                <w:rFonts w:ascii="Cambria Math" w:hAnsi="Cambria Math"/>
                <w:b/>
                <w:color w:val="auto"/>
              </w:rPr>
              <w:t>1</w:t>
            </w:r>
            <w:r w:rsidRPr="00EB6B42">
              <w:rPr>
                <w:rFonts w:ascii="Cambria Math" w:hAnsi="Cambria Math"/>
                <w:b/>
                <w:color w:val="auto"/>
              </w:rPr>
              <w:t>. Performance Security</w:t>
            </w:r>
            <w:bookmarkEnd w:id="362"/>
          </w:p>
        </w:tc>
        <w:tc>
          <w:tcPr>
            <w:tcW w:w="720" w:type="dxa"/>
          </w:tcPr>
          <w:p w14:paraId="34862187" w14:textId="77777777" w:rsidR="002F6947" w:rsidRPr="00BE2AED" w:rsidRDefault="002F6947" w:rsidP="00BE2AED">
            <w:pPr>
              <w:rPr>
                <w:rFonts w:ascii="Cambria Math" w:hAnsi="Cambria Math"/>
              </w:rPr>
            </w:pPr>
            <w:r w:rsidRPr="00BE2AED">
              <w:rPr>
                <w:rFonts w:ascii="Cambria Math" w:hAnsi="Cambria Math"/>
              </w:rPr>
              <w:t>6</w:t>
            </w:r>
            <w:r w:rsidR="00BA3820" w:rsidRPr="00BE2AED">
              <w:rPr>
                <w:rFonts w:ascii="Cambria Math" w:hAnsi="Cambria Math"/>
              </w:rPr>
              <w:t>1</w:t>
            </w:r>
            <w:r w:rsidRPr="00BE2AED">
              <w:rPr>
                <w:rFonts w:ascii="Cambria Math" w:hAnsi="Cambria Math"/>
              </w:rPr>
              <w:t>.1</w:t>
            </w:r>
          </w:p>
        </w:tc>
        <w:tc>
          <w:tcPr>
            <w:tcW w:w="6205" w:type="dxa"/>
          </w:tcPr>
          <w:p w14:paraId="18C0F6D6" w14:textId="77777777" w:rsidR="002F6947" w:rsidRPr="00BE2AED" w:rsidRDefault="002F6947"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Performance Security shall be provided by the successful Tenderer in BDT currency</w:t>
            </w:r>
            <w:r w:rsidR="00784473" w:rsidRPr="00BE2AED">
              <w:rPr>
                <w:rFonts w:ascii="Cambria Math" w:hAnsi="Cambria Math" w:cs="Arial"/>
                <w:color w:val="000000"/>
                <w:sz w:val="22"/>
                <w:szCs w:val="22"/>
                <w:lang w:val="en-GB"/>
              </w:rPr>
              <w:t xml:space="preserve"> and within the timeline </w:t>
            </w:r>
            <w:r w:rsidR="00122C5C" w:rsidRPr="00BE2AED">
              <w:rPr>
                <w:rFonts w:ascii="Cambria Math" w:hAnsi="Cambria Math" w:cs="Arial"/>
                <w:color w:val="000000"/>
                <w:sz w:val="22"/>
                <w:szCs w:val="22"/>
                <w:lang w:val="en-GB"/>
              </w:rPr>
              <w:t xml:space="preserve">as mentioned in the </w:t>
            </w:r>
            <w:r w:rsidR="00122C5C" w:rsidRPr="00BE2AED">
              <w:rPr>
                <w:rFonts w:ascii="Cambria Math" w:hAnsi="Cambria Math" w:cs="Arial"/>
                <w:b/>
                <w:color w:val="000000"/>
                <w:sz w:val="22"/>
                <w:szCs w:val="22"/>
                <w:lang w:val="en-GB"/>
              </w:rPr>
              <w:t>TDS.</w:t>
            </w:r>
          </w:p>
        </w:tc>
      </w:tr>
      <w:tr w:rsidR="002F6947" w:rsidRPr="00BE2AED" w14:paraId="02A32203" w14:textId="77777777" w:rsidTr="00BE2AED">
        <w:tc>
          <w:tcPr>
            <w:tcW w:w="2425" w:type="dxa"/>
            <w:vMerge/>
          </w:tcPr>
          <w:p w14:paraId="0FF21ECB" w14:textId="77777777" w:rsidR="002F6947" w:rsidRPr="00EB6B42" w:rsidRDefault="002F6947" w:rsidP="00BE2AED">
            <w:pPr>
              <w:pStyle w:val="Heading3"/>
              <w:outlineLvl w:val="2"/>
              <w:rPr>
                <w:rFonts w:ascii="Cambria Math" w:hAnsi="Cambria Math"/>
                <w:b/>
                <w:color w:val="auto"/>
              </w:rPr>
            </w:pPr>
          </w:p>
        </w:tc>
        <w:tc>
          <w:tcPr>
            <w:tcW w:w="720" w:type="dxa"/>
          </w:tcPr>
          <w:p w14:paraId="56940BD1" w14:textId="77777777" w:rsidR="002F6947" w:rsidRPr="00BE2AED" w:rsidRDefault="002F6947" w:rsidP="00BE2AED">
            <w:pPr>
              <w:rPr>
                <w:rFonts w:ascii="Cambria Math" w:hAnsi="Cambria Math"/>
              </w:rPr>
            </w:pPr>
            <w:r w:rsidRPr="00BE2AED">
              <w:rPr>
                <w:rFonts w:ascii="Cambria Math" w:hAnsi="Cambria Math"/>
              </w:rPr>
              <w:t>6</w:t>
            </w:r>
            <w:r w:rsidR="00BA3820" w:rsidRPr="00BE2AED">
              <w:rPr>
                <w:rFonts w:ascii="Cambria Math" w:hAnsi="Cambria Math"/>
              </w:rPr>
              <w:t>1</w:t>
            </w:r>
            <w:r w:rsidRPr="00BE2AED">
              <w:rPr>
                <w:rFonts w:ascii="Cambria Math" w:hAnsi="Cambria Math"/>
              </w:rPr>
              <w:t>.2</w:t>
            </w:r>
          </w:p>
        </w:tc>
        <w:tc>
          <w:tcPr>
            <w:tcW w:w="6205" w:type="dxa"/>
          </w:tcPr>
          <w:p w14:paraId="08962200" w14:textId="77777777" w:rsidR="002F6947" w:rsidRPr="00BE2AED" w:rsidRDefault="002F6947"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The proceeds of the Performance Security shall be payable to the Procuring Entity unconditionally upon first written demand as compensation for Contractor’s failure to complete its obligations under the Contract.</w:t>
            </w:r>
          </w:p>
        </w:tc>
      </w:tr>
      <w:tr w:rsidR="002F6947" w:rsidRPr="00BE2AED" w14:paraId="59B760B3" w14:textId="77777777" w:rsidTr="00BE2AED">
        <w:tc>
          <w:tcPr>
            <w:tcW w:w="2425" w:type="dxa"/>
            <w:vMerge/>
          </w:tcPr>
          <w:p w14:paraId="475C6F8F" w14:textId="77777777" w:rsidR="002F6947" w:rsidRPr="00EB6B42" w:rsidRDefault="002F6947" w:rsidP="00BE2AED">
            <w:pPr>
              <w:pStyle w:val="Heading3"/>
              <w:outlineLvl w:val="2"/>
              <w:rPr>
                <w:rFonts w:ascii="Cambria Math" w:hAnsi="Cambria Math"/>
                <w:b/>
                <w:color w:val="auto"/>
              </w:rPr>
            </w:pPr>
          </w:p>
        </w:tc>
        <w:tc>
          <w:tcPr>
            <w:tcW w:w="720" w:type="dxa"/>
          </w:tcPr>
          <w:p w14:paraId="403089B5" w14:textId="77777777" w:rsidR="002F6947" w:rsidRPr="00BE2AED" w:rsidRDefault="002F6947" w:rsidP="00BE2AED">
            <w:pPr>
              <w:rPr>
                <w:rFonts w:ascii="Cambria Math" w:hAnsi="Cambria Math"/>
              </w:rPr>
            </w:pPr>
            <w:r w:rsidRPr="00BE2AED">
              <w:rPr>
                <w:rFonts w:ascii="Cambria Math" w:hAnsi="Cambria Math"/>
              </w:rPr>
              <w:t>6</w:t>
            </w:r>
            <w:r w:rsidR="00BA3820" w:rsidRPr="00BE2AED">
              <w:rPr>
                <w:rFonts w:ascii="Cambria Math" w:hAnsi="Cambria Math"/>
              </w:rPr>
              <w:t>1</w:t>
            </w:r>
            <w:r w:rsidRPr="00BE2AED">
              <w:rPr>
                <w:rFonts w:ascii="Cambria Math" w:hAnsi="Cambria Math"/>
              </w:rPr>
              <w:t>.3</w:t>
            </w:r>
          </w:p>
        </w:tc>
        <w:tc>
          <w:tcPr>
            <w:tcW w:w="6205" w:type="dxa"/>
          </w:tcPr>
          <w:p w14:paraId="211FBD8C" w14:textId="77777777" w:rsidR="002F6947" w:rsidRPr="00BE2AED" w:rsidRDefault="00BA3820"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sz w:val="22"/>
                <w:szCs w:val="22"/>
                <w:lang w:val="en-GB"/>
              </w:rPr>
              <w:t xml:space="preserve">In the event a Government owned enterprise as stated under ITT </w:t>
            </w:r>
            <w:r w:rsidRPr="00BE2AED">
              <w:rPr>
                <w:rFonts w:ascii="Cambria Math" w:hAnsi="Cambria Math" w:cs="Arial"/>
                <w:sz w:val="22"/>
                <w:szCs w:val="22"/>
                <w:highlight w:val="yellow"/>
                <w:lang w:val="en-GB"/>
              </w:rPr>
              <w:t>Sub Clause 5.10</w:t>
            </w:r>
            <w:r w:rsidRPr="00BE2AED">
              <w:rPr>
                <w:rFonts w:ascii="Cambria Math" w:hAnsi="Cambria Math" w:cs="Arial"/>
                <w:sz w:val="22"/>
                <w:szCs w:val="22"/>
                <w:lang w:val="en-GB"/>
              </w:rPr>
              <w:t xml:space="preserve"> is the successful Tenderer, there shall be Security Deposit as specified in the </w:t>
            </w:r>
            <w:r w:rsidRPr="00BE2AED">
              <w:rPr>
                <w:rFonts w:ascii="Cambria Math" w:hAnsi="Cambria Math" w:cs="Arial"/>
                <w:b/>
                <w:sz w:val="22"/>
                <w:szCs w:val="22"/>
                <w:lang w:val="en-GB"/>
              </w:rPr>
              <w:t>TDS</w:t>
            </w:r>
            <w:r w:rsidRPr="00BE2AED">
              <w:rPr>
                <w:rFonts w:ascii="Cambria Math" w:hAnsi="Cambria Math" w:cs="Arial"/>
                <w:sz w:val="22"/>
                <w:szCs w:val="22"/>
                <w:lang w:val="en-GB"/>
              </w:rPr>
              <w:t xml:space="preserve">, in lieu of the Performance Security, as stated under </w:t>
            </w:r>
            <w:r w:rsidRPr="00BE2AED">
              <w:rPr>
                <w:rFonts w:ascii="Cambria Math" w:hAnsi="Cambria Math" w:cs="Arial"/>
                <w:sz w:val="22"/>
                <w:szCs w:val="22"/>
                <w:highlight w:val="yellow"/>
                <w:lang w:val="en-GB"/>
              </w:rPr>
              <w:t>ITT Sub Clause 6</w:t>
            </w:r>
            <w:r w:rsidR="001917EA" w:rsidRPr="00BE2AED">
              <w:rPr>
                <w:rFonts w:ascii="Cambria Math" w:hAnsi="Cambria Math" w:cs="Arial"/>
                <w:sz w:val="22"/>
                <w:szCs w:val="22"/>
                <w:highlight w:val="yellow"/>
                <w:lang w:val="en-GB"/>
              </w:rPr>
              <w:t>1</w:t>
            </w:r>
            <w:r w:rsidRPr="00BE2AED">
              <w:rPr>
                <w:rFonts w:ascii="Cambria Math" w:hAnsi="Cambria Math" w:cs="Arial"/>
                <w:sz w:val="22"/>
                <w:szCs w:val="22"/>
                <w:highlight w:val="yellow"/>
                <w:lang w:val="en-GB"/>
              </w:rPr>
              <w:t>.</w:t>
            </w:r>
            <w:r w:rsidRPr="00BE2AED">
              <w:rPr>
                <w:rFonts w:ascii="Cambria Math" w:hAnsi="Cambria Math" w:cs="Arial"/>
                <w:sz w:val="22"/>
                <w:szCs w:val="22"/>
                <w:lang w:val="en-GB"/>
              </w:rPr>
              <w:t>1</w:t>
            </w:r>
          </w:p>
        </w:tc>
      </w:tr>
      <w:tr w:rsidR="007C7086" w:rsidRPr="00BE2AED" w14:paraId="792A76DB" w14:textId="77777777" w:rsidTr="00BE2AED">
        <w:tc>
          <w:tcPr>
            <w:tcW w:w="2425" w:type="dxa"/>
            <w:vMerge w:val="restart"/>
          </w:tcPr>
          <w:p w14:paraId="6B059FBF" w14:textId="77777777" w:rsidR="007C7086" w:rsidRPr="00EB6B42" w:rsidRDefault="007C7086" w:rsidP="00BE2AED">
            <w:pPr>
              <w:pStyle w:val="Heading3"/>
              <w:outlineLvl w:val="2"/>
              <w:rPr>
                <w:rFonts w:ascii="Cambria Math" w:hAnsi="Cambria Math"/>
                <w:b/>
                <w:color w:val="auto"/>
              </w:rPr>
            </w:pPr>
            <w:bookmarkStart w:id="363" w:name="_Toc212455534"/>
            <w:r w:rsidRPr="00EB6B42">
              <w:rPr>
                <w:rFonts w:ascii="Cambria Math" w:hAnsi="Cambria Math"/>
                <w:b/>
                <w:color w:val="auto"/>
              </w:rPr>
              <w:t>6</w:t>
            </w:r>
            <w:r w:rsidR="00BA3820" w:rsidRPr="00EB6B42">
              <w:rPr>
                <w:rFonts w:ascii="Cambria Math" w:hAnsi="Cambria Math"/>
                <w:b/>
                <w:color w:val="auto"/>
              </w:rPr>
              <w:t>2</w:t>
            </w:r>
            <w:r w:rsidRPr="00EB6B42">
              <w:rPr>
                <w:rFonts w:ascii="Cambria Math" w:hAnsi="Cambria Math"/>
                <w:b/>
                <w:color w:val="auto"/>
              </w:rPr>
              <w:t>. Form and Time   Limit for Furnishing of Performance Security</w:t>
            </w:r>
            <w:bookmarkEnd w:id="363"/>
          </w:p>
          <w:p w14:paraId="51CE51BB" w14:textId="77777777" w:rsidR="007C7086" w:rsidRPr="00EB6B42" w:rsidRDefault="007C7086" w:rsidP="00BE2AED">
            <w:pPr>
              <w:pStyle w:val="Heading3"/>
              <w:outlineLvl w:val="2"/>
              <w:rPr>
                <w:rFonts w:ascii="Cambria Math" w:hAnsi="Cambria Math"/>
                <w:b/>
                <w:color w:val="auto"/>
              </w:rPr>
            </w:pPr>
            <w:r w:rsidRPr="00EB6B42">
              <w:rPr>
                <w:rFonts w:ascii="Cambria Math" w:hAnsi="Cambria Math"/>
                <w:b/>
                <w:color w:val="auto"/>
              </w:rPr>
              <w:br w:type="page"/>
            </w:r>
          </w:p>
        </w:tc>
        <w:tc>
          <w:tcPr>
            <w:tcW w:w="720" w:type="dxa"/>
          </w:tcPr>
          <w:p w14:paraId="732249C6" w14:textId="77777777" w:rsidR="007C7086" w:rsidRPr="00BE2AED" w:rsidRDefault="007C7086" w:rsidP="00BE2AED">
            <w:pPr>
              <w:rPr>
                <w:rFonts w:ascii="Cambria Math" w:hAnsi="Cambria Math"/>
              </w:rPr>
            </w:pPr>
            <w:r w:rsidRPr="00BE2AED">
              <w:rPr>
                <w:rFonts w:ascii="Cambria Math" w:hAnsi="Cambria Math"/>
              </w:rPr>
              <w:t>6</w:t>
            </w:r>
            <w:r w:rsidR="00BA3820" w:rsidRPr="00BE2AED">
              <w:rPr>
                <w:rFonts w:ascii="Cambria Math" w:hAnsi="Cambria Math"/>
              </w:rPr>
              <w:t>2</w:t>
            </w:r>
            <w:r w:rsidRPr="00BE2AED">
              <w:rPr>
                <w:rFonts w:ascii="Cambria Math" w:hAnsi="Cambria Math"/>
              </w:rPr>
              <w:t>.1</w:t>
            </w:r>
          </w:p>
        </w:tc>
        <w:tc>
          <w:tcPr>
            <w:tcW w:w="6205" w:type="dxa"/>
          </w:tcPr>
          <w:p w14:paraId="05751EC7" w14:textId="77777777" w:rsidR="007C7086" w:rsidRPr="00BE2AED" w:rsidRDefault="007C7086" w:rsidP="00BE2AED">
            <w:pPr>
              <w:pStyle w:val="Sub-ClauseText"/>
              <w:keepLines/>
              <w:spacing w:before="80" w:after="4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Performance Security, as stated under </w:t>
            </w:r>
            <w:smartTag w:uri="urn:schemas-microsoft-com:office:smarttags" w:element="stockticker">
              <w:r w:rsidRPr="00BE2AED">
                <w:rPr>
                  <w:rFonts w:ascii="Cambria Math" w:hAnsi="Cambria Math" w:cs="Arial"/>
                  <w:color w:val="000000"/>
                  <w:sz w:val="22"/>
                  <w:szCs w:val="22"/>
                  <w:highlight w:val="yellow"/>
                  <w:lang w:val="en-GB"/>
                </w:rPr>
                <w:t>ITT</w:t>
              </w:r>
            </w:smartTag>
            <w:r w:rsidRPr="00BE2AED">
              <w:rPr>
                <w:rFonts w:ascii="Cambria Math" w:hAnsi="Cambria Math" w:cs="Arial"/>
                <w:color w:val="000000"/>
                <w:sz w:val="22"/>
                <w:szCs w:val="22"/>
                <w:highlight w:val="yellow"/>
                <w:lang w:val="en-GB"/>
              </w:rPr>
              <w:t xml:space="preserve"> Clause 6</w:t>
            </w:r>
            <w:r w:rsidR="00BA3820" w:rsidRPr="00BE2AED">
              <w:rPr>
                <w:rFonts w:ascii="Cambria Math" w:hAnsi="Cambria Math" w:cs="Arial"/>
                <w:color w:val="000000"/>
                <w:sz w:val="22"/>
                <w:szCs w:val="22"/>
                <w:highlight w:val="yellow"/>
                <w:lang w:val="en-GB"/>
              </w:rPr>
              <w:t>1</w:t>
            </w:r>
            <w:r w:rsidRPr="00BE2AED">
              <w:rPr>
                <w:rFonts w:ascii="Cambria Math" w:hAnsi="Cambria Math" w:cs="Arial"/>
                <w:color w:val="000000"/>
                <w:sz w:val="22"/>
                <w:szCs w:val="22"/>
                <w:lang w:val="en-GB"/>
              </w:rPr>
              <w:t>,</w:t>
            </w:r>
            <w:r w:rsidRPr="00BE2AED">
              <w:rPr>
                <w:rFonts w:ascii="Cambria Math" w:hAnsi="Cambria Math" w:cs="Arial"/>
                <w:color w:val="000000"/>
                <w:sz w:val="22"/>
                <w:szCs w:val="22"/>
                <w:lang w:val="en-GB"/>
              </w:rPr>
              <w:fldChar w:fldCharType="begin"/>
            </w:r>
            <w:r w:rsidRPr="00BE2AED">
              <w:rPr>
                <w:rFonts w:ascii="Cambria Math" w:hAnsi="Cambria Math" w:cs="Arial"/>
                <w:color w:val="000000"/>
                <w:sz w:val="22"/>
                <w:szCs w:val="22"/>
                <w:lang w:val="en-GB"/>
              </w:rPr>
              <w:instrText xml:space="preserve"> XE "</w:instrText>
            </w:r>
            <w:r w:rsidRPr="00BE2AED">
              <w:rPr>
                <w:rFonts w:ascii="Cambria Math" w:hAnsi="Cambria Math" w:cs="Arial"/>
                <w:b/>
                <w:bCs/>
                <w:color w:val="000000"/>
                <w:sz w:val="22"/>
                <w:szCs w:val="22"/>
              </w:rPr>
              <w:instrText>Performance Security</w:instrText>
            </w:r>
            <w:r w:rsidRPr="00BE2AED">
              <w:rPr>
                <w:rFonts w:ascii="Cambria Math" w:hAnsi="Cambria Math" w:cs="Arial"/>
                <w:color w:val="000000"/>
                <w:sz w:val="22"/>
                <w:szCs w:val="22"/>
                <w:lang w:val="en-GB"/>
              </w:rPr>
              <w:instrText xml:space="preserve">" </w:instrText>
            </w:r>
            <w:r w:rsidRPr="00BE2AED">
              <w:rPr>
                <w:rFonts w:ascii="Cambria Math" w:hAnsi="Cambria Math" w:cs="Arial"/>
                <w:color w:val="000000"/>
                <w:sz w:val="22"/>
                <w:szCs w:val="22"/>
                <w:lang w:val="en-GB"/>
              </w:rPr>
              <w:fldChar w:fldCharType="end"/>
            </w:r>
            <w:r w:rsidRPr="00BE2AED">
              <w:rPr>
                <w:rFonts w:ascii="Cambria Math" w:hAnsi="Cambria Math" w:cs="Arial"/>
                <w:color w:val="000000"/>
                <w:sz w:val="22"/>
                <w:szCs w:val="22"/>
                <w:lang w:val="en-GB"/>
              </w:rPr>
              <w:t xml:space="preserve"> may be in the form of a Bank Draft, or a Pay Order or an irrevocable unconditional Bank Guarantee in the format (</w:t>
            </w:r>
            <w:r w:rsidRPr="00BE2AED">
              <w:rPr>
                <w:rFonts w:ascii="Cambria Math" w:hAnsi="Cambria Math" w:cs="Arial"/>
                <w:b/>
                <w:color w:val="000000"/>
                <w:sz w:val="22"/>
                <w:szCs w:val="22"/>
                <w:lang w:val="en-GB"/>
              </w:rPr>
              <w:t>Form P</w:t>
            </w:r>
            <w:r w:rsidR="00BA3820" w:rsidRPr="00BE2AED">
              <w:rPr>
                <w:rFonts w:ascii="Cambria Math" w:hAnsi="Cambria Math" w:cs="Arial"/>
                <w:b/>
                <w:color w:val="000000"/>
                <w:sz w:val="22"/>
                <w:szCs w:val="22"/>
                <w:lang w:val="en-GB"/>
              </w:rPr>
              <w:t>G</w:t>
            </w:r>
            <w:r w:rsidRPr="00BE2AED">
              <w:rPr>
                <w:rFonts w:ascii="Cambria Math" w:hAnsi="Cambria Math" w:cs="Arial"/>
                <w:b/>
                <w:color w:val="000000"/>
                <w:sz w:val="22"/>
                <w:szCs w:val="22"/>
                <w:lang w:val="en-GB"/>
              </w:rPr>
              <w:t>3-1</w:t>
            </w:r>
            <w:r w:rsidR="00E818C5" w:rsidRPr="00BE2AED">
              <w:rPr>
                <w:rFonts w:ascii="Cambria Math" w:hAnsi="Cambria Math" w:cs="Arial"/>
                <w:b/>
                <w:color w:val="000000"/>
                <w:sz w:val="22"/>
                <w:szCs w:val="22"/>
                <w:lang w:val="en-GB"/>
              </w:rPr>
              <w:t>1</w:t>
            </w:r>
            <w:r w:rsidRPr="00BE2AED">
              <w:rPr>
                <w:rFonts w:ascii="Cambria Math" w:hAnsi="Cambria Math" w:cs="Arial"/>
                <w:color w:val="000000"/>
                <w:sz w:val="22"/>
                <w:szCs w:val="22"/>
                <w:lang w:val="en-GB"/>
              </w:rPr>
              <w:t xml:space="preserve">), without any alteration, issued by any </w:t>
            </w:r>
            <w:r w:rsidR="00F73B63" w:rsidRPr="00BE2AED">
              <w:rPr>
                <w:rFonts w:ascii="Cambria Math" w:hAnsi="Cambria Math" w:cs="Arial"/>
                <w:color w:val="000000"/>
                <w:sz w:val="22"/>
                <w:szCs w:val="22"/>
                <w:lang w:val="en-GB"/>
              </w:rPr>
              <w:t>S</w:t>
            </w:r>
            <w:r w:rsidRPr="00BE2AED">
              <w:rPr>
                <w:rFonts w:ascii="Cambria Math" w:hAnsi="Cambria Math" w:cs="Arial"/>
                <w:color w:val="000000"/>
                <w:sz w:val="22"/>
                <w:szCs w:val="22"/>
                <w:lang w:val="en-GB"/>
              </w:rPr>
              <w:t>cheduled Bank of Bangladesh acceptable to the Procuring Entity.</w:t>
            </w:r>
          </w:p>
        </w:tc>
      </w:tr>
      <w:tr w:rsidR="007C7086" w:rsidRPr="00BE2AED" w14:paraId="45AA1ED5" w14:textId="77777777" w:rsidTr="00BE2AED">
        <w:tc>
          <w:tcPr>
            <w:tcW w:w="2425" w:type="dxa"/>
            <w:vMerge/>
          </w:tcPr>
          <w:p w14:paraId="6D1EA318" w14:textId="77777777" w:rsidR="007C7086" w:rsidRPr="00EB6B42" w:rsidRDefault="007C7086" w:rsidP="00BE2AED">
            <w:pPr>
              <w:pStyle w:val="Heading3"/>
              <w:outlineLvl w:val="2"/>
              <w:rPr>
                <w:rFonts w:ascii="Cambria Math" w:hAnsi="Cambria Math"/>
                <w:b/>
                <w:color w:val="auto"/>
              </w:rPr>
            </w:pPr>
          </w:p>
        </w:tc>
        <w:tc>
          <w:tcPr>
            <w:tcW w:w="720" w:type="dxa"/>
          </w:tcPr>
          <w:p w14:paraId="4B63D384" w14:textId="77777777" w:rsidR="007C7086" w:rsidRPr="00BE2AED" w:rsidRDefault="007C7086" w:rsidP="00BE2AED">
            <w:pPr>
              <w:rPr>
                <w:rFonts w:ascii="Cambria Math" w:hAnsi="Cambria Math"/>
              </w:rPr>
            </w:pPr>
            <w:r w:rsidRPr="00BE2AED">
              <w:rPr>
                <w:rFonts w:ascii="Cambria Math" w:hAnsi="Cambria Math"/>
              </w:rPr>
              <w:t>6</w:t>
            </w:r>
            <w:r w:rsidR="00BA3820" w:rsidRPr="00BE2AED">
              <w:rPr>
                <w:rFonts w:ascii="Cambria Math" w:hAnsi="Cambria Math"/>
              </w:rPr>
              <w:t>2</w:t>
            </w:r>
            <w:r w:rsidRPr="00BE2AED">
              <w:rPr>
                <w:rFonts w:ascii="Cambria Math" w:hAnsi="Cambria Math"/>
              </w:rPr>
              <w:t>.2</w:t>
            </w:r>
          </w:p>
        </w:tc>
        <w:tc>
          <w:tcPr>
            <w:tcW w:w="6205" w:type="dxa"/>
          </w:tcPr>
          <w:p w14:paraId="4FB65C46" w14:textId="77777777" w:rsidR="007C7086" w:rsidRPr="00BE2AED" w:rsidRDefault="007C7086" w:rsidP="00BE2AED">
            <w:pPr>
              <w:widowControl w:val="0"/>
              <w:tabs>
                <w:tab w:val="num" w:pos="720"/>
              </w:tabs>
              <w:adjustRightInd w:val="0"/>
              <w:jc w:val="both"/>
              <w:rPr>
                <w:rFonts w:ascii="Cambria Math" w:hAnsi="Cambria Math" w:cs="Arial"/>
                <w:color w:val="000000"/>
                <w:lang w:val="en-GB"/>
              </w:rPr>
            </w:pPr>
            <w:r w:rsidRPr="00BE2AED">
              <w:rPr>
                <w:rFonts w:ascii="Cambria Math" w:hAnsi="Cambria Math" w:cs="Arial"/>
                <w:color w:val="000000"/>
                <w:lang w:val="en-GB"/>
              </w:rPr>
              <w:t xml:space="preserve">Within the timeline mentioned in the </w:t>
            </w:r>
            <w:r w:rsidRPr="00965C8B">
              <w:rPr>
                <w:rFonts w:ascii="Cambria Math" w:hAnsi="Cambria Math" w:cs="Arial"/>
                <w:color w:val="000000"/>
                <w:lang w:val="en-GB"/>
              </w:rPr>
              <w:t>TDS</w:t>
            </w:r>
            <w:r w:rsidRPr="00BE2AED">
              <w:rPr>
                <w:rFonts w:ascii="Cambria Math" w:hAnsi="Cambria Math" w:cs="Arial"/>
                <w:color w:val="000000"/>
                <w:lang w:val="en-GB"/>
              </w:rPr>
              <w:t xml:space="preserve"> from the issuance of the NOA but not later than the date specified therein, the successful Tenderer shall furnish the Performance Security for the due performance of the Contract in the amount as stated under </w:t>
            </w:r>
            <w:r w:rsidRPr="00BE2AED">
              <w:rPr>
                <w:rFonts w:ascii="Cambria Math" w:hAnsi="Cambria Math" w:cs="Arial"/>
                <w:color w:val="000000"/>
                <w:highlight w:val="yellow"/>
                <w:lang w:val="en-GB"/>
              </w:rPr>
              <w:t>ITT Sub Clauses 6</w:t>
            </w:r>
            <w:r w:rsidR="001917EA" w:rsidRPr="00BE2AED">
              <w:rPr>
                <w:rFonts w:ascii="Cambria Math" w:hAnsi="Cambria Math" w:cs="Arial"/>
                <w:color w:val="000000"/>
                <w:highlight w:val="yellow"/>
                <w:lang w:val="en-GB"/>
              </w:rPr>
              <w:t>1</w:t>
            </w:r>
            <w:r w:rsidRPr="00BE2AED">
              <w:rPr>
                <w:rFonts w:ascii="Cambria Math" w:hAnsi="Cambria Math" w:cs="Arial"/>
                <w:color w:val="000000"/>
                <w:highlight w:val="yellow"/>
                <w:lang w:val="en-GB"/>
              </w:rPr>
              <w:t>.1 or 6</w:t>
            </w:r>
            <w:r w:rsidR="001917EA" w:rsidRPr="00BE2AED">
              <w:rPr>
                <w:rFonts w:ascii="Cambria Math" w:hAnsi="Cambria Math" w:cs="Arial"/>
                <w:color w:val="000000"/>
                <w:highlight w:val="yellow"/>
                <w:lang w:val="en-GB"/>
              </w:rPr>
              <w:t>1</w:t>
            </w:r>
            <w:r w:rsidRPr="00BE2AED">
              <w:rPr>
                <w:rFonts w:ascii="Cambria Math" w:hAnsi="Cambria Math" w:cs="Arial"/>
                <w:color w:val="000000"/>
                <w:highlight w:val="yellow"/>
                <w:lang w:val="en-GB"/>
              </w:rPr>
              <w:t>.2.</w:t>
            </w:r>
          </w:p>
          <w:p w14:paraId="21FEC3CC" w14:textId="77777777" w:rsidR="007C7086" w:rsidRPr="00BE2AED" w:rsidRDefault="007C7086" w:rsidP="00BE2AED">
            <w:pPr>
              <w:widowControl w:val="0"/>
              <w:tabs>
                <w:tab w:val="num" w:pos="720"/>
              </w:tabs>
              <w:adjustRightInd w:val="0"/>
              <w:jc w:val="both"/>
              <w:rPr>
                <w:rFonts w:ascii="Cambria Math" w:hAnsi="Cambria Math" w:cs="Arial"/>
                <w:color w:val="000000"/>
                <w:lang w:val="en-GB"/>
              </w:rPr>
            </w:pPr>
          </w:p>
        </w:tc>
      </w:tr>
      <w:tr w:rsidR="0050056B" w:rsidRPr="00BE2AED" w14:paraId="48C66B11" w14:textId="77777777" w:rsidTr="00BE2AED">
        <w:tc>
          <w:tcPr>
            <w:tcW w:w="2425" w:type="dxa"/>
          </w:tcPr>
          <w:p w14:paraId="2A6DB449" w14:textId="77777777" w:rsidR="0050056B" w:rsidRPr="00EB6B42" w:rsidRDefault="0050056B" w:rsidP="00BE2AED">
            <w:pPr>
              <w:pStyle w:val="Heading3"/>
              <w:outlineLvl w:val="2"/>
              <w:rPr>
                <w:rFonts w:ascii="Cambria Math" w:hAnsi="Cambria Math"/>
                <w:b/>
                <w:color w:val="auto"/>
              </w:rPr>
            </w:pPr>
            <w:bookmarkStart w:id="364" w:name="_Toc132720699"/>
            <w:bookmarkStart w:id="365" w:name="_Toc212455535"/>
            <w:r w:rsidRPr="00EB6B42">
              <w:rPr>
                <w:rFonts w:ascii="Cambria Math" w:hAnsi="Cambria Math"/>
                <w:b/>
                <w:color w:val="auto"/>
              </w:rPr>
              <w:t>6</w:t>
            </w:r>
            <w:r w:rsidR="00BA3820" w:rsidRPr="00EB6B42">
              <w:rPr>
                <w:rFonts w:ascii="Cambria Math" w:hAnsi="Cambria Math"/>
                <w:b/>
                <w:color w:val="auto"/>
              </w:rPr>
              <w:t>3</w:t>
            </w:r>
            <w:r w:rsidRPr="00EB6B42">
              <w:rPr>
                <w:rFonts w:ascii="Cambria Math" w:hAnsi="Cambria Math"/>
                <w:b/>
                <w:color w:val="auto"/>
              </w:rPr>
              <w:t>. Validity of Performance Security</w:t>
            </w:r>
            <w:bookmarkEnd w:id="364"/>
            <w:bookmarkEnd w:id="365"/>
          </w:p>
        </w:tc>
        <w:tc>
          <w:tcPr>
            <w:tcW w:w="720" w:type="dxa"/>
          </w:tcPr>
          <w:p w14:paraId="4DAA255E" w14:textId="77777777" w:rsidR="0050056B" w:rsidRPr="00BE2AED" w:rsidRDefault="0050056B" w:rsidP="00BE2AED">
            <w:pPr>
              <w:rPr>
                <w:rFonts w:ascii="Cambria Math" w:hAnsi="Cambria Math"/>
              </w:rPr>
            </w:pPr>
            <w:r w:rsidRPr="00BE2AED">
              <w:rPr>
                <w:rFonts w:ascii="Cambria Math" w:hAnsi="Cambria Math"/>
              </w:rPr>
              <w:t>6</w:t>
            </w:r>
            <w:r w:rsidR="00BA3820" w:rsidRPr="00BE2AED">
              <w:rPr>
                <w:rFonts w:ascii="Cambria Math" w:hAnsi="Cambria Math"/>
              </w:rPr>
              <w:t>3</w:t>
            </w:r>
            <w:r w:rsidRPr="00BE2AED">
              <w:rPr>
                <w:rFonts w:ascii="Cambria Math" w:hAnsi="Cambria Math"/>
              </w:rPr>
              <w:t>.1</w:t>
            </w:r>
          </w:p>
        </w:tc>
        <w:tc>
          <w:tcPr>
            <w:tcW w:w="6205" w:type="dxa"/>
          </w:tcPr>
          <w:p w14:paraId="1368609E" w14:textId="77777777" w:rsidR="0050056B" w:rsidRPr="00BE2AED" w:rsidRDefault="0050056B" w:rsidP="00BE2AED">
            <w:pPr>
              <w:widowControl w:val="0"/>
              <w:tabs>
                <w:tab w:val="num" w:pos="720"/>
              </w:tabs>
              <w:adjustRightInd w:val="0"/>
              <w:jc w:val="both"/>
              <w:rPr>
                <w:rFonts w:ascii="Cambria Math" w:hAnsi="Cambria Math" w:cs="Arial"/>
                <w:color w:val="000000"/>
                <w:lang w:val="en-GB"/>
              </w:rPr>
            </w:pPr>
            <w:r w:rsidRPr="00BE2AED">
              <w:rPr>
                <w:rFonts w:ascii="Cambria Math" w:hAnsi="Cambria Math" w:cs="Arial"/>
                <w:color w:val="000000"/>
                <w:lang w:val="en-GB"/>
              </w:rPr>
              <w:t>Performance Security</w:t>
            </w:r>
            <w:r w:rsidRPr="00BE2AED">
              <w:rPr>
                <w:rFonts w:ascii="Cambria Math" w:hAnsi="Cambria Math" w:cs="Arial"/>
                <w:color w:val="000000"/>
                <w:lang w:val="en-GB"/>
              </w:rPr>
              <w:fldChar w:fldCharType="begin"/>
            </w:r>
            <w:r w:rsidRPr="00BE2AED">
              <w:rPr>
                <w:rFonts w:ascii="Cambria Math" w:hAnsi="Cambria Math" w:cs="Arial"/>
                <w:color w:val="000000"/>
                <w:lang w:val="en-GB"/>
              </w:rPr>
              <w:instrText xml:space="preserve"> XE "</w:instrText>
            </w:r>
            <w:r w:rsidRPr="00BE2AED">
              <w:rPr>
                <w:rFonts w:ascii="Cambria Math" w:hAnsi="Cambria Math" w:cs="Arial"/>
                <w:b/>
                <w:bCs/>
                <w:color w:val="000000"/>
              </w:rPr>
              <w:instrText>Performance Security</w:instrText>
            </w:r>
            <w:r w:rsidRPr="00BE2AED">
              <w:rPr>
                <w:rFonts w:ascii="Cambria Math" w:hAnsi="Cambria Math" w:cs="Arial"/>
                <w:color w:val="000000"/>
                <w:lang w:val="en-GB"/>
              </w:rPr>
              <w:instrText xml:space="preserve">" </w:instrText>
            </w:r>
            <w:r w:rsidRPr="00BE2AED">
              <w:rPr>
                <w:rFonts w:ascii="Cambria Math" w:hAnsi="Cambria Math" w:cs="Arial"/>
                <w:color w:val="000000"/>
                <w:lang w:val="en-GB"/>
              </w:rPr>
              <w:fldChar w:fldCharType="end"/>
            </w:r>
            <w:r w:rsidRPr="00BE2AED">
              <w:rPr>
                <w:rFonts w:ascii="Cambria Math" w:hAnsi="Cambria Math" w:cs="Arial"/>
                <w:color w:val="000000"/>
                <w:lang w:val="en-GB"/>
              </w:rPr>
              <w:t xml:space="preserve"> shall be required to be valid until a date twenty-eight (28) days beyond the Intended Completion Date as specified in Tender Document.</w:t>
            </w:r>
          </w:p>
          <w:p w14:paraId="264F3C3B" w14:textId="77777777" w:rsidR="00714B21" w:rsidRPr="00BE2AED" w:rsidRDefault="00714B21" w:rsidP="00BE2AED">
            <w:pPr>
              <w:widowControl w:val="0"/>
              <w:tabs>
                <w:tab w:val="num" w:pos="720"/>
              </w:tabs>
              <w:adjustRightInd w:val="0"/>
              <w:jc w:val="both"/>
              <w:rPr>
                <w:rFonts w:ascii="Cambria Math" w:hAnsi="Cambria Math" w:cs="Arial"/>
                <w:color w:val="000000"/>
                <w:lang w:val="en-GB"/>
              </w:rPr>
            </w:pPr>
          </w:p>
        </w:tc>
      </w:tr>
      <w:tr w:rsidR="008609D5" w:rsidRPr="00BE2AED" w14:paraId="102CA854" w14:textId="77777777" w:rsidTr="00BE2AED">
        <w:tc>
          <w:tcPr>
            <w:tcW w:w="2425" w:type="dxa"/>
            <w:vMerge w:val="restart"/>
          </w:tcPr>
          <w:p w14:paraId="7F063786" w14:textId="77777777" w:rsidR="008609D5" w:rsidRPr="00EB6B42" w:rsidRDefault="008609D5" w:rsidP="00BE2AED">
            <w:pPr>
              <w:pStyle w:val="Heading3"/>
              <w:outlineLvl w:val="2"/>
              <w:rPr>
                <w:rFonts w:ascii="Cambria Math" w:hAnsi="Cambria Math"/>
                <w:b/>
                <w:color w:val="auto"/>
              </w:rPr>
            </w:pPr>
            <w:bookmarkStart w:id="366" w:name="_Toc212455536"/>
            <w:r w:rsidRPr="00EB6B42">
              <w:rPr>
                <w:rFonts w:ascii="Cambria Math" w:hAnsi="Cambria Math"/>
                <w:b/>
                <w:color w:val="auto"/>
              </w:rPr>
              <w:t>6</w:t>
            </w:r>
            <w:r w:rsidR="00BA3820" w:rsidRPr="00EB6B42">
              <w:rPr>
                <w:rFonts w:ascii="Cambria Math" w:hAnsi="Cambria Math"/>
                <w:b/>
                <w:color w:val="auto"/>
              </w:rPr>
              <w:t>4</w:t>
            </w:r>
            <w:r w:rsidRPr="00EB6B42">
              <w:rPr>
                <w:rFonts w:ascii="Cambria Math" w:hAnsi="Cambria Math"/>
                <w:b/>
                <w:color w:val="auto"/>
              </w:rPr>
              <w:t>. Authenticity of Performance Security</w:t>
            </w:r>
            <w:bookmarkEnd w:id="366"/>
          </w:p>
        </w:tc>
        <w:tc>
          <w:tcPr>
            <w:tcW w:w="720" w:type="dxa"/>
          </w:tcPr>
          <w:p w14:paraId="2C8D1368" w14:textId="77777777" w:rsidR="008609D5" w:rsidRPr="00BE2AED" w:rsidRDefault="008609D5" w:rsidP="00BE2AED">
            <w:pPr>
              <w:rPr>
                <w:rFonts w:ascii="Cambria Math" w:hAnsi="Cambria Math"/>
              </w:rPr>
            </w:pPr>
            <w:r w:rsidRPr="00BE2AED">
              <w:rPr>
                <w:rFonts w:ascii="Cambria Math" w:hAnsi="Cambria Math"/>
              </w:rPr>
              <w:t>6</w:t>
            </w:r>
            <w:r w:rsidR="00BA3820" w:rsidRPr="00BE2AED">
              <w:rPr>
                <w:rFonts w:ascii="Cambria Math" w:hAnsi="Cambria Math"/>
              </w:rPr>
              <w:t>4</w:t>
            </w:r>
            <w:r w:rsidRPr="00BE2AED">
              <w:rPr>
                <w:rFonts w:ascii="Cambria Math" w:hAnsi="Cambria Math"/>
              </w:rPr>
              <w:t>.1</w:t>
            </w:r>
          </w:p>
        </w:tc>
        <w:tc>
          <w:tcPr>
            <w:tcW w:w="6205" w:type="dxa"/>
          </w:tcPr>
          <w:p w14:paraId="77E10FEB" w14:textId="0BB24480" w:rsidR="008609D5" w:rsidRPr="00BE2AED" w:rsidRDefault="008609D5" w:rsidP="00BE2AED">
            <w:pPr>
              <w:widowControl w:val="0"/>
              <w:tabs>
                <w:tab w:val="num" w:pos="720"/>
              </w:tabs>
              <w:adjustRightInd w:val="0"/>
              <w:jc w:val="both"/>
              <w:rPr>
                <w:rFonts w:ascii="Cambria Math" w:hAnsi="Cambria Math" w:cs="Arial"/>
                <w:color w:val="000000"/>
                <w:lang w:val="en-GB"/>
              </w:rPr>
            </w:pPr>
            <w:r w:rsidRPr="00BE2AED">
              <w:rPr>
                <w:rFonts w:ascii="Cambria Math" w:hAnsi="Cambria Math" w:cs="Arial"/>
                <w:color w:val="000000"/>
                <w:lang w:val="en-GB"/>
              </w:rPr>
              <w:t>The Procuring Entity shall verify the authenticity of the Performance Security submitted by the successful Tenderer by sending a written request to the branch of the Bank issuing the Pay Order or Bank Draft or irrevocable unconditional Bank Guarantee in specified format.</w:t>
            </w:r>
          </w:p>
        </w:tc>
      </w:tr>
      <w:tr w:rsidR="008609D5" w:rsidRPr="00BE2AED" w14:paraId="7188D344" w14:textId="77777777" w:rsidTr="00BE2AED">
        <w:tc>
          <w:tcPr>
            <w:tcW w:w="2425" w:type="dxa"/>
            <w:vMerge/>
          </w:tcPr>
          <w:p w14:paraId="1C425F08" w14:textId="77777777" w:rsidR="008609D5" w:rsidRPr="00BE2AED" w:rsidRDefault="008609D5" w:rsidP="00BE2AED">
            <w:pPr>
              <w:pStyle w:val="Heading3"/>
              <w:outlineLvl w:val="2"/>
              <w:rPr>
                <w:rFonts w:ascii="Cambria Math" w:hAnsi="Cambria Math"/>
                <w:b/>
                <w:color w:val="auto"/>
                <w:sz w:val="22"/>
                <w:szCs w:val="22"/>
              </w:rPr>
            </w:pPr>
          </w:p>
        </w:tc>
        <w:tc>
          <w:tcPr>
            <w:tcW w:w="720" w:type="dxa"/>
          </w:tcPr>
          <w:p w14:paraId="39447871" w14:textId="77777777" w:rsidR="008609D5" w:rsidRPr="00BE2AED" w:rsidRDefault="008609D5" w:rsidP="00BE2AED">
            <w:pPr>
              <w:rPr>
                <w:rFonts w:ascii="Cambria Math" w:hAnsi="Cambria Math"/>
              </w:rPr>
            </w:pPr>
            <w:r w:rsidRPr="00BE2AED">
              <w:rPr>
                <w:rFonts w:ascii="Cambria Math" w:hAnsi="Cambria Math"/>
              </w:rPr>
              <w:t>6</w:t>
            </w:r>
            <w:r w:rsidR="00BA3820" w:rsidRPr="00BE2AED">
              <w:rPr>
                <w:rFonts w:ascii="Cambria Math" w:hAnsi="Cambria Math"/>
              </w:rPr>
              <w:t>4</w:t>
            </w:r>
            <w:r w:rsidRPr="00BE2AED">
              <w:rPr>
                <w:rFonts w:ascii="Cambria Math" w:hAnsi="Cambria Math"/>
              </w:rPr>
              <w:t>.2</w:t>
            </w:r>
          </w:p>
        </w:tc>
        <w:tc>
          <w:tcPr>
            <w:tcW w:w="6205" w:type="dxa"/>
          </w:tcPr>
          <w:p w14:paraId="12CD6C48" w14:textId="77777777" w:rsidR="008609D5" w:rsidRPr="00BE2AED" w:rsidRDefault="008609D5" w:rsidP="00BE2AED">
            <w:pPr>
              <w:widowControl w:val="0"/>
              <w:tabs>
                <w:tab w:val="num" w:pos="720"/>
              </w:tabs>
              <w:adjustRightInd w:val="0"/>
              <w:jc w:val="both"/>
              <w:rPr>
                <w:rFonts w:ascii="Cambria Math" w:hAnsi="Cambria Math" w:cs="Arial"/>
                <w:color w:val="000000"/>
                <w:lang w:val="en-GB"/>
              </w:rPr>
            </w:pPr>
            <w:r w:rsidRPr="00BE2AED">
              <w:rPr>
                <w:rFonts w:ascii="Cambria Math" w:hAnsi="Cambria Math" w:cs="Arial"/>
                <w:color w:val="000000"/>
                <w:lang w:val="en-GB"/>
              </w:rPr>
              <w:t xml:space="preserve">In case of Performance Security </w:t>
            </w:r>
            <w:r w:rsidR="00C121AB" w:rsidRPr="00BE2AED">
              <w:rPr>
                <w:rFonts w:ascii="Cambria Math" w:hAnsi="Cambria Math" w:cs="Arial"/>
                <w:color w:val="000000"/>
                <w:lang w:val="en-GB"/>
              </w:rPr>
              <w:t xml:space="preserve">being found unauthentic, measures shall be taken following </w:t>
            </w:r>
            <w:r w:rsidR="00C121AB" w:rsidRPr="00BE2AED">
              <w:rPr>
                <w:rFonts w:ascii="Cambria Math" w:hAnsi="Cambria Math" w:cs="Arial"/>
                <w:color w:val="000000"/>
                <w:highlight w:val="yellow"/>
                <w:lang w:val="en-GB"/>
              </w:rPr>
              <w:t>ITT Sub Clause 4.4.</w:t>
            </w:r>
          </w:p>
          <w:p w14:paraId="6DBFC8D7" w14:textId="77777777" w:rsidR="00C121AB" w:rsidRPr="00BE2AED" w:rsidRDefault="00C121AB" w:rsidP="00BE2AED">
            <w:pPr>
              <w:widowControl w:val="0"/>
              <w:tabs>
                <w:tab w:val="num" w:pos="720"/>
              </w:tabs>
              <w:adjustRightInd w:val="0"/>
              <w:jc w:val="both"/>
              <w:rPr>
                <w:rFonts w:ascii="Cambria Math" w:hAnsi="Cambria Math" w:cs="Arial"/>
                <w:color w:val="000000"/>
                <w:lang w:val="en-GB"/>
              </w:rPr>
            </w:pPr>
          </w:p>
        </w:tc>
      </w:tr>
      <w:tr w:rsidR="00365753" w:rsidRPr="00BE2AED" w14:paraId="6CF39014" w14:textId="77777777" w:rsidTr="00BE2AED">
        <w:tc>
          <w:tcPr>
            <w:tcW w:w="2425" w:type="dxa"/>
            <w:vMerge w:val="restart"/>
          </w:tcPr>
          <w:p w14:paraId="291DDEF3" w14:textId="77777777" w:rsidR="00365753" w:rsidRPr="00BE2AED" w:rsidRDefault="00365753" w:rsidP="00BE2AED">
            <w:pPr>
              <w:pStyle w:val="Heading3"/>
              <w:outlineLvl w:val="2"/>
              <w:rPr>
                <w:rFonts w:ascii="Cambria Math" w:hAnsi="Cambria Math"/>
                <w:b/>
                <w:color w:val="auto"/>
                <w:sz w:val="22"/>
                <w:szCs w:val="22"/>
              </w:rPr>
            </w:pPr>
            <w:bookmarkStart w:id="367" w:name="_Toc212455537"/>
            <w:r w:rsidRPr="00BE2AED">
              <w:rPr>
                <w:rFonts w:ascii="Cambria Math" w:hAnsi="Cambria Math"/>
                <w:b/>
                <w:color w:val="auto"/>
                <w:sz w:val="22"/>
                <w:szCs w:val="22"/>
              </w:rPr>
              <w:t>6</w:t>
            </w:r>
            <w:r w:rsidR="00BA3820" w:rsidRPr="00BE2AED">
              <w:rPr>
                <w:rFonts w:ascii="Cambria Math" w:hAnsi="Cambria Math"/>
                <w:b/>
                <w:color w:val="auto"/>
                <w:sz w:val="22"/>
                <w:szCs w:val="22"/>
              </w:rPr>
              <w:t>5</w:t>
            </w:r>
            <w:r w:rsidRPr="00816D06">
              <w:rPr>
                <w:rFonts w:ascii="Cambria Math" w:hAnsi="Cambria Math"/>
                <w:b/>
                <w:color w:val="auto"/>
              </w:rPr>
              <w:t>. Retention Money and Contractual Security</w:t>
            </w:r>
            <w:bookmarkEnd w:id="367"/>
            <w:r w:rsidRPr="00816D06">
              <w:rPr>
                <w:rFonts w:ascii="Cambria Math" w:hAnsi="Cambria Math"/>
                <w:b/>
                <w:color w:val="auto"/>
              </w:rPr>
              <w:t xml:space="preserve"> </w:t>
            </w:r>
          </w:p>
        </w:tc>
        <w:tc>
          <w:tcPr>
            <w:tcW w:w="720" w:type="dxa"/>
          </w:tcPr>
          <w:p w14:paraId="79FEE4DE" w14:textId="77777777" w:rsidR="00365753" w:rsidRPr="00BE2AED" w:rsidRDefault="00365753" w:rsidP="00BE2AED">
            <w:pPr>
              <w:rPr>
                <w:rFonts w:ascii="Cambria Math" w:hAnsi="Cambria Math"/>
              </w:rPr>
            </w:pPr>
            <w:r w:rsidRPr="00BE2AED">
              <w:rPr>
                <w:rFonts w:ascii="Cambria Math" w:hAnsi="Cambria Math"/>
              </w:rPr>
              <w:t>6</w:t>
            </w:r>
            <w:r w:rsidR="00BA3820" w:rsidRPr="00BE2AED">
              <w:rPr>
                <w:rFonts w:ascii="Cambria Math" w:hAnsi="Cambria Math"/>
              </w:rPr>
              <w:t>5</w:t>
            </w:r>
            <w:r w:rsidRPr="00BE2AED">
              <w:rPr>
                <w:rFonts w:ascii="Cambria Math" w:hAnsi="Cambria Math"/>
              </w:rPr>
              <w:t>.1</w:t>
            </w:r>
          </w:p>
        </w:tc>
        <w:tc>
          <w:tcPr>
            <w:tcW w:w="6205" w:type="dxa"/>
          </w:tcPr>
          <w:p w14:paraId="429F1BA0" w14:textId="77777777" w:rsidR="00365753" w:rsidRPr="00BE2AED" w:rsidRDefault="00784473" w:rsidP="00BE2AED">
            <w:pPr>
              <w:widowControl w:val="0"/>
              <w:tabs>
                <w:tab w:val="num" w:pos="720"/>
              </w:tabs>
              <w:adjustRightInd w:val="0"/>
              <w:jc w:val="both"/>
              <w:rPr>
                <w:rFonts w:ascii="Cambria Math" w:hAnsi="Cambria Math" w:cs="Arial"/>
                <w:color w:val="000000"/>
                <w:lang w:val="en-GB"/>
              </w:rPr>
            </w:pPr>
            <w:r w:rsidRPr="00BE2AED">
              <w:rPr>
                <w:rFonts w:ascii="Cambria Math" w:hAnsi="Cambria Math"/>
              </w:rPr>
              <w:t xml:space="preserve">Upon </w:t>
            </w:r>
            <w:r w:rsidR="00365753" w:rsidRPr="00BE2AED">
              <w:rPr>
                <w:rFonts w:ascii="Cambria Math" w:hAnsi="Cambria Math"/>
              </w:rPr>
              <w:t xml:space="preserve">the completion of </w:t>
            </w:r>
            <w:r w:rsidR="00BA3820" w:rsidRPr="00BE2AED">
              <w:rPr>
                <w:rFonts w:ascii="Cambria Math" w:hAnsi="Cambria Math"/>
              </w:rPr>
              <w:t>delivery of Goods and subsequent acceptance by the TEAC</w:t>
            </w:r>
            <w:r w:rsidR="00365753" w:rsidRPr="00BE2AED">
              <w:rPr>
                <w:rFonts w:ascii="Cambria Math" w:hAnsi="Cambria Math"/>
              </w:rPr>
              <w:t>, the</w:t>
            </w:r>
            <w:r w:rsidR="00365753" w:rsidRPr="00BE2AED">
              <w:rPr>
                <w:rFonts w:ascii="Cambria Math" w:hAnsi="Cambria Math" w:cs="Arial"/>
                <w:color w:val="000000"/>
                <w:lang w:val="en-GB"/>
              </w:rPr>
              <w:t xml:space="preserve"> Procuring Entity</w:t>
            </w:r>
            <w:r w:rsidR="00365753" w:rsidRPr="00BE2AED">
              <w:rPr>
                <w:rFonts w:ascii="Cambria Math" w:hAnsi="Cambria Math"/>
              </w:rPr>
              <w:t xml:space="preserve"> shall deduct from </w:t>
            </w:r>
            <w:r w:rsidR="00BA3820" w:rsidRPr="00BE2AED">
              <w:rPr>
                <w:rFonts w:ascii="Cambria Math" w:hAnsi="Cambria Math"/>
              </w:rPr>
              <w:t>the</w:t>
            </w:r>
            <w:r w:rsidR="00365753" w:rsidRPr="00BE2AED">
              <w:rPr>
                <w:rFonts w:ascii="Cambria Math" w:hAnsi="Cambria Math"/>
              </w:rPr>
              <w:t xml:space="preserve"> payment certificate, a retention amount at the percentage rate as mentioned in </w:t>
            </w:r>
            <w:r w:rsidR="00365753" w:rsidRPr="00BE2AED">
              <w:rPr>
                <w:rFonts w:ascii="Cambria Math" w:hAnsi="Cambria Math"/>
                <w:b/>
              </w:rPr>
              <w:t>TDS</w:t>
            </w:r>
            <w:r w:rsidR="00365753" w:rsidRPr="00BE2AED">
              <w:rPr>
                <w:rFonts w:ascii="Cambria Math" w:hAnsi="Cambria Math"/>
              </w:rPr>
              <w:t xml:space="preserve">. </w:t>
            </w:r>
          </w:p>
        </w:tc>
      </w:tr>
      <w:tr w:rsidR="00365753" w:rsidRPr="00BE2AED" w14:paraId="72668E24" w14:textId="77777777" w:rsidTr="00BE2AED">
        <w:tc>
          <w:tcPr>
            <w:tcW w:w="2425" w:type="dxa"/>
            <w:vMerge/>
          </w:tcPr>
          <w:p w14:paraId="56EB4FFE" w14:textId="77777777" w:rsidR="00365753" w:rsidRPr="00BE2AED" w:rsidRDefault="00365753" w:rsidP="00BE2AED">
            <w:pPr>
              <w:rPr>
                <w:rFonts w:ascii="Cambria Math" w:hAnsi="Cambria Math"/>
                <w:b/>
              </w:rPr>
            </w:pPr>
          </w:p>
        </w:tc>
        <w:tc>
          <w:tcPr>
            <w:tcW w:w="720" w:type="dxa"/>
          </w:tcPr>
          <w:p w14:paraId="1C689F83" w14:textId="77777777" w:rsidR="00365753" w:rsidRPr="00BE2AED" w:rsidRDefault="00365753" w:rsidP="00BE2AED">
            <w:pPr>
              <w:rPr>
                <w:rFonts w:ascii="Cambria Math" w:hAnsi="Cambria Math"/>
              </w:rPr>
            </w:pPr>
            <w:r w:rsidRPr="00BE2AED">
              <w:rPr>
                <w:rFonts w:ascii="Cambria Math" w:hAnsi="Cambria Math"/>
              </w:rPr>
              <w:t>6</w:t>
            </w:r>
            <w:r w:rsidR="00BA3820" w:rsidRPr="00BE2AED">
              <w:rPr>
                <w:rFonts w:ascii="Cambria Math" w:hAnsi="Cambria Math"/>
              </w:rPr>
              <w:t>5</w:t>
            </w:r>
            <w:r w:rsidRPr="00BE2AED">
              <w:rPr>
                <w:rFonts w:ascii="Cambria Math" w:hAnsi="Cambria Math"/>
              </w:rPr>
              <w:t>.2</w:t>
            </w:r>
          </w:p>
        </w:tc>
        <w:tc>
          <w:tcPr>
            <w:tcW w:w="6205" w:type="dxa"/>
          </w:tcPr>
          <w:p w14:paraId="74BC2F11" w14:textId="77777777" w:rsidR="00365753" w:rsidRPr="00BE2AED" w:rsidRDefault="00365753" w:rsidP="00BE2AED">
            <w:pPr>
              <w:widowControl w:val="0"/>
              <w:tabs>
                <w:tab w:val="num" w:pos="720"/>
              </w:tabs>
              <w:adjustRightInd w:val="0"/>
              <w:jc w:val="both"/>
              <w:rPr>
                <w:rFonts w:ascii="Cambria Math" w:hAnsi="Cambria Math" w:cs="Arial"/>
                <w:color w:val="000000"/>
                <w:lang w:val="en-GB"/>
              </w:rPr>
            </w:pPr>
            <w:r w:rsidRPr="00BE2AED">
              <w:rPr>
                <w:rFonts w:ascii="Cambria Math" w:hAnsi="Cambria Math" w:cs="Arial"/>
                <w:color w:val="000000"/>
                <w:lang w:val="en-GB"/>
              </w:rPr>
              <w:t>The Performance Security mentioned in ITT Sub Clause 6</w:t>
            </w:r>
            <w:r w:rsidR="00BA3820" w:rsidRPr="00BE2AED">
              <w:rPr>
                <w:rFonts w:ascii="Cambria Math" w:hAnsi="Cambria Math" w:cs="Arial"/>
                <w:color w:val="000000"/>
                <w:lang w:val="en-GB"/>
              </w:rPr>
              <w:t>1</w:t>
            </w:r>
            <w:r w:rsidRPr="00BE2AED">
              <w:rPr>
                <w:rFonts w:ascii="Cambria Math" w:hAnsi="Cambria Math" w:cs="Arial"/>
                <w:color w:val="000000"/>
                <w:lang w:val="en-GB"/>
              </w:rPr>
              <w:t>.1 and the money to be retained as per ITT Sub Clause 6</w:t>
            </w:r>
            <w:r w:rsidR="00BA3820" w:rsidRPr="00BE2AED">
              <w:rPr>
                <w:rFonts w:ascii="Cambria Math" w:hAnsi="Cambria Math" w:cs="Arial"/>
                <w:color w:val="000000"/>
                <w:lang w:val="en-GB"/>
              </w:rPr>
              <w:t>5</w:t>
            </w:r>
            <w:r w:rsidRPr="00BE2AED">
              <w:rPr>
                <w:rFonts w:ascii="Cambria Math" w:hAnsi="Cambria Math" w:cs="Arial"/>
                <w:color w:val="000000"/>
                <w:lang w:val="en-GB"/>
              </w:rPr>
              <w:t xml:space="preserve">.1 will </w:t>
            </w:r>
            <w:r w:rsidR="00822D53" w:rsidRPr="00BE2AED">
              <w:rPr>
                <w:rFonts w:ascii="Cambria Math" w:hAnsi="Cambria Math" w:cs="Arial"/>
                <w:color w:val="000000"/>
                <w:lang w:val="en-GB"/>
              </w:rPr>
              <w:t xml:space="preserve">together </w:t>
            </w:r>
            <w:r w:rsidRPr="00BE2AED">
              <w:rPr>
                <w:rFonts w:ascii="Cambria Math" w:hAnsi="Cambria Math" w:cs="Arial"/>
                <w:color w:val="000000"/>
                <w:lang w:val="en-GB"/>
              </w:rPr>
              <w:t>be considered as the Contractual Security.</w:t>
            </w:r>
          </w:p>
        </w:tc>
      </w:tr>
      <w:tr w:rsidR="00365753" w:rsidRPr="00BE2AED" w14:paraId="01EDAF1E" w14:textId="77777777" w:rsidTr="00BE2AED">
        <w:tc>
          <w:tcPr>
            <w:tcW w:w="2425" w:type="dxa"/>
            <w:vMerge/>
          </w:tcPr>
          <w:p w14:paraId="6367FBBA" w14:textId="77777777" w:rsidR="00365753" w:rsidRPr="00BE2AED" w:rsidRDefault="00365753" w:rsidP="00BE2AED">
            <w:pPr>
              <w:rPr>
                <w:rFonts w:ascii="Cambria Math" w:hAnsi="Cambria Math"/>
                <w:b/>
              </w:rPr>
            </w:pPr>
          </w:p>
        </w:tc>
        <w:tc>
          <w:tcPr>
            <w:tcW w:w="720" w:type="dxa"/>
          </w:tcPr>
          <w:p w14:paraId="27310A21" w14:textId="77777777" w:rsidR="00365753" w:rsidRPr="00BE2AED" w:rsidRDefault="00365753" w:rsidP="00BE2AED">
            <w:pPr>
              <w:rPr>
                <w:rFonts w:ascii="Cambria Math" w:hAnsi="Cambria Math"/>
                <w:highlight w:val="yellow"/>
              </w:rPr>
            </w:pPr>
            <w:r w:rsidRPr="00BE2AED">
              <w:rPr>
                <w:rFonts w:ascii="Cambria Math" w:hAnsi="Cambria Math"/>
                <w:highlight w:val="yellow"/>
              </w:rPr>
              <w:t>6</w:t>
            </w:r>
            <w:r w:rsidR="00BA3820" w:rsidRPr="00BE2AED">
              <w:rPr>
                <w:rFonts w:ascii="Cambria Math" w:hAnsi="Cambria Math"/>
                <w:highlight w:val="yellow"/>
              </w:rPr>
              <w:t>5</w:t>
            </w:r>
            <w:r w:rsidRPr="00BE2AED">
              <w:rPr>
                <w:rFonts w:ascii="Cambria Math" w:hAnsi="Cambria Math"/>
                <w:highlight w:val="yellow"/>
              </w:rPr>
              <w:t>.3</w:t>
            </w:r>
          </w:p>
        </w:tc>
        <w:tc>
          <w:tcPr>
            <w:tcW w:w="6205" w:type="dxa"/>
          </w:tcPr>
          <w:p w14:paraId="1F5E5B9F" w14:textId="77777777" w:rsidR="00365753" w:rsidRPr="00BE2AED" w:rsidRDefault="00365753" w:rsidP="00BE2AED">
            <w:pPr>
              <w:widowControl w:val="0"/>
              <w:tabs>
                <w:tab w:val="num" w:pos="720"/>
              </w:tabs>
              <w:adjustRightInd w:val="0"/>
              <w:jc w:val="both"/>
              <w:rPr>
                <w:rFonts w:ascii="Cambria Math" w:hAnsi="Cambria Math" w:cs="Arial"/>
                <w:color w:val="000000"/>
                <w:highlight w:val="yellow"/>
                <w:lang w:val="en-GB"/>
              </w:rPr>
            </w:pPr>
            <w:r w:rsidRPr="00BE2AED">
              <w:rPr>
                <w:rFonts w:ascii="Cambria Math" w:hAnsi="Cambria Math" w:cs="Arial"/>
                <w:color w:val="000000"/>
                <w:highlight w:val="yellow"/>
                <w:lang w:val="en-GB"/>
              </w:rPr>
              <w:t xml:space="preserve">The Contractual Security against the contract shall not go beyond the amount mentioned in the </w:t>
            </w:r>
            <w:r w:rsidRPr="00BE2AED">
              <w:rPr>
                <w:rFonts w:ascii="Cambria Math" w:hAnsi="Cambria Math" w:cs="Arial"/>
                <w:b/>
                <w:color w:val="000000"/>
                <w:highlight w:val="yellow"/>
                <w:lang w:val="en-GB"/>
              </w:rPr>
              <w:t xml:space="preserve">TDS </w:t>
            </w:r>
            <w:r w:rsidRPr="00BE2AED">
              <w:rPr>
                <w:rFonts w:ascii="Cambria Math" w:hAnsi="Cambria Math" w:cs="Arial"/>
                <w:color w:val="000000"/>
                <w:highlight w:val="yellow"/>
                <w:lang w:val="en-GB"/>
              </w:rPr>
              <w:t>unless it is recommended</w:t>
            </w:r>
            <w:r w:rsidR="00C121AB" w:rsidRPr="00BE2AED">
              <w:rPr>
                <w:rFonts w:ascii="Cambria Math" w:hAnsi="Cambria Math" w:cs="Arial"/>
                <w:color w:val="000000"/>
                <w:highlight w:val="yellow"/>
                <w:lang w:val="en-GB"/>
              </w:rPr>
              <w:t xml:space="preserve"> by the TEC</w:t>
            </w:r>
            <w:r w:rsidRPr="00BE2AED">
              <w:rPr>
                <w:rFonts w:ascii="Cambria Math" w:hAnsi="Cambria Math" w:cs="Arial"/>
                <w:color w:val="000000"/>
                <w:highlight w:val="yellow"/>
                <w:lang w:val="en-GB"/>
              </w:rPr>
              <w:t xml:space="preserve"> to extend as mentioned in ITT Sub Clause 6</w:t>
            </w:r>
            <w:r w:rsidR="001917EA" w:rsidRPr="00BE2AED">
              <w:rPr>
                <w:rFonts w:ascii="Cambria Math" w:hAnsi="Cambria Math" w:cs="Arial"/>
                <w:color w:val="000000"/>
                <w:highlight w:val="yellow"/>
                <w:lang w:val="en-GB"/>
              </w:rPr>
              <w:t>5</w:t>
            </w:r>
            <w:r w:rsidRPr="00BE2AED">
              <w:rPr>
                <w:rFonts w:ascii="Cambria Math" w:hAnsi="Cambria Math" w:cs="Arial"/>
                <w:color w:val="000000"/>
                <w:highlight w:val="yellow"/>
                <w:lang w:val="en-GB"/>
              </w:rPr>
              <w:t>.4.</w:t>
            </w:r>
          </w:p>
        </w:tc>
      </w:tr>
      <w:tr w:rsidR="00365753" w:rsidRPr="00BE2AED" w14:paraId="04E8484E" w14:textId="77777777" w:rsidTr="00BE2AED">
        <w:tc>
          <w:tcPr>
            <w:tcW w:w="2425" w:type="dxa"/>
            <w:vMerge/>
          </w:tcPr>
          <w:p w14:paraId="1663C8E6" w14:textId="77777777" w:rsidR="00365753" w:rsidRPr="00BE2AED" w:rsidRDefault="00365753" w:rsidP="00BE2AED">
            <w:pPr>
              <w:rPr>
                <w:rFonts w:ascii="Cambria Math" w:hAnsi="Cambria Math"/>
                <w:b/>
              </w:rPr>
            </w:pPr>
          </w:p>
        </w:tc>
        <w:tc>
          <w:tcPr>
            <w:tcW w:w="720" w:type="dxa"/>
          </w:tcPr>
          <w:p w14:paraId="0D1EDF79" w14:textId="77777777" w:rsidR="00365753" w:rsidRPr="00BE2AED" w:rsidRDefault="00365753" w:rsidP="00BE2AED">
            <w:pPr>
              <w:rPr>
                <w:rFonts w:ascii="Cambria Math" w:hAnsi="Cambria Math"/>
                <w:highlight w:val="yellow"/>
              </w:rPr>
            </w:pPr>
            <w:r w:rsidRPr="00BE2AED">
              <w:rPr>
                <w:rFonts w:ascii="Cambria Math" w:hAnsi="Cambria Math"/>
                <w:highlight w:val="yellow"/>
              </w:rPr>
              <w:t>6</w:t>
            </w:r>
            <w:r w:rsidR="00BA3820" w:rsidRPr="00BE2AED">
              <w:rPr>
                <w:rFonts w:ascii="Cambria Math" w:hAnsi="Cambria Math"/>
                <w:highlight w:val="yellow"/>
              </w:rPr>
              <w:t>5</w:t>
            </w:r>
            <w:r w:rsidRPr="00BE2AED">
              <w:rPr>
                <w:rFonts w:ascii="Cambria Math" w:hAnsi="Cambria Math"/>
                <w:highlight w:val="yellow"/>
              </w:rPr>
              <w:t>.4</w:t>
            </w:r>
          </w:p>
        </w:tc>
        <w:tc>
          <w:tcPr>
            <w:tcW w:w="6205" w:type="dxa"/>
          </w:tcPr>
          <w:p w14:paraId="746FED1C" w14:textId="77777777" w:rsidR="00365753" w:rsidRPr="00BE2AED" w:rsidRDefault="00365753" w:rsidP="00BE2AED">
            <w:pPr>
              <w:widowControl w:val="0"/>
              <w:tabs>
                <w:tab w:val="num" w:pos="720"/>
              </w:tabs>
              <w:adjustRightInd w:val="0"/>
              <w:jc w:val="both"/>
              <w:rPr>
                <w:rFonts w:ascii="Cambria Math" w:hAnsi="Cambria Math" w:cs="Arial"/>
                <w:color w:val="000000"/>
                <w:highlight w:val="yellow"/>
                <w:lang w:val="en-GB"/>
              </w:rPr>
            </w:pPr>
            <w:r w:rsidRPr="00BE2AED">
              <w:rPr>
                <w:rFonts w:ascii="Cambria Math" w:hAnsi="Cambria Math" w:cs="Arial"/>
                <w:color w:val="000000"/>
                <w:highlight w:val="yellow"/>
                <w:lang w:val="en-GB"/>
              </w:rPr>
              <w:t xml:space="preserve">The Procuring Entity shall increase the amount of the Contractual Security on the recommendation of TEC above the amounts as </w:t>
            </w:r>
            <w:r w:rsidR="00784473" w:rsidRPr="00BE2AED">
              <w:rPr>
                <w:rFonts w:ascii="Cambria Math" w:hAnsi="Cambria Math" w:cs="Arial"/>
                <w:color w:val="000000"/>
                <w:highlight w:val="yellow"/>
                <w:lang w:val="en-GB"/>
              </w:rPr>
              <w:t>per Rule 36(2) of the PPR 2025.</w:t>
            </w:r>
          </w:p>
        </w:tc>
      </w:tr>
      <w:tr w:rsidR="002F6947" w:rsidRPr="00BE2AED" w14:paraId="2B239A5A" w14:textId="77777777" w:rsidTr="00BE2AED">
        <w:tc>
          <w:tcPr>
            <w:tcW w:w="2425" w:type="dxa"/>
            <w:vMerge w:val="restart"/>
          </w:tcPr>
          <w:p w14:paraId="5E2A98FF" w14:textId="498D8B61" w:rsidR="002F6947" w:rsidRPr="00BE2AED" w:rsidRDefault="002F6947" w:rsidP="00BE2AED">
            <w:pPr>
              <w:pStyle w:val="Heading3"/>
              <w:outlineLvl w:val="2"/>
              <w:rPr>
                <w:rFonts w:ascii="Cambria Math" w:hAnsi="Cambria Math"/>
                <w:b/>
                <w:sz w:val="22"/>
                <w:szCs w:val="22"/>
              </w:rPr>
            </w:pPr>
            <w:bookmarkStart w:id="368" w:name="_Toc212455538"/>
            <w:r w:rsidRPr="00816D06">
              <w:rPr>
                <w:rFonts w:ascii="Cambria Math" w:hAnsi="Cambria Math"/>
                <w:b/>
                <w:color w:val="auto"/>
              </w:rPr>
              <w:t>6</w:t>
            </w:r>
            <w:r w:rsidR="00BA3820" w:rsidRPr="00816D06">
              <w:rPr>
                <w:rFonts w:ascii="Cambria Math" w:hAnsi="Cambria Math"/>
                <w:b/>
                <w:color w:val="auto"/>
              </w:rPr>
              <w:t>6</w:t>
            </w:r>
            <w:r w:rsidRPr="00816D06">
              <w:rPr>
                <w:rFonts w:ascii="Cambria Math" w:hAnsi="Cambria Math"/>
                <w:b/>
                <w:color w:val="auto"/>
              </w:rPr>
              <w:t>. Contract</w:t>
            </w:r>
            <w:r w:rsidR="00816D06" w:rsidRPr="00816D06">
              <w:rPr>
                <w:rFonts w:ascii="Cambria Math" w:hAnsi="Cambria Math"/>
                <w:b/>
                <w:color w:val="auto"/>
              </w:rPr>
              <w:t xml:space="preserve"> </w:t>
            </w:r>
            <w:r w:rsidRPr="00816D06">
              <w:rPr>
                <w:rFonts w:ascii="Cambria Math" w:hAnsi="Cambria Math"/>
                <w:b/>
                <w:color w:val="auto"/>
              </w:rPr>
              <w:t>Signing</w:t>
            </w:r>
            <w:bookmarkEnd w:id="368"/>
          </w:p>
        </w:tc>
        <w:tc>
          <w:tcPr>
            <w:tcW w:w="720" w:type="dxa"/>
          </w:tcPr>
          <w:p w14:paraId="233C657A" w14:textId="77777777" w:rsidR="002F6947" w:rsidRPr="00BE2AED" w:rsidRDefault="002F6947" w:rsidP="00BE2AED">
            <w:pPr>
              <w:rPr>
                <w:rFonts w:ascii="Cambria Math" w:hAnsi="Cambria Math"/>
              </w:rPr>
            </w:pPr>
            <w:r w:rsidRPr="00BE2AED">
              <w:rPr>
                <w:rFonts w:ascii="Cambria Math" w:hAnsi="Cambria Math"/>
              </w:rPr>
              <w:t>6</w:t>
            </w:r>
            <w:r w:rsidR="00BA3820" w:rsidRPr="00BE2AED">
              <w:rPr>
                <w:rFonts w:ascii="Cambria Math" w:hAnsi="Cambria Math"/>
              </w:rPr>
              <w:t>6</w:t>
            </w:r>
            <w:r w:rsidRPr="00BE2AED">
              <w:rPr>
                <w:rFonts w:ascii="Cambria Math" w:hAnsi="Cambria Math"/>
              </w:rPr>
              <w:t>.1</w:t>
            </w:r>
          </w:p>
        </w:tc>
        <w:tc>
          <w:tcPr>
            <w:tcW w:w="6205" w:type="dxa"/>
          </w:tcPr>
          <w:p w14:paraId="5F0DAFF1" w14:textId="77777777" w:rsidR="002F6947" w:rsidRPr="00BE2AED" w:rsidRDefault="002F6947" w:rsidP="00BE2AED">
            <w:pPr>
              <w:pStyle w:val="Sub-ClauseText"/>
              <w:keepLines/>
              <w:spacing w:before="0" w:after="0"/>
              <w:rPr>
                <w:rFonts w:ascii="Cambria Math" w:hAnsi="Cambria Math" w:cs="Arial"/>
                <w:color w:val="000000"/>
                <w:sz w:val="22"/>
                <w:szCs w:val="22"/>
                <w:lang w:val="en-GB"/>
              </w:rPr>
            </w:pPr>
            <w:r w:rsidRPr="00BE2AED">
              <w:rPr>
                <w:rFonts w:ascii="Cambria Math" w:eastAsia="SimSun" w:hAnsi="Cambria Math" w:cs="Arial"/>
                <w:color w:val="000000"/>
                <w:spacing w:val="0"/>
                <w:sz w:val="22"/>
                <w:szCs w:val="22"/>
                <w:lang w:val="en-GB" w:eastAsia="zh-CN"/>
              </w:rPr>
              <w:t xml:space="preserve">At the same time as the Procuring Entity issues the NOA, the Procuring Entity will send the draft Contract Agreement and all documents forming the Contract to the successful Tenderer. </w:t>
            </w:r>
          </w:p>
        </w:tc>
      </w:tr>
      <w:tr w:rsidR="002F6947" w:rsidRPr="00BE2AED" w14:paraId="0759B7F0" w14:textId="77777777" w:rsidTr="00BE2AED">
        <w:tc>
          <w:tcPr>
            <w:tcW w:w="2425" w:type="dxa"/>
            <w:vMerge/>
          </w:tcPr>
          <w:p w14:paraId="0FE53475" w14:textId="77777777" w:rsidR="002F6947" w:rsidRPr="00BE2AED" w:rsidRDefault="002F6947" w:rsidP="00BE2AED">
            <w:pPr>
              <w:rPr>
                <w:rFonts w:ascii="Cambria Math" w:hAnsi="Cambria Math"/>
                <w:b/>
              </w:rPr>
            </w:pPr>
          </w:p>
        </w:tc>
        <w:tc>
          <w:tcPr>
            <w:tcW w:w="720" w:type="dxa"/>
          </w:tcPr>
          <w:p w14:paraId="671A2419" w14:textId="77777777" w:rsidR="002F6947" w:rsidRPr="00BE2AED" w:rsidRDefault="002F6947" w:rsidP="00BE2AED">
            <w:pPr>
              <w:rPr>
                <w:rFonts w:ascii="Cambria Math" w:hAnsi="Cambria Math"/>
              </w:rPr>
            </w:pPr>
            <w:r w:rsidRPr="00BE2AED">
              <w:rPr>
                <w:rFonts w:ascii="Cambria Math" w:hAnsi="Cambria Math"/>
              </w:rPr>
              <w:t>6</w:t>
            </w:r>
            <w:r w:rsidR="00BA3820" w:rsidRPr="00BE2AED">
              <w:rPr>
                <w:rFonts w:ascii="Cambria Math" w:hAnsi="Cambria Math"/>
              </w:rPr>
              <w:t>6</w:t>
            </w:r>
            <w:r w:rsidRPr="00BE2AED">
              <w:rPr>
                <w:rFonts w:ascii="Cambria Math" w:hAnsi="Cambria Math"/>
              </w:rPr>
              <w:t>.2</w:t>
            </w:r>
          </w:p>
        </w:tc>
        <w:tc>
          <w:tcPr>
            <w:tcW w:w="6205" w:type="dxa"/>
          </w:tcPr>
          <w:p w14:paraId="70E7CABD" w14:textId="77777777" w:rsidR="002F6947" w:rsidRPr="00BE2AED" w:rsidRDefault="00D837F2" w:rsidP="00BE2AED">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 xml:space="preserve">Within the timeline mentioned in the </w:t>
            </w:r>
            <w:r w:rsidRPr="00BE2AED">
              <w:rPr>
                <w:rFonts w:ascii="Cambria Math" w:hAnsi="Cambria Math" w:cs="Arial"/>
                <w:b/>
                <w:color w:val="000000"/>
                <w:sz w:val="22"/>
                <w:szCs w:val="22"/>
                <w:lang w:val="en-GB"/>
              </w:rPr>
              <w:t>TDS</w:t>
            </w:r>
            <w:r w:rsidRPr="00BE2AED">
              <w:rPr>
                <w:rFonts w:ascii="Cambria Math" w:hAnsi="Cambria Math" w:cs="Arial"/>
                <w:color w:val="000000"/>
                <w:sz w:val="22"/>
                <w:szCs w:val="22"/>
                <w:lang w:val="en-GB"/>
              </w:rPr>
              <w:t xml:space="preserve"> from the issuance of the NOA but not later than the date specified therein</w:t>
            </w:r>
            <w:r w:rsidR="002F6947" w:rsidRPr="00BE2AED">
              <w:rPr>
                <w:rFonts w:ascii="Cambria Math" w:hAnsi="Cambria Math" w:cs="Arial"/>
                <w:color w:val="000000"/>
                <w:sz w:val="22"/>
                <w:szCs w:val="22"/>
                <w:lang w:val="en-GB"/>
              </w:rPr>
              <w:t xml:space="preserve">, the successful Tenderer and the Procuring Entity shall sign the contract. </w:t>
            </w:r>
          </w:p>
        </w:tc>
      </w:tr>
    </w:tbl>
    <w:p w14:paraId="17F22EA8" w14:textId="4337BA31" w:rsidR="00411DB4" w:rsidRPr="00241574" w:rsidRDefault="00411DB4"/>
    <w:tbl>
      <w:tblPr>
        <w:tblStyle w:val="TableGrid"/>
        <w:tblpPr w:leftFromText="180" w:rightFromText="180" w:vertAnchor="text" w:tblpY="1"/>
        <w:tblOverlap w:val="never"/>
        <w:tblW w:w="0" w:type="auto"/>
        <w:tblLayout w:type="fixed"/>
        <w:tblLook w:val="04A0" w:firstRow="1" w:lastRow="0" w:firstColumn="1" w:lastColumn="0" w:noHBand="0" w:noVBand="1"/>
      </w:tblPr>
      <w:tblGrid>
        <w:gridCol w:w="2425"/>
        <w:gridCol w:w="720"/>
        <w:gridCol w:w="6205"/>
      </w:tblGrid>
      <w:tr w:rsidR="002F6947" w:rsidRPr="00241574" w14:paraId="0FAD082A" w14:textId="77777777" w:rsidTr="00BE2AED">
        <w:tc>
          <w:tcPr>
            <w:tcW w:w="2425" w:type="dxa"/>
          </w:tcPr>
          <w:p w14:paraId="40F4ACE9" w14:textId="77777777" w:rsidR="002F6947" w:rsidRPr="00241574" w:rsidRDefault="002F6947" w:rsidP="00BE2AED">
            <w:pPr>
              <w:rPr>
                <w:rFonts w:ascii="Cambria Math" w:hAnsi="Cambria Math"/>
                <w:b/>
              </w:rPr>
            </w:pPr>
          </w:p>
        </w:tc>
        <w:tc>
          <w:tcPr>
            <w:tcW w:w="720" w:type="dxa"/>
          </w:tcPr>
          <w:p w14:paraId="059A443C" w14:textId="77777777" w:rsidR="002F6947" w:rsidRPr="00241574" w:rsidRDefault="002F6947" w:rsidP="00BE2AED">
            <w:pPr>
              <w:rPr>
                <w:rFonts w:ascii="Cambria Math" w:hAnsi="Cambria Math"/>
              </w:rPr>
            </w:pPr>
            <w:r w:rsidRPr="00241574">
              <w:rPr>
                <w:rFonts w:ascii="Cambria Math" w:hAnsi="Cambria Math"/>
              </w:rPr>
              <w:t>6</w:t>
            </w:r>
            <w:r w:rsidR="00BA3820">
              <w:rPr>
                <w:rFonts w:ascii="Cambria Math" w:hAnsi="Cambria Math"/>
              </w:rPr>
              <w:t>6</w:t>
            </w:r>
            <w:r w:rsidRPr="00241574">
              <w:rPr>
                <w:rFonts w:ascii="Cambria Math" w:hAnsi="Cambria Math"/>
              </w:rPr>
              <w:t>.3</w:t>
            </w:r>
          </w:p>
        </w:tc>
        <w:tc>
          <w:tcPr>
            <w:tcW w:w="6205" w:type="dxa"/>
          </w:tcPr>
          <w:p w14:paraId="0A386042" w14:textId="77777777" w:rsidR="002F6947" w:rsidRPr="00241574" w:rsidRDefault="002F6947" w:rsidP="00BE2AED">
            <w:pPr>
              <w:widowControl w:val="0"/>
              <w:tabs>
                <w:tab w:val="num" w:pos="720"/>
              </w:tabs>
              <w:adjustRightInd w:val="0"/>
              <w:jc w:val="both"/>
              <w:rPr>
                <w:rFonts w:ascii="Cambria Math" w:hAnsi="Cambria Math" w:cs="Arial"/>
                <w:color w:val="000000"/>
                <w:lang w:val="en-GB"/>
              </w:rPr>
            </w:pPr>
            <w:r w:rsidRPr="00241574">
              <w:rPr>
                <w:rFonts w:ascii="Cambria Math" w:hAnsi="Cambria Math" w:cs="Arial"/>
                <w:color w:val="000000"/>
                <w:lang w:val="en-GB"/>
              </w:rPr>
              <w:t xml:space="preserve">Failure of the successful Tenderer to submit the Performance   Security, as stated under </w:t>
            </w:r>
            <w:r w:rsidRPr="000C58D6">
              <w:rPr>
                <w:rFonts w:ascii="Cambria Math" w:hAnsi="Cambria Math" w:cs="Arial"/>
                <w:color w:val="000000"/>
                <w:highlight w:val="yellow"/>
                <w:lang w:val="en-GB"/>
              </w:rPr>
              <w:t>ITT Sub Clause 6</w:t>
            </w:r>
            <w:r w:rsidR="001917EA">
              <w:rPr>
                <w:rFonts w:ascii="Cambria Math" w:hAnsi="Cambria Math" w:cs="Arial"/>
                <w:color w:val="000000"/>
                <w:highlight w:val="yellow"/>
                <w:lang w:val="en-GB"/>
              </w:rPr>
              <w:t>1</w:t>
            </w:r>
            <w:r w:rsidRPr="000C58D6">
              <w:rPr>
                <w:rFonts w:ascii="Cambria Math" w:hAnsi="Cambria Math" w:cs="Arial"/>
                <w:color w:val="000000"/>
                <w:highlight w:val="yellow"/>
                <w:lang w:val="en-GB"/>
              </w:rPr>
              <w:t>.1</w:t>
            </w:r>
            <w:r w:rsidRPr="00241574">
              <w:rPr>
                <w:rFonts w:ascii="Cambria Math" w:hAnsi="Cambria Math" w:cs="Arial"/>
                <w:color w:val="000000"/>
                <w:lang w:val="en-GB"/>
              </w:rPr>
              <w:t xml:space="preserve">, or to sign the Contract, as stated under </w:t>
            </w:r>
            <w:r w:rsidRPr="000C58D6">
              <w:rPr>
                <w:rFonts w:ascii="Cambria Math" w:hAnsi="Cambria Math" w:cs="Arial"/>
                <w:color w:val="000000"/>
                <w:highlight w:val="yellow"/>
                <w:lang w:val="en-GB"/>
              </w:rPr>
              <w:t>ITT Sub Clause</w:t>
            </w:r>
            <w:r w:rsidR="001917EA">
              <w:rPr>
                <w:rFonts w:ascii="Cambria Math" w:hAnsi="Cambria Math" w:cs="Arial"/>
                <w:color w:val="000000"/>
                <w:highlight w:val="yellow"/>
                <w:lang w:val="en-GB"/>
              </w:rPr>
              <w:t>s</w:t>
            </w:r>
            <w:r w:rsidR="00D837F2" w:rsidRPr="000C58D6">
              <w:rPr>
                <w:rFonts w:ascii="Cambria Math" w:hAnsi="Cambria Math" w:cs="Arial"/>
                <w:color w:val="000000"/>
                <w:highlight w:val="yellow"/>
                <w:lang w:val="en-GB"/>
              </w:rPr>
              <w:t xml:space="preserve"> </w:t>
            </w:r>
            <w:r w:rsidRPr="000C58D6">
              <w:rPr>
                <w:rFonts w:ascii="Cambria Math" w:hAnsi="Cambria Math" w:cs="Arial"/>
                <w:color w:val="000000"/>
                <w:highlight w:val="yellow"/>
                <w:lang w:val="en-GB"/>
              </w:rPr>
              <w:t>6</w:t>
            </w:r>
            <w:r w:rsidR="001917EA">
              <w:rPr>
                <w:rFonts w:ascii="Cambria Math" w:hAnsi="Cambria Math" w:cs="Arial"/>
                <w:color w:val="000000"/>
                <w:highlight w:val="yellow"/>
                <w:lang w:val="en-GB"/>
              </w:rPr>
              <w:t>6</w:t>
            </w:r>
            <w:r w:rsidRPr="000C58D6">
              <w:rPr>
                <w:rFonts w:ascii="Cambria Math" w:hAnsi="Cambria Math" w:cs="Arial"/>
                <w:color w:val="000000"/>
                <w:highlight w:val="yellow"/>
                <w:lang w:val="en-GB"/>
              </w:rPr>
              <w:t>.</w:t>
            </w:r>
            <w:r w:rsidR="001917EA">
              <w:rPr>
                <w:rFonts w:ascii="Cambria Math" w:hAnsi="Cambria Math" w:cs="Arial"/>
                <w:color w:val="000000"/>
                <w:highlight w:val="yellow"/>
                <w:lang w:val="en-GB"/>
              </w:rPr>
              <w:t>1 and 66.</w:t>
            </w:r>
            <w:r w:rsidRPr="000C58D6">
              <w:rPr>
                <w:rFonts w:ascii="Cambria Math" w:hAnsi="Cambria Math" w:cs="Arial"/>
                <w:color w:val="000000"/>
                <w:highlight w:val="yellow"/>
                <w:lang w:val="en-GB"/>
              </w:rPr>
              <w:t>2,</w:t>
            </w:r>
            <w:r w:rsidRPr="00241574">
              <w:rPr>
                <w:rFonts w:ascii="Cambria Math" w:hAnsi="Cambria Math" w:cs="Arial"/>
                <w:color w:val="000000"/>
                <w:lang w:val="en-GB"/>
              </w:rPr>
              <w:t xml:space="preserve"> shall constitute sufficient grounds for the annulment of the award and forfeiture of the Tender Security.  In that event the Procuring Entity may award the Contract to the next lowest evaluated responsive Tenderer, who is determined by the TEC to be qualified to perform the Contract satisfactorily.</w:t>
            </w:r>
          </w:p>
          <w:p w14:paraId="2FD168C5" w14:textId="77777777" w:rsidR="002F6947" w:rsidRPr="00241574" w:rsidRDefault="002F6947" w:rsidP="00BE2AED">
            <w:pPr>
              <w:widowControl w:val="0"/>
              <w:tabs>
                <w:tab w:val="num" w:pos="720"/>
              </w:tabs>
              <w:adjustRightInd w:val="0"/>
              <w:jc w:val="both"/>
              <w:rPr>
                <w:rFonts w:ascii="Cambria Math" w:hAnsi="Cambria Math" w:cs="Arial"/>
                <w:color w:val="000000"/>
                <w:lang w:val="en-GB"/>
              </w:rPr>
            </w:pPr>
          </w:p>
        </w:tc>
      </w:tr>
      <w:tr w:rsidR="0050056B" w:rsidRPr="00241574" w14:paraId="4BB6D44D" w14:textId="77777777" w:rsidTr="00BE2AED">
        <w:tc>
          <w:tcPr>
            <w:tcW w:w="2425" w:type="dxa"/>
          </w:tcPr>
          <w:p w14:paraId="7C1EE861" w14:textId="77777777" w:rsidR="0050056B" w:rsidRPr="00816D06" w:rsidRDefault="00714B21" w:rsidP="00BE2AED">
            <w:pPr>
              <w:pStyle w:val="Heading3"/>
              <w:outlineLvl w:val="2"/>
              <w:rPr>
                <w:rFonts w:ascii="Cambria Math" w:hAnsi="Cambria Math"/>
                <w:b/>
                <w:color w:val="auto"/>
              </w:rPr>
            </w:pPr>
            <w:bookmarkStart w:id="369" w:name="_Toc212455539"/>
            <w:r w:rsidRPr="00816D06">
              <w:rPr>
                <w:rFonts w:ascii="Cambria Math" w:hAnsi="Cambria Math"/>
                <w:b/>
                <w:color w:val="auto"/>
              </w:rPr>
              <w:t>6</w:t>
            </w:r>
            <w:r w:rsidR="003142D2" w:rsidRPr="00816D06">
              <w:rPr>
                <w:rFonts w:ascii="Cambria Math" w:hAnsi="Cambria Math"/>
                <w:b/>
                <w:color w:val="auto"/>
              </w:rPr>
              <w:t>7</w:t>
            </w:r>
            <w:r w:rsidRPr="00816D06">
              <w:rPr>
                <w:rFonts w:ascii="Cambria Math" w:hAnsi="Cambria Math"/>
                <w:b/>
                <w:color w:val="auto"/>
              </w:rPr>
              <w:t xml:space="preserve">. </w:t>
            </w:r>
            <w:r w:rsidR="00D837F2" w:rsidRPr="00816D06">
              <w:rPr>
                <w:rFonts w:ascii="Cambria Math" w:hAnsi="Cambria Math"/>
                <w:b/>
                <w:color w:val="auto"/>
              </w:rPr>
              <w:t>Notification of Contract Signing</w:t>
            </w:r>
            <w:bookmarkEnd w:id="369"/>
          </w:p>
        </w:tc>
        <w:tc>
          <w:tcPr>
            <w:tcW w:w="720" w:type="dxa"/>
          </w:tcPr>
          <w:p w14:paraId="48C5C920" w14:textId="77777777" w:rsidR="0050056B" w:rsidRPr="00241574" w:rsidRDefault="00714B21" w:rsidP="00BE2AED">
            <w:pPr>
              <w:rPr>
                <w:rFonts w:ascii="Cambria Math" w:hAnsi="Cambria Math"/>
              </w:rPr>
            </w:pPr>
            <w:r w:rsidRPr="00241574">
              <w:rPr>
                <w:rFonts w:ascii="Cambria Math" w:hAnsi="Cambria Math"/>
              </w:rPr>
              <w:t>6</w:t>
            </w:r>
            <w:r w:rsidR="003142D2">
              <w:rPr>
                <w:rFonts w:ascii="Cambria Math" w:hAnsi="Cambria Math"/>
              </w:rPr>
              <w:t>7</w:t>
            </w:r>
            <w:r w:rsidRPr="00241574">
              <w:rPr>
                <w:rFonts w:ascii="Cambria Math" w:hAnsi="Cambria Math"/>
              </w:rPr>
              <w:t>.1</w:t>
            </w:r>
          </w:p>
        </w:tc>
        <w:tc>
          <w:tcPr>
            <w:tcW w:w="6205" w:type="dxa"/>
          </w:tcPr>
          <w:p w14:paraId="66C19C13" w14:textId="77777777" w:rsidR="0050056B" w:rsidRPr="00241574" w:rsidRDefault="00D837F2" w:rsidP="00BE2AED">
            <w:pPr>
              <w:widowControl w:val="0"/>
              <w:tabs>
                <w:tab w:val="num" w:pos="720"/>
              </w:tabs>
              <w:adjustRightInd w:val="0"/>
              <w:jc w:val="both"/>
              <w:rPr>
                <w:rFonts w:ascii="Cambria Math" w:hAnsi="Cambria Math"/>
              </w:rPr>
            </w:pPr>
            <w:r w:rsidRPr="00241574">
              <w:rPr>
                <w:rFonts w:ascii="Cambria Math" w:hAnsi="Cambria Math" w:cs="Arial"/>
                <w:color w:val="000000"/>
                <w:lang w:val="en-GB"/>
              </w:rPr>
              <w:t>Immediately, but no later than three (3) days after the</w:t>
            </w:r>
            <w:r w:rsidRPr="00241574">
              <w:rPr>
                <w:rFonts w:ascii="Cambria Math" w:hAnsi="Cambria Math"/>
              </w:rPr>
              <w:t xml:space="preserve"> signing of contract, the Procuring Entity shall publish the contract-related information, in the format prescribed in </w:t>
            </w:r>
            <w:r w:rsidRPr="000C58D6">
              <w:rPr>
                <w:rFonts w:ascii="Cambria Math" w:hAnsi="Cambria Math" w:cs="Arial"/>
                <w:b/>
                <w:highlight w:val="yellow"/>
                <w:lang w:val="en-GB"/>
              </w:rPr>
              <w:t>Form</w:t>
            </w:r>
            <w:r w:rsidR="00E818C5" w:rsidRPr="000C58D6">
              <w:rPr>
                <w:rFonts w:ascii="Cambria Math" w:hAnsi="Cambria Math" w:cs="Arial"/>
                <w:b/>
                <w:highlight w:val="yellow"/>
                <w:lang w:val="en-GB"/>
              </w:rPr>
              <w:t>at</w:t>
            </w:r>
            <w:r w:rsidRPr="000C58D6">
              <w:rPr>
                <w:rFonts w:ascii="Cambria Math" w:hAnsi="Cambria Math" w:cs="Arial"/>
                <w:b/>
                <w:highlight w:val="yellow"/>
                <w:lang w:val="en-GB"/>
              </w:rPr>
              <w:t xml:space="preserve"> P</w:t>
            </w:r>
            <w:r w:rsidR="00130E14">
              <w:rPr>
                <w:rFonts w:ascii="Cambria Math" w:hAnsi="Cambria Math" w:cs="Arial"/>
                <w:b/>
                <w:highlight w:val="yellow"/>
                <w:lang w:val="en-GB"/>
              </w:rPr>
              <w:t>G</w:t>
            </w:r>
            <w:r w:rsidRPr="000C58D6">
              <w:rPr>
                <w:rFonts w:ascii="Cambria Math" w:hAnsi="Cambria Math" w:cs="Arial"/>
                <w:b/>
                <w:highlight w:val="yellow"/>
                <w:lang w:val="en-GB"/>
              </w:rPr>
              <w:t>3-</w:t>
            </w:r>
            <w:r w:rsidR="00130E14">
              <w:rPr>
                <w:rFonts w:ascii="Cambria Math" w:hAnsi="Cambria Math" w:cs="Arial"/>
                <w:b/>
                <w:highlight w:val="yellow"/>
                <w:lang w:val="en-GB"/>
              </w:rPr>
              <w:t>C</w:t>
            </w:r>
            <w:r w:rsidRPr="00241574">
              <w:rPr>
                <w:rFonts w:ascii="Cambria Math" w:hAnsi="Cambria Math"/>
              </w:rPr>
              <w:t xml:space="preserve"> on the his/her notice board or on its own website. The Procuring Entity shall also publish, on the BPPA website or web portal, the contract-related information together with details of the beneficial ownership of the successful Tenderer. This information shall be kept posted in the notice board or websites for at least thirty (30) days.</w:t>
            </w:r>
          </w:p>
          <w:p w14:paraId="2C8D81BC" w14:textId="77777777" w:rsidR="00D837F2" w:rsidRPr="00241574" w:rsidRDefault="00D837F2" w:rsidP="00BE2AED">
            <w:pPr>
              <w:widowControl w:val="0"/>
              <w:tabs>
                <w:tab w:val="num" w:pos="720"/>
              </w:tabs>
              <w:adjustRightInd w:val="0"/>
              <w:jc w:val="both"/>
              <w:rPr>
                <w:rFonts w:ascii="Cambria Math" w:hAnsi="Cambria Math" w:cs="Arial"/>
                <w:color w:val="000000"/>
                <w:lang w:val="en-GB"/>
              </w:rPr>
            </w:pPr>
          </w:p>
        </w:tc>
      </w:tr>
      <w:tr w:rsidR="00D837F2" w:rsidRPr="00241574" w14:paraId="23804037" w14:textId="77777777" w:rsidTr="00BE2AED">
        <w:tc>
          <w:tcPr>
            <w:tcW w:w="2425" w:type="dxa"/>
            <w:vMerge w:val="restart"/>
          </w:tcPr>
          <w:p w14:paraId="3FFB60FE" w14:textId="77777777" w:rsidR="00D837F2" w:rsidRPr="00816D06" w:rsidRDefault="003142D2" w:rsidP="00BE2AED">
            <w:pPr>
              <w:pStyle w:val="Heading3"/>
              <w:outlineLvl w:val="2"/>
              <w:rPr>
                <w:rFonts w:ascii="Cambria Math" w:hAnsi="Cambria Math"/>
                <w:b/>
                <w:color w:val="auto"/>
              </w:rPr>
            </w:pPr>
            <w:bookmarkStart w:id="370" w:name="_Toc212455540"/>
            <w:r w:rsidRPr="00816D06">
              <w:rPr>
                <w:rFonts w:ascii="Cambria Math" w:hAnsi="Cambria Math"/>
                <w:b/>
                <w:color w:val="auto"/>
              </w:rPr>
              <w:t>68</w:t>
            </w:r>
            <w:r w:rsidR="00D837F2" w:rsidRPr="00816D06">
              <w:rPr>
                <w:rFonts w:ascii="Cambria Math" w:hAnsi="Cambria Math"/>
                <w:b/>
                <w:color w:val="auto"/>
              </w:rPr>
              <w:t>. Debriefing of Tenderers</w:t>
            </w:r>
            <w:bookmarkEnd w:id="370"/>
          </w:p>
        </w:tc>
        <w:tc>
          <w:tcPr>
            <w:tcW w:w="720" w:type="dxa"/>
          </w:tcPr>
          <w:p w14:paraId="29C4D401" w14:textId="77777777" w:rsidR="00D837F2" w:rsidRPr="00241574" w:rsidRDefault="003142D2" w:rsidP="00BE2AED">
            <w:pPr>
              <w:rPr>
                <w:rFonts w:ascii="Cambria Math" w:hAnsi="Cambria Math"/>
              </w:rPr>
            </w:pPr>
            <w:r>
              <w:rPr>
                <w:rFonts w:ascii="Cambria Math" w:hAnsi="Cambria Math"/>
              </w:rPr>
              <w:t>68</w:t>
            </w:r>
            <w:r w:rsidR="00D837F2" w:rsidRPr="00241574">
              <w:rPr>
                <w:rFonts w:ascii="Cambria Math" w:hAnsi="Cambria Math"/>
              </w:rPr>
              <w:t>.1</w:t>
            </w:r>
          </w:p>
        </w:tc>
        <w:tc>
          <w:tcPr>
            <w:tcW w:w="6205" w:type="dxa"/>
          </w:tcPr>
          <w:p w14:paraId="7F05FB22" w14:textId="77777777" w:rsidR="00D837F2" w:rsidRPr="00241574" w:rsidRDefault="00D837F2" w:rsidP="00BE2AED">
            <w:pPr>
              <w:tabs>
                <w:tab w:val="num" w:pos="594"/>
              </w:tabs>
              <w:jc w:val="both"/>
              <w:rPr>
                <w:rFonts w:ascii="Cambria Math" w:hAnsi="Cambria Math" w:cs="Arial"/>
                <w:color w:val="000000"/>
                <w:lang w:val="en-GB"/>
              </w:rPr>
            </w:pPr>
            <w:r w:rsidRPr="00241574">
              <w:rPr>
                <w:rFonts w:ascii="Cambria Math" w:hAnsi="Cambria Math" w:cs="Arial"/>
                <w:color w:val="000000"/>
                <w:lang w:val="en-GB"/>
              </w:rPr>
              <w:t>Debriefing of Tenderers by the Procuring Entity shall outline the relative status and weakness only of his or her Tender requesting to be informed of the grounds for not accepting the Tender submitted by him or her, without disclosing information about any other Tenderer.</w:t>
            </w:r>
          </w:p>
        </w:tc>
      </w:tr>
      <w:tr w:rsidR="00D837F2" w:rsidRPr="00241574" w14:paraId="6FA9B600" w14:textId="77777777" w:rsidTr="00BE2AED">
        <w:tc>
          <w:tcPr>
            <w:tcW w:w="2425" w:type="dxa"/>
            <w:vMerge/>
          </w:tcPr>
          <w:p w14:paraId="0A2C3103" w14:textId="77777777" w:rsidR="00D837F2" w:rsidRPr="00816D06" w:rsidRDefault="00D837F2" w:rsidP="00BE2AED">
            <w:pPr>
              <w:pStyle w:val="Heading3"/>
              <w:outlineLvl w:val="2"/>
              <w:rPr>
                <w:rFonts w:ascii="Cambria Math" w:hAnsi="Cambria Math"/>
                <w:b/>
                <w:color w:val="auto"/>
              </w:rPr>
            </w:pPr>
          </w:p>
        </w:tc>
        <w:tc>
          <w:tcPr>
            <w:tcW w:w="720" w:type="dxa"/>
          </w:tcPr>
          <w:p w14:paraId="5C60E7F3" w14:textId="77777777" w:rsidR="00D837F2" w:rsidRPr="00241574" w:rsidRDefault="003142D2" w:rsidP="00BE2AED">
            <w:pPr>
              <w:rPr>
                <w:rFonts w:ascii="Cambria Math" w:hAnsi="Cambria Math"/>
              </w:rPr>
            </w:pPr>
            <w:r>
              <w:rPr>
                <w:rFonts w:ascii="Cambria Math" w:hAnsi="Cambria Math"/>
              </w:rPr>
              <w:t>68</w:t>
            </w:r>
            <w:r w:rsidR="00D837F2" w:rsidRPr="00241574">
              <w:rPr>
                <w:rFonts w:ascii="Cambria Math" w:hAnsi="Cambria Math"/>
              </w:rPr>
              <w:t>.2</w:t>
            </w:r>
          </w:p>
        </w:tc>
        <w:tc>
          <w:tcPr>
            <w:tcW w:w="6205" w:type="dxa"/>
          </w:tcPr>
          <w:p w14:paraId="0CAF4766" w14:textId="77777777" w:rsidR="00D837F2" w:rsidRPr="00241574" w:rsidRDefault="00D837F2" w:rsidP="00BE2AED">
            <w:pPr>
              <w:widowControl w:val="0"/>
              <w:tabs>
                <w:tab w:val="num" w:pos="720"/>
              </w:tabs>
              <w:adjustRightInd w:val="0"/>
              <w:jc w:val="both"/>
              <w:rPr>
                <w:rFonts w:ascii="Cambria Math" w:hAnsi="Cambria Math" w:cs="Arial"/>
                <w:color w:val="000000"/>
                <w:lang w:val="en-GB"/>
              </w:rPr>
            </w:pPr>
            <w:r w:rsidRPr="00241574">
              <w:rPr>
                <w:rFonts w:ascii="Cambria Math" w:hAnsi="Cambria Math" w:cs="Arial"/>
                <w:color w:val="000000"/>
                <w:lang w:val="en-GB"/>
              </w:rPr>
              <w:t xml:space="preserve">In the case of debriefing, confidentiality of the evaluation process shall be maintained.  </w:t>
            </w:r>
          </w:p>
          <w:p w14:paraId="3B52B9AB" w14:textId="77777777" w:rsidR="00D837F2" w:rsidRPr="00241574" w:rsidRDefault="00D837F2" w:rsidP="00BE2AED">
            <w:pPr>
              <w:widowControl w:val="0"/>
              <w:tabs>
                <w:tab w:val="num" w:pos="720"/>
              </w:tabs>
              <w:adjustRightInd w:val="0"/>
              <w:jc w:val="both"/>
              <w:rPr>
                <w:rFonts w:ascii="Cambria Math" w:hAnsi="Cambria Math" w:cs="Arial"/>
                <w:color w:val="000000"/>
                <w:lang w:val="en-GB"/>
              </w:rPr>
            </w:pPr>
          </w:p>
        </w:tc>
      </w:tr>
      <w:tr w:rsidR="0050056B" w:rsidRPr="00241574" w14:paraId="68103438" w14:textId="77777777" w:rsidTr="00BE2AED">
        <w:tc>
          <w:tcPr>
            <w:tcW w:w="2425" w:type="dxa"/>
          </w:tcPr>
          <w:p w14:paraId="5CB818E2" w14:textId="77777777" w:rsidR="0050056B" w:rsidRPr="00816D06" w:rsidRDefault="003142D2" w:rsidP="00B32826">
            <w:pPr>
              <w:pStyle w:val="Heading3"/>
              <w:spacing w:before="0"/>
              <w:outlineLvl w:val="2"/>
              <w:rPr>
                <w:rFonts w:ascii="Cambria Math" w:hAnsi="Cambria Math"/>
                <w:b/>
                <w:color w:val="auto"/>
              </w:rPr>
            </w:pPr>
            <w:bookmarkStart w:id="371" w:name="_Toc212455541"/>
            <w:r w:rsidRPr="00816D06">
              <w:rPr>
                <w:rFonts w:ascii="Cambria Math" w:hAnsi="Cambria Math"/>
                <w:b/>
                <w:color w:val="auto"/>
              </w:rPr>
              <w:t>69</w:t>
            </w:r>
            <w:r w:rsidR="005B5B11" w:rsidRPr="00816D06">
              <w:rPr>
                <w:rFonts w:ascii="Cambria Math" w:hAnsi="Cambria Math"/>
                <w:b/>
                <w:color w:val="auto"/>
              </w:rPr>
              <w:t>. Adjudicator</w:t>
            </w:r>
            <w:bookmarkEnd w:id="371"/>
          </w:p>
        </w:tc>
        <w:tc>
          <w:tcPr>
            <w:tcW w:w="720" w:type="dxa"/>
          </w:tcPr>
          <w:p w14:paraId="1D9F6BBF" w14:textId="77777777" w:rsidR="0050056B" w:rsidRPr="00241574" w:rsidRDefault="003142D2" w:rsidP="00B32826">
            <w:pPr>
              <w:rPr>
                <w:rFonts w:ascii="Cambria Math" w:hAnsi="Cambria Math"/>
              </w:rPr>
            </w:pPr>
            <w:r>
              <w:rPr>
                <w:rFonts w:ascii="Cambria Math" w:hAnsi="Cambria Math"/>
              </w:rPr>
              <w:t>69</w:t>
            </w:r>
            <w:r w:rsidR="005B5B11" w:rsidRPr="00241574">
              <w:rPr>
                <w:rFonts w:ascii="Cambria Math" w:hAnsi="Cambria Math"/>
              </w:rPr>
              <w:t>.1</w:t>
            </w:r>
          </w:p>
        </w:tc>
        <w:tc>
          <w:tcPr>
            <w:tcW w:w="6205" w:type="dxa"/>
          </w:tcPr>
          <w:p w14:paraId="07F54978" w14:textId="77777777" w:rsidR="0050056B" w:rsidRPr="00241574" w:rsidRDefault="005B5B11" w:rsidP="00B32826">
            <w:pPr>
              <w:widowControl w:val="0"/>
              <w:tabs>
                <w:tab w:val="num" w:pos="720"/>
              </w:tabs>
              <w:adjustRightInd w:val="0"/>
              <w:jc w:val="both"/>
              <w:rPr>
                <w:rFonts w:ascii="Cambria Math" w:hAnsi="Cambria Math" w:cs="Arial"/>
                <w:color w:val="000000"/>
                <w:lang w:val="en-GB"/>
              </w:rPr>
            </w:pPr>
            <w:r w:rsidRPr="00241574">
              <w:rPr>
                <w:rFonts w:ascii="Cambria Math" w:hAnsi="Cambria Math" w:cs="Arial"/>
                <w:color w:val="000000"/>
                <w:lang w:val="en-GB"/>
              </w:rPr>
              <w:t xml:space="preserve">The Procuring Entity proposes the person named in the </w:t>
            </w:r>
            <w:r w:rsidRPr="00241574">
              <w:rPr>
                <w:rFonts w:ascii="Cambria Math" w:hAnsi="Cambria Math" w:cs="Arial"/>
                <w:b/>
                <w:color w:val="000000"/>
                <w:lang w:val="en-GB"/>
              </w:rPr>
              <w:t>TDS</w:t>
            </w:r>
            <w:r w:rsidRPr="00241574">
              <w:rPr>
                <w:rFonts w:ascii="Cambria Math" w:hAnsi="Cambria Math" w:cs="Arial"/>
                <w:color w:val="000000"/>
                <w:lang w:val="en-GB"/>
              </w:rPr>
              <w:t xml:space="preserve"> to be appointed as Adjudicator under the Contract, at an indicative hourly fee and for those reimbursable expenses as specified in the </w:t>
            </w:r>
            <w:r w:rsidRPr="00241574">
              <w:rPr>
                <w:rFonts w:ascii="Cambria Math" w:hAnsi="Cambria Math" w:cs="Arial"/>
                <w:b/>
                <w:color w:val="000000"/>
                <w:lang w:val="en-GB"/>
              </w:rPr>
              <w:t>TDS</w:t>
            </w:r>
            <w:r w:rsidRPr="00241574">
              <w:rPr>
                <w:rFonts w:ascii="Cambria Math" w:hAnsi="Cambria Math" w:cs="Arial"/>
                <w:color w:val="000000"/>
                <w:lang w:val="en-GB"/>
              </w:rPr>
              <w:t>.</w:t>
            </w:r>
          </w:p>
        </w:tc>
      </w:tr>
      <w:tr w:rsidR="0050056B" w:rsidRPr="0050056B" w14:paraId="6303BE21" w14:textId="77777777" w:rsidTr="00BE2AED">
        <w:tc>
          <w:tcPr>
            <w:tcW w:w="2425" w:type="dxa"/>
          </w:tcPr>
          <w:p w14:paraId="50B027F4" w14:textId="77777777" w:rsidR="0050056B" w:rsidRPr="00816D06" w:rsidRDefault="00E65167" w:rsidP="00B32826">
            <w:pPr>
              <w:pStyle w:val="Heading3"/>
              <w:spacing w:before="0"/>
              <w:outlineLvl w:val="2"/>
              <w:rPr>
                <w:rFonts w:ascii="Cambria Math" w:hAnsi="Cambria Math"/>
                <w:b/>
                <w:color w:val="auto"/>
              </w:rPr>
            </w:pPr>
            <w:bookmarkStart w:id="372" w:name="_Toc212455542"/>
            <w:r w:rsidRPr="00816D06">
              <w:rPr>
                <w:rFonts w:ascii="Cambria Math" w:hAnsi="Cambria Math"/>
                <w:b/>
                <w:color w:val="auto"/>
              </w:rPr>
              <w:t>7</w:t>
            </w:r>
            <w:r w:rsidR="003142D2" w:rsidRPr="00816D06">
              <w:rPr>
                <w:rFonts w:ascii="Cambria Math" w:hAnsi="Cambria Math"/>
                <w:b/>
                <w:color w:val="auto"/>
              </w:rPr>
              <w:t>0</w:t>
            </w:r>
            <w:r w:rsidR="005B5B11" w:rsidRPr="00816D06">
              <w:rPr>
                <w:rFonts w:ascii="Cambria Math" w:hAnsi="Cambria Math"/>
                <w:b/>
                <w:color w:val="auto"/>
              </w:rPr>
              <w:t>. Right to Complain and appeal</w:t>
            </w:r>
            <w:bookmarkEnd w:id="372"/>
          </w:p>
        </w:tc>
        <w:tc>
          <w:tcPr>
            <w:tcW w:w="720" w:type="dxa"/>
          </w:tcPr>
          <w:p w14:paraId="10F98CCB" w14:textId="77777777" w:rsidR="0050056B" w:rsidRPr="00241574" w:rsidRDefault="00E65167" w:rsidP="00B32826">
            <w:pPr>
              <w:rPr>
                <w:rFonts w:ascii="Cambria Math" w:hAnsi="Cambria Math"/>
              </w:rPr>
            </w:pPr>
            <w:r w:rsidRPr="00241574">
              <w:rPr>
                <w:rFonts w:ascii="Cambria Math" w:hAnsi="Cambria Math"/>
              </w:rPr>
              <w:t>7</w:t>
            </w:r>
            <w:r w:rsidR="003142D2">
              <w:rPr>
                <w:rFonts w:ascii="Cambria Math" w:hAnsi="Cambria Math"/>
              </w:rPr>
              <w:t>0</w:t>
            </w:r>
            <w:r w:rsidR="005B5B11" w:rsidRPr="00241574">
              <w:rPr>
                <w:rFonts w:ascii="Cambria Math" w:hAnsi="Cambria Math"/>
              </w:rPr>
              <w:t>.1</w:t>
            </w:r>
          </w:p>
        </w:tc>
        <w:tc>
          <w:tcPr>
            <w:tcW w:w="6205" w:type="dxa"/>
          </w:tcPr>
          <w:p w14:paraId="509AF05B" w14:textId="77777777" w:rsidR="0050056B" w:rsidRPr="005B5B11" w:rsidRDefault="005B5B11" w:rsidP="00B32826">
            <w:pPr>
              <w:widowControl w:val="0"/>
              <w:tabs>
                <w:tab w:val="num" w:pos="720"/>
              </w:tabs>
              <w:adjustRightInd w:val="0"/>
              <w:jc w:val="both"/>
              <w:rPr>
                <w:rFonts w:ascii="Cambria Math" w:hAnsi="Cambria Math" w:cs="Arial"/>
                <w:color w:val="000000"/>
                <w:lang w:val="en-GB"/>
              </w:rPr>
            </w:pPr>
            <w:r w:rsidRPr="00241574">
              <w:rPr>
                <w:rFonts w:ascii="Cambria Math" w:hAnsi="Cambria Math" w:cs="Arial"/>
                <w:color w:val="000000"/>
                <w:lang w:val="en-GB"/>
              </w:rPr>
              <w:t>Tenderer has the right to complain and appeal in accordance with the Sections 29 and 30 of Public Procurement Act 2006 and the</w:t>
            </w:r>
            <w:r w:rsidRPr="00241574">
              <w:rPr>
                <w:rFonts w:ascii="Cambria Math" w:hAnsi="Cambria Math" w:cs="Arial"/>
                <w:color w:val="000000"/>
              </w:rPr>
              <w:t xml:space="preserve"> </w:t>
            </w:r>
            <w:r w:rsidRPr="00241574">
              <w:rPr>
                <w:rFonts w:ascii="Cambria Math" w:hAnsi="Cambria Math" w:cs="Arial"/>
                <w:color w:val="000000"/>
                <w:lang w:val="en-GB"/>
              </w:rPr>
              <w:t xml:space="preserve">Rule </w:t>
            </w:r>
            <w:r w:rsidR="00F55770" w:rsidRPr="00241574">
              <w:rPr>
                <w:rFonts w:ascii="Cambria Math" w:hAnsi="Cambria Math" w:cs="Arial"/>
                <w:color w:val="000000"/>
                <w:lang w:val="en-GB"/>
              </w:rPr>
              <w:t>72</w:t>
            </w:r>
            <w:r w:rsidRPr="00241574">
              <w:rPr>
                <w:rFonts w:ascii="Cambria Math" w:hAnsi="Cambria Math" w:cs="Arial"/>
                <w:color w:val="000000"/>
                <w:lang w:val="en-GB"/>
              </w:rPr>
              <w:t xml:space="preserve"> of Public Procurement Rules, 2025. The Procuring Entity shall cause to dispose of the complaint and appeal in accordance with the provisions of Section 30 of Public Procurement Act 2006 and Rules </w:t>
            </w:r>
            <w:r w:rsidR="00F55770" w:rsidRPr="00241574">
              <w:rPr>
                <w:rFonts w:ascii="Cambria Math" w:hAnsi="Cambria Math" w:cs="Arial"/>
                <w:color w:val="000000"/>
                <w:lang w:val="en-GB"/>
              </w:rPr>
              <w:t>72-77</w:t>
            </w:r>
            <w:r w:rsidRPr="00241574">
              <w:rPr>
                <w:rFonts w:ascii="Cambria Math" w:hAnsi="Cambria Math" w:cs="Arial"/>
                <w:color w:val="000000"/>
                <w:lang w:val="en-GB"/>
              </w:rPr>
              <w:t xml:space="preserve"> of Public Procurement Rules, 2025</w:t>
            </w:r>
            <w:r w:rsidR="00F55770" w:rsidRPr="00241574">
              <w:rPr>
                <w:rFonts w:ascii="Cambria Math" w:hAnsi="Cambria Math" w:cs="Arial"/>
                <w:color w:val="000000"/>
                <w:lang w:val="en-GB"/>
              </w:rPr>
              <w:t>.</w:t>
            </w:r>
          </w:p>
        </w:tc>
      </w:tr>
    </w:tbl>
    <w:p w14:paraId="21A1E77C" w14:textId="77777777" w:rsidR="00726F7E" w:rsidRDefault="00726F7E" w:rsidP="00726F7E">
      <w:pPr>
        <w:rPr>
          <w:rFonts w:ascii="Cambria Math" w:hAnsi="Cambria Math"/>
          <w:sz w:val="24"/>
          <w:szCs w:val="24"/>
        </w:rPr>
      </w:pPr>
    </w:p>
    <w:p w14:paraId="27CF72F6" w14:textId="77777777" w:rsidR="00F43DED" w:rsidRDefault="00F43DED" w:rsidP="00726F7E">
      <w:pPr>
        <w:rPr>
          <w:rFonts w:ascii="Cambria Math" w:hAnsi="Cambria Math"/>
          <w:sz w:val="24"/>
          <w:szCs w:val="24"/>
        </w:rPr>
      </w:pPr>
    </w:p>
    <w:p w14:paraId="4569256F" w14:textId="0CDDCF8B" w:rsidR="00EE5D11" w:rsidRPr="00EE5D11" w:rsidRDefault="00EE5D11" w:rsidP="00EE5D11">
      <w:pPr>
        <w:pStyle w:val="Heading1"/>
        <w:jc w:val="center"/>
        <w:rPr>
          <w:rFonts w:ascii="Cambria Math" w:hAnsi="Cambria Math"/>
          <w:b/>
          <w:bCs/>
          <w:sz w:val="36"/>
          <w:szCs w:val="36"/>
        </w:rPr>
      </w:pPr>
      <w:bookmarkStart w:id="373" w:name="_Toc438366665"/>
      <w:bookmarkStart w:id="374" w:name="_Toc438954443"/>
      <w:bookmarkStart w:id="375" w:name="_Toc49504249"/>
      <w:bookmarkStart w:id="376" w:name="_Toc49504683"/>
      <w:bookmarkStart w:id="377" w:name="_Toc49504802"/>
      <w:bookmarkStart w:id="378" w:name="_Toc49569819"/>
      <w:bookmarkStart w:id="379" w:name="_Toc49591381"/>
      <w:bookmarkStart w:id="380" w:name="_Toc49591729"/>
      <w:bookmarkStart w:id="381" w:name="_Toc421454267"/>
      <w:bookmarkStart w:id="382" w:name="_Toc212455543"/>
      <w:r w:rsidRPr="00EE5D11">
        <w:rPr>
          <w:rFonts w:ascii="Cambria Math" w:eastAsia="Times New Roman" w:hAnsi="Cambria Math"/>
          <w:b/>
          <w:bCs/>
          <w:color w:val="auto"/>
          <w:sz w:val="36"/>
          <w:szCs w:val="36"/>
          <w:lang w:val="en-GB"/>
        </w:rPr>
        <w:t>Section 2.</w:t>
      </w:r>
      <w:r w:rsidRPr="00EE5D11">
        <w:rPr>
          <w:rFonts w:ascii="Cambria Math" w:eastAsia="Times New Roman" w:hAnsi="Cambria Math"/>
          <w:b/>
          <w:bCs/>
          <w:color w:val="auto"/>
          <w:sz w:val="36"/>
          <w:szCs w:val="36"/>
          <w:lang w:val="en-GB"/>
        </w:rPr>
        <w:tab/>
        <w:t>Tender Data Sheet</w:t>
      </w:r>
      <w:bookmarkEnd w:id="373"/>
      <w:bookmarkEnd w:id="374"/>
      <w:bookmarkEnd w:id="375"/>
      <w:bookmarkEnd w:id="376"/>
      <w:bookmarkEnd w:id="377"/>
      <w:bookmarkEnd w:id="378"/>
      <w:bookmarkEnd w:id="379"/>
      <w:bookmarkEnd w:id="380"/>
      <w:bookmarkEnd w:id="381"/>
      <w:bookmarkEnd w:id="382"/>
    </w:p>
    <w:p w14:paraId="4F56B99B" w14:textId="77777777" w:rsidR="00F43DED" w:rsidRDefault="00F43DED" w:rsidP="00726F7E">
      <w:pPr>
        <w:rPr>
          <w:rFonts w:ascii="Cambria Math" w:hAnsi="Cambria Math"/>
          <w:sz w:val="24"/>
          <w:szCs w:val="24"/>
        </w:rPr>
      </w:pPr>
    </w:p>
    <w:tbl>
      <w:tblPr>
        <w:tblpPr w:leftFromText="180" w:rightFromText="180" w:vertAnchor="text" w:tblpY="1"/>
        <w:tblOverlap w:val="never"/>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20"/>
        <w:gridCol w:w="7920"/>
      </w:tblGrid>
      <w:tr w:rsidR="00F43DED" w:rsidRPr="00061FCF" w14:paraId="5A381CEB" w14:textId="77777777" w:rsidTr="00EE5D11">
        <w:tc>
          <w:tcPr>
            <w:tcW w:w="9540" w:type="dxa"/>
            <w:gridSpan w:val="2"/>
          </w:tcPr>
          <w:p w14:paraId="0C5955AA" w14:textId="77777777" w:rsidR="00F43DED" w:rsidRPr="00061FCF" w:rsidRDefault="00F43DED" w:rsidP="00EE5D11">
            <w:pPr>
              <w:pStyle w:val="Subtitle"/>
              <w:spacing w:before="120" w:after="120"/>
              <w:rPr>
                <w:rFonts w:ascii="Cambria Math" w:hAnsi="Cambria Math" w:cs="Arial"/>
                <w:b w:val="0"/>
                <w:bCs/>
                <w:sz w:val="22"/>
                <w:szCs w:val="22"/>
                <w:lang w:val="en-GB"/>
              </w:rPr>
            </w:pPr>
            <w:r w:rsidRPr="00061FCF">
              <w:rPr>
                <w:rFonts w:ascii="Cambria Math" w:hAnsi="Cambria Math" w:cs="Arial"/>
                <w:b w:val="0"/>
                <w:bCs/>
                <w:i/>
                <w:iCs/>
                <w:sz w:val="22"/>
                <w:szCs w:val="22"/>
                <w:lang w:val="en-GB"/>
              </w:rPr>
              <w:t xml:space="preserve">Instructions for completing the Tender Data Sheet are provided, as needed, in the notes in italics and under lined mentioned for the relevant </w:t>
            </w:r>
            <w:smartTag w:uri="urn:schemas-microsoft-com:office:smarttags" w:element="stockticker">
              <w:r w:rsidRPr="00061FCF">
                <w:rPr>
                  <w:rFonts w:ascii="Cambria Math" w:hAnsi="Cambria Math" w:cs="Arial"/>
                  <w:b w:val="0"/>
                  <w:bCs/>
                  <w:i/>
                  <w:iCs/>
                  <w:sz w:val="22"/>
                  <w:szCs w:val="22"/>
                  <w:lang w:val="en-GB"/>
                </w:rPr>
                <w:t>ITT</w:t>
              </w:r>
            </w:smartTag>
            <w:r w:rsidRPr="00061FCF">
              <w:rPr>
                <w:rFonts w:ascii="Cambria Math" w:hAnsi="Cambria Math" w:cs="Arial"/>
                <w:b w:val="0"/>
                <w:bCs/>
                <w:i/>
                <w:iCs/>
                <w:sz w:val="22"/>
                <w:szCs w:val="22"/>
                <w:lang w:val="en-GB"/>
              </w:rPr>
              <w:t xml:space="preserve"> clauses.</w:t>
            </w:r>
          </w:p>
        </w:tc>
      </w:tr>
      <w:tr w:rsidR="00F43DED" w:rsidRPr="00061FCF" w14:paraId="7645CA83" w14:textId="77777777" w:rsidTr="00EE5D11">
        <w:tc>
          <w:tcPr>
            <w:tcW w:w="1620" w:type="dxa"/>
          </w:tcPr>
          <w:p w14:paraId="35BA4C1F" w14:textId="77777777" w:rsidR="00F43DED" w:rsidRPr="00061FCF" w:rsidRDefault="00F43DED" w:rsidP="00EE5D11">
            <w:pPr>
              <w:spacing w:before="120" w:after="120"/>
              <w:rPr>
                <w:rFonts w:ascii="Cambria Math" w:eastAsia="Times New Roman" w:hAnsi="Cambria Math" w:cs="Arial"/>
                <w:b/>
                <w:bCs/>
                <w:lang w:val="en-GB"/>
              </w:rPr>
            </w:pPr>
            <w:smartTag w:uri="urn:schemas-microsoft-com:office:smarttags" w:element="stockticker">
              <w:r w:rsidRPr="00061FCF">
                <w:rPr>
                  <w:rFonts w:ascii="Cambria Math" w:eastAsia="Times New Roman" w:hAnsi="Cambria Math" w:cs="Arial"/>
                  <w:b/>
                  <w:bCs/>
                  <w:lang w:val="en-GB"/>
                </w:rPr>
                <w:t>ITT</w:t>
              </w:r>
            </w:smartTag>
            <w:r w:rsidRPr="00061FCF">
              <w:rPr>
                <w:rFonts w:ascii="Cambria Math" w:eastAsia="Times New Roman" w:hAnsi="Cambria Math" w:cs="Arial"/>
                <w:b/>
                <w:bCs/>
                <w:lang w:val="en-GB"/>
              </w:rPr>
              <w:t xml:space="preserve"> Clause</w:t>
            </w:r>
          </w:p>
        </w:tc>
        <w:tc>
          <w:tcPr>
            <w:tcW w:w="7920" w:type="dxa"/>
          </w:tcPr>
          <w:p w14:paraId="4707188E" w14:textId="77777777" w:rsidR="00F43DED" w:rsidRPr="00061FCF" w:rsidRDefault="00F43DED" w:rsidP="00EE5D11">
            <w:pPr>
              <w:tabs>
                <w:tab w:val="right" w:pos="7218"/>
              </w:tabs>
              <w:spacing w:before="120" w:after="120"/>
              <w:jc w:val="both"/>
              <w:rPr>
                <w:rFonts w:ascii="Cambria Math" w:eastAsia="Times New Roman" w:hAnsi="Cambria Math" w:cs="Arial"/>
                <w:lang w:val="en-GB" w:eastAsia="it-IT"/>
              </w:rPr>
            </w:pPr>
            <w:r w:rsidRPr="00061FCF">
              <w:rPr>
                <w:rFonts w:ascii="Cambria Math" w:eastAsia="Times New Roman" w:hAnsi="Cambria Math" w:cs="Arial"/>
                <w:b/>
                <w:bCs/>
                <w:lang w:val="en-GB"/>
              </w:rPr>
              <w:t>Amendments of, and Supplements to, Clauses in the Instruction to Tenderers</w:t>
            </w:r>
          </w:p>
        </w:tc>
      </w:tr>
      <w:tr w:rsidR="00F43DED" w:rsidRPr="00061FCF" w14:paraId="64C86C49" w14:textId="77777777" w:rsidTr="00EE5D11">
        <w:trPr>
          <w:trHeight w:val="372"/>
        </w:trPr>
        <w:tc>
          <w:tcPr>
            <w:tcW w:w="9540" w:type="dxa"/>
            <w:gridSpan w:val="2"/>
          </w:tcPr>
          <w:p w14:paraId="6E76F601" w14:textId="77777777" w:rsidR="00F43DED" w:rsidRPr="00061FCF" w:rsidRDefault="00F43DED" w:rsidP="00EE5D11">
            <w:pPr>
              <w:pStyle w:val="Heading2"/>
              <w:rPr>
                <w:rFonts w:ascii="Cambria Math" w:hAnsi="Cambria Math"/>
                <w:lang w:val="en-GB"/>
              </w:rPr>
            </w:pPr>
            <w:bookmarkStart w:id="383" w:name="_Toc505659529"/>
            <w:bookmarkStart w:id="384" w:name="_Toc506185677"/>
            <w:bookmarkStart w:id="385" w:name="_Toc37047319"/>
            <w:bookmarkStart w:id="386" w:name="_Toc49569820"/>
            <w:bookmarkStart w:id="387" w:name="_Toc49591382"/>
            <w:bookmarkStart w:id="388" w:name="_Toc49591730"/>
            <w:bookmarkStart w:id="389" w:name="_Toc421454268"/>
            <w:bookmarkStart w:id="390" w:name="_Toc212455544"/>
            <w:r w:rsidRPr="00061FCF">
              <w:rPr>
                <w:rFonts w:ascii="Cambria Math" w:hAnsi="Cambria Math"/>
                <w:lang w:val="en-GB"/>
              </w:rPr>
              <w:t>A.</w:t>
            </w:r>
            <w:r w:rsidRPr="00061FCF">
              <w:rPr>
                <w:rFonts w:ascii="Cambria Math" w:hAnsi="Cambria Math"/>
                <w:lang w:val="en-GB"/>
              </w:rPr>
              <w:tab/>
              <w:t>General</w:t>
            </w:r>
            <w:bookmarkEnd w:id="383"/>
            <w:bookmarkEnd w:id="384"/>
            <w:bookmarkEnd w:id="385"/>
            <w:bookmarkEnd w:id="386"/>
            <w:bookmarkEnd w:id="387"/>
            <w:bookmarkEnd w:id="388"/>
            <w:bookmarkEnd w:id="389"/>
            <w:bookmarkEnd w:id="390"/>
          </w:p>
        </w:tc>
      </w:tr>
      <w:tr w:rsidR="00F43DED" w:rsidRPr="00061FCF" w14:paraId="2C56E91E" w14:textId="77777777" w:rsidTr="00EE5D11">
        <w:tc>
          <w:tcPr>
            <w:tcW w:w="1620" w:type="dxa"/>
          </w:tcPr>
          <w:p w14:paraId="77EF2A52" w14:textId="77777777" w:rsidR="00F43DED" w:rsidRPr="00061FCF" w:rsidRDefault="00F43DED" w:rsidP="00EE5D11">
            <w:pPr>
              <w:spacing w:before="120" w:after="120"/>
              <w:rPr>
                <w:rFonts w:ascii="Cambria Math" w:eastAsia="Times New Roman" w:hAnsi="Cambria Math" w:cs="Arial"/>
                <w:b/>
                <w:lang w:val="en-GB"/>
              </w:rPr>
            </w:pPr>
            <w:smartTag w:uri="urn:schemas-microsoft-com:office:smarttags" w:element="stockticker">
              <w:r w:rsidRPr="00061FCF">
                <w:rPr>
                  <w:rFonts w:ascii="Cambria Math" w:eastAsia="Times New Roman" w:hAnsi="Cambria Math" w:cs="Arial"/>
                  <w:b/>
                  <w:lang w:val="en-GB"/>
                </w:rPr>
                <w:t>ITT</w:t>
              </w:r>
            </w:smartTag>
            <w:r w:rsidRPr="00061FCF">
              <w:rPr>
                <w:rFonts w:ascii="Cambria Math" w:eastAsia="Times New Roman" w:hAnsi="Cambria Math" w:cs="Arial"/>
                <w:b/>
                <w:lang w:val="en-GB"/>
              </w:rPr>
              <w:t xml:space="preserve"> 1.1</w:t>
            </w:r>
          </w:p>
        </w:tc>
        <w:tc>
          <w:tcPr>
            <w:tcW w:w="7920" w:type="dxa"/>
          </w:tcPr>
          <w:p w14:paraId="2D378B05" w14:textId="77777777" w:rsidR="00F43DED" w:rsidRPr="00061FCF" w:rsidRDefault="00F43DED" w:rsidP="00EE5D11">
            <w:pPr>
              <w:tabs>
                <w:tab w:val="right" w:pos="7272"/>
              </w:tabs>
              <w:spacing w:before="120" w:after="120"/>
              <w:rPr>
                <w:rFonts w:ascii="Cambria Math" w:eastAsia="Times New Roman" w:hAnsi="Cambria Math" w:cs="Arial"/>
                <w:i/>
                <w:iCs/>
                <w:lang w:val="en-GB"/>
              </w:rPr>
            </w:pPr>
            <w:r w:rsidRPr="00061FCF">
              <w:rPr>
                <w:rFonts w:ascii="Cambria Math" w:eastAsia="Times New Roman" w:hAnsi="Cambria Math" w:cs="Arial"/>
                <w:lang w:val="en-GB"/>
              </w:rPr>
              <w:t xml:space="preserve">The Procuring Entity </w:t>
            </w:r>
            <w:r w:rsidRPr="00061FCF">
              <w:rPr>
                <w:rFonts w:ascii="Cambria Math" w:eastAsia="Times New Roman" w:hAnsi="Cambria Math" w:cs="Arial"/>
                <w:i/>
                <w:iCs/>
                <w:lang w:val="en-GB"/>
              </w:rPr>
              <w:t>is [state name of Procuring Entity]</w:t>
            </w:r>
          </w:p>
          <w:p w14:paraId="46DD02C7" w14:textId="77777777" w:rsidR="00F43DED" w:rsidRPr="00061FCF" w:rsidRDefault="00F43DED" w:rsidP="00EE5D11">
            <w:pPr>
              <w:keepNext/>
              <w:tabs>
                <w:tab w:val="right" w:pos="7272"/>
              </w:tabs>
              <w:spacing w:before="60" w:after="60"/>
              <w:jc w:val="both"/>
              <w:rPr>
                <w:rFonts w:ascii="Cambria Math" w:eastAsia="Times New Roman" w:hAnsi="Cambria Math" w:cs="Arial"/>
                <w:sz w:val="21"/>
                <w:szCs w:val="21"/>
                <w:lang w:val="en-GB"/>
              </w:rPr>
            </w:pPr>
          </w:p>
          <w:p w14:paraId="27C05C78" w14:textId="77777777" w:rsidR="00F43DED" w:rsidRPr="00061FCF" w:rsidRDefault="00F43DED" w:rsidP="00EE5D11">
            <w:pPr>
              <w:keepNext/>
              <w:tabs>
                <w:tab w:val="right" w:pos="7272"/>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 xml:space="preserve">The Name of the Tender is: </w:t>
            </w:r>
          </w:p>
          <w:p w14:paraId="19A828B6" w14:textId="77777777" w:rsidR="00F43DED" w:rsidRPr="00061FCF" w:rsidRDefault="00F43DED" w:rsidP="00EE5D11">
            <w:pPr>
              <w:keepNext/>
              <w:tabs>
                <w:tab w:val="right" w:pos="7272"/>
              </w:tabs>
              <w:spacing w:before="60" w:after="60"/>
              <w:jc w:val="both"/>
              <w:rPr>
                <w:rFonts w:ascii="Cambria Math" w:eastAsia="Times New Roman" w:hAnsi="Cambria Math" w:cs="Arial"/>
                <w:lang w:val="en-GB"/>
              </w:rPr>
            </w:pPr>
          </w:p>
          <w:p w14:paraId="632E7BAC" w14:textId="77777777" w:rsidR="00F43DED" w:rsidRPr="00061FCF" w:rsidRDefault="00F43DED" w:rsidP="00EE5D11">
            <w:pPr>
              <w:keepNext/>
              <w:tabs>
                <w:tab w:val="right" w:pos="7272"/>
              </w:tabs>
              <w:spacing w:before="60" w:after="60"/>
              <w:jc w:val="both"/>
              <w:rPr>
                <w:rFonts w:ascii="Cambria Math" w:eastAsia="Times New Roman" w:hAnsi="Cambria Math" w:cs="Arial"/>
                <w:lang w:val="en-GB"/>
              </w:rPr>
            </w:pPr>
          </w:p>
          <w:p w14:paraId="094B601C" w14:textId="77777777" w:rsidR="00F43DED" w:rsidRPr="00061FCF" w:rsidRDefault="00F43DED" w:rsidP="00EE5D11">
            <w:pPr>
              <w:keepNext/>
              <w:tabs>
                <w:tab w:val="right" w:pos="7272"/>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Tender Ref:</w:t>
            </w:r>
          </w:p>
          <w:p w14:paraId="2BB2D7DB" w14:textId="77777777" w:rsidR="00F43DED" w:rsidRPr="00061FCF" w:rsidRDefault="00F43DED" w:rsidP="00EE5D11">
            <w:pPr>
              <w:keepNext/>
              <w:tabs>
                <w:tab w:val="right" w:pos="7272"/>
              </w:tabs>
              <w:spacing w:before="60" w:after="60"/>
              <w:jc w:val="both"/>
              <w:rPr>
                <w:rFonts w:ascii="Cambria Math" w:eastAsia="Times New Roman" w:hAnsi="Cambria Math" w:cs="Arial"/>
                <w:lang w:val="en-GB"/>
              </w:rPr>
            </w:pPr>
          </w:p>
          <w:p w14:paraId="070FC38E" w14:textId="77777777" w:rsidR="00F43DED" w:rsidRPr="00061FCF" w:rsidRDefault="00F43DED" w:rsidP="00EE5D11">
            <w:pPr>
              <w:keepNext/>
              <w:tabs>
                <w:tab w:val="right" w:pos="7272"/>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Lot No(s):</w:t>
            </w:r>
          </w:p>
          <w:p w14:paraId="02CDCDA5" w14:textId="77777777" w:rsidR="00F43DED" w:rsidRPr="00061FCF" w:rsidRDefault="00F43DED" w:rsidP="00EE5D11">
            <w:pPr>
              <w:tabs>
                <w:tab w:val="right" w:pos="7272"/>
              </w:tabs>
              <w:spacing w:before="120" w:after="120"/>
              <w:rPr>
                <w:rFonts w:ascii="Cambria Math" w:eastAsia="Times New Roman" w:hAnsi="Cambria Math" w:cs="Arial"/>
                <w:i/>
                <w:sz w:val="18"/>
                <w:szCs w:val="18"/>
                <w:lang w:val="en-GB"/>
              </w:rPr>
            </w:pPr>
            <w:r w:rsidRPr="00061FCF">
              <w:rPr>
                <w:rFonts w:ascii="Cambria Math" w:eastAsia="Times New Roman" w:hAnsi="Cambria Math" w:cs="Arial"/>
                <w:i/>
                <w:iCs/>
                <w:sz w:val="18"/>
                <w:szCs w:val="18"/>
                <w:lang w:val="en-GB"/>
              </w:rPr>
              <w:t>[Note: if there is more than one lot, individual lots are to be identified in conformity with Section 6: Schedule</w:t>
            </w:r>
            <w:r>
              <w:rPr>
                <w:rFonts w:ascii="Cambria Math" w:eastAsia="Times New Roman" w:hAnsi="Cambria Math" w:cs="Arial"/>
                <w:i/>
                <w:iCs/>
                <w:sz w:val="18"/>
                <w:szCs w:val="18"/>
                <w:lang w:val="en-GB"/>
              </w:rPr>
              <w:t xml:space="preserve"> </w:t>
            </w:r>
            <w:r w:rsidRPr="00061FCF">
              <w:rPr>
                <w:rFonts w:ascii="Cambria Math" w:eastAsia="Times New Roman" w:hAnsi="Cambria Math" w:cs="Arial"/>
                <w:i/>
                <w:iCs/>
                <w:sz w:val="18"/>
                <w:szCs w:val="18"/>
                <w:lang w:val="en-GB"/>
              </w:rPr>
              <w:t>of Requirements for Goods].</w:t>
            </w:r>
          </w:p>
        </w:tc>
      </w:tr>
      <w:tr w:rsidR="00F43DED" w:rsidRPr="00061FCF" w14:paraId="01EABEC6" w14:textId="77777777" w:rsidTr="00EE5D11">
        <w:trPr>
          <w:trHeight w:val="330"/>
        </w:trPr>
        <w:tc>
          <w:tcPr>
            <w:tcW w:w="1620" w:type="dxa"/>
          </w:tcPr>
          <w:p w14:paraId="1D39E3E4" w14:textId="77777777" w:rsidR="00F43DED" w:rsidRPr="00061FCF" w:rsidRDefault="00F43DED" w:rsidP="00EE5D11">
            <w:pPr>
              <w:spacing w:before="120" w:after="120"/>
              <w:rPr>
                <w:rFonts w:ascii="Cambria Math" w:eastAsia="Times New Roman" w:hAnsi="Cambria Math" w:cs="Arial"/>
                <w:b/>
                <w:lang w:val="en-GB"/>
              </w:rPr>
            </w:pPr>
            <w:r w:rsidRPr="00061FCF">
              <w:rPr>
                <w:rFonts w:ascii="Cambria Math" w:eastAsia="Times New Roman" w:hAnsi="Cambria Math" w:cs="Arial"/>
                <w:b/>
                <w:lang w:val="en-GB"/>
              </w:rPr>
              <w:t>ITT 3.1</w:t>
            </w:r>
          </w:p>
        </w:tc>
        <w:tc>
          <w:tcPr>
            <w:tcW w:w="7920" w:type="dxa"/>
          </w:tcPr>
          <w:p w14:paraId="50E870F4" w14:textId="77777777" w:rsidR="00F43DED" w:rsidRPr="00061FCF" w:rsidRDefault="00F43DED" w:rsidP="00EE5D11">
            <w:pPr>
              <w:tabs>
                <w:tab w:val="right" w:pos="7254"/>
              </w:tabs>
              <w:spacing w:before="120" w:after="120"/>
              <w:rPr>
                <w:rFonts w:ascii="Cambria Math" w:eastAsia="Times New Roman" w:hAnsi="Cambria Math" w:cs="Arial"/>
                <w:lang w:val="en-GB"/>
              </w:rPr>
            </w:pPr>
            <w:r w:rsidRPr="00061FCF">
              <w:rPr>
                <w:rFonts w:ascii="Cambria Math" w:eastAsia="Times New Roman" w:hAnsi="Cambria Math" w:cs="Arial"/>
                <w:lang w:val="en-GB"/>
              </w:rPr>
              <w:t xml:space="preserve">The source of public fund is </w:t>
            </w:r>
          </w:p>
          <w:p w14:paraId="0042134A" w14:textId="77777777" w:rsidR="00F43DED" w:rsidRPr="00061FCF" w:rsidRDefault="00F43DED" w:rsidP="00EE5D11">
            <w:pPr>
              <w:tabs>
                <w:tab w:val="right" w:pos="7254"/>
              </w:tabs>
              <w:spacing w:before="120" w:after="120"/>
              <w:rPr>
                <w:rFonts w:ascii="Cambria Math" w:eastAsia="Times New Roman" w:hAnsi="Cambria Math" w:cs="Arial"/>
                <w:i/>
                <w:iCs/>
                <w:u w:val="single"/>
                <w:lang w:val="en-GB"/>
              </w:rPr>
            </w:pPr>
            <w:r w:rsidRPr="00061FCF">
              <w:rPr>
                <w:rFonts w:ascii="Cambria Math" w:eastAsia="Times New Roman" w:hAnsi="Cambria Math" w:cs="Arial"/>
                <w:i/>
                <w:iCs/>
                <w:lang w:val="en-GB"/>
              </w:rPr>
              <w:t xml:space="preserve">[state source, </w:t>
            </w:r>
            <w:proofErr w:type="spellStart"/>
            <w:r w:rsidRPr="00061FCF">
              <w:rPr>
                <w:rFonts w:ascii="Cambria Math" w:eastAsia="Times New Roman" w:hAnsi="Cambria Math" w:cs="Arial"/>
                <w:i/>
                <w:iCs/>
                <w:lang w:val="en-GB"/>
              </w:rPr>
              <w:t>GoB</w:t>
            </w:r>
            <w:proofErr w:type="spellEnd"/>
            <w:r w:rsidRPr="00061FCF">
              <w:rPr>
                <w:rFonts w:ascii="Cambria Math" w:eastAsia="Times New Roman" w:hAnsi="Cambria Math" w:cs="Arial"/>
                <w:i/>
                <w:iCs/>
                <w:lang w:val="en-GB"/>
              </w:rPr>
              <w:t xml:space="preserve"> or other source of funds].</w:t>
            </w:r>
          </w:p>
        </w:tc>
      </w:tr>
      <w:tr w:rsidR="00F43DED" w:rsidRPr="00061FCF" w14:paraId="5DD6375A" w14:textId="77777777" w:rsidTr="00EE5D11">
        <w:trPr>
          <w:trHeight w:val="627"/>
        </w:trPr>
        <w:tc>
          <w:tcPr>
            <w:tcW w:w="1620" w:type="dxa"/>
          </w:tcPr>
          <w:p w14:paraId="25A570F3" w14:textId="77777777" w:rsidR="00F43DED" w:rsidRPr="00061FCF" w:rsidRDefault="00F43DED" w:rsidP="00EE5D11">
            <w:pPr>
              <w:spacing w:before="120" w:after="120"/>
              <w:rPr>
                <w:rFonts w:ascii="Cambria Math" w:eastAsia="Times New Roman" w:hAnsi="Cambria Math" w:cs="Arial"/>
                <w:b/>
                <w:lang w:val="en-GB"/>
              </w:rPr>
            </w:pPr>
            <w:smartTag w:uri="urn:schemas-microsoft-com:office:smarttags" w:element="stockticker">
              <w:r w:rsidRPr="00061FCF">
                <w:rPr>
                  <w:rFonts w:ascii="Cambria Math" w:eastAsia="Times New Roman" w:hAnsi="Cambria Math" w:cs="Arial"/>
                  <w:b/>
                  <w:lang w:val="en-GB"/>
                </w:rPr>
                <w:t>ITT</w:t>
              </w:r>
            </w:smartTag>
            <w:r w:rsidRPr="00061FCF">
              <w:rPr>
                <w:rFonts w:ascii="Cambria Math" w:eastAsia="Times New Roman" w:hAnsi="Cambria Math" w:cs="Arial"/>
                <w:b/>
                <w:lang w:val="en-GB"/>
              </w:rPr>
              <w:t xml:space="preserve"> 3.3</w:t>
            </w:r>
          </w:p>
        </w:tc>
        <w:tc>
          <w:tcPr>
            <w:tcW w:w="7920" w:type="dxa"/>
          </w:tcPr>
          <w:p w14:paraId="56EAD2E9" w14:textId="77777777" w:rsidR="00F43DED" w:rsidRPr="00061FCF" w:rsidRDefault="00F43DED" w:rsidP="00EE5D11">
            <w:pPr>
              <w:tabs>
                <w:tab w:val="right" w:pos="7254"/>
              </w:tabs>
              <w:spacing w:before="120" w:after="120"/>
              <w:rPr>
                <w:rFonts w:ascii="Cambria Math" w:eastAsia="Times New Roman" w:hAnsi="Cambria Math" w:cs="Arial"/>
                <w:lang w:val="en-GB"/>
              </w:rPr>
            </w:pPr>
            <w:r w:rsidRPr="00061FCF">
              <w:rPr>
                <w:rFonts w:ascii="Cambria Math" w:eastAsia="Times New Roman" w:hAnsi="Cambria Math" w:cs="Arial"/>
                <w:lang w:val="en-GB"/>
              </w:rPr>
              <w:t xml:space="preserve">The name of the Development Partner is </w:t>
            </w:r>
          </w:p>
          <w:p w14:paraId="09AA1AE3" w14:textId="77777777" w:rsidR="00F43DED" w:rsidRPr="00061FCF" w:rsidRDefault="00F43DED" w:rsidP="00EE5D11">
            <w:pPr>
              <w:tabs>
                <w:tab w:val="right" w:pos="7254"/>
              </w:tabs>
              <w:spacing w:before="120" w:after="120"/>
              <w:rPr>
                <w:rFonts w:ascii="Cambria Math" w:eastAsia="Times New Roman" w:hAnsi="Cambria Math" w:cs="Arial"/>
                <w:i/>
                <w:iCs/>
                <w:lang w:val="en-GB"/>
              </w:rPr>
            </w:pPr>
            <w:r w:rsidRPr="00061FCF">
              <w:rPr>
                <w:rFonts w:ascii="Cambria Math" w:eastAsia="Times New Roman" w:hAnsi="Cambria Math" w:cs="Arial"/>
                <w:i/>
                <w:iCs/>
                <w:lang w:val="en-GB"/>
              </w:rPr>
              <w:t>[state name of Development Partner]</w:t>
            </w:r>
          </w:p>
        </w:tc>
      </w:tr>
      <w:tr w:rsidR="00F43DED" w:rsidRPr="00061FCF" w14:paraId="58231A80" w14:textId="77777777" w:rsidTr="00EE5D11">
        <w:trPr>
          <w:trHeight w:val="393"/>
        </w:trPr>
        <w:tc>
          <w:tcPr>
            <w:tcW w:w="1620" w:type="dxa"/>
          </w:tcPr>
          <w:p w14:paraId="7E165D12" w14:textId="77777777" w:rsidR="00F43DED" w:rsidRPr="00061FCF" w:rsidRDefault="00F43DED" w:rsidP="00EE5D11">
            <w:pPr>
              <w:spacing w:before="120" w:after="120"/>
              <w:rPr>
                <w:rFonts w:ascii="Cambria Math" w:eastAsia="Times New Roman" w:hAnsi="Cambria Math" w:cs="Arial"/>
                <w:b/>
                <w:lang w:val="en-GB"/>
              </w:rPr>
            </w:pPr>
            <w:smartTag w:uri="urn:schemas-microsoft-com:office:smarttags" w:element="stockticker">
              <w:r w:rsidRPr="00061FCF">
                <w:rPr>
                  <w:rFonts w:ascii="Cambria Math" w:eastAsia="Times New Roman" w:hAnsi="Cambria Math" w:cs="Arial"/>
                  <w:b/>
                  <w:lang w:val="en-GB"/>
                </w:rPr>
                <w:t>ITT</w:t>
              </w:r>
            </w:smartTag>
            <w:r w:rsidRPr="00061FCF">
              <w:rPr>
                <w:rFonts w:ascii="Cambria Math" w:eastAsia="Times New Roman" w:hAnsi="Cambria Math" w:cs="Arial"/>
                <w:b/>
                <w:lang w:val="en-GB"/>
              </w:rPr>
              <w:t xml:space="preserve"> 5.1</w:t>
            </w:r>
          </w:p>
        </w:tc>
        <w:tc>
          <w:tcPr>
            <w:tcW w:w="7920" w:type="dxa"/>
          </w:tcPr>
          <w:p w14:paraId="3AFD7287" w14:textId="77777777" w:rsidR="00F43DED" w:rsidRPr="00061FCF" w:rsidRDefault="00F43DED" w:rsidP="00EE5D11">
            <w:pPr>
              <w:tabs>
                <w:tab w:val="right" w:pos="7848"/>
              </w:tabs>
              <w:spacing w:before="120" w:after="120"/>
              <w:rPr>
                <w:rFonts w:ascii="Cambria Math" w:eastAsia="Times New Roman" w:hAnsi="Cambria Math" w:cs="Arial"/>
                <w:lang w:val="en-GB"/>
              </w:rPr>
            </w:pPr>
            <w:r w:rsidRPr="00061FCF">
              <w:rPr>
                <w:rFonts w:ascii="Cambria Math" w:eastAsia="Times New Roman" w:hAnsi="Cambria Math" w:cs="Arial"/>
                <w:lang w:val="en-GB"/>
              </w:rPr>
              <w:t xml:space="preserve">Tenderers from the following countries are not eligible: </w:t>
            </w:r>
          </w:p>
          <w:p w14:paraId="281F699B" w14:textId="77777777" w:rsidR="00F43DED" w:rsidRPr="00061FCF" w:rsidRDefault="00F43DED" w:rsidP="00EE5D11">
            <w:pPr>
              <w:tabs>
                <w:tab w:val="right" w:pos="7848"/>
              </w:tabs>
              <w:spacing w:before="120" w:after="120"/>
              <w:rPr>
                <w:rFonts w:ascii="Cambria Math" w:eastAsia="Times New Roman" w:hAnsi="Cambria Math" w:cs="Arial"/>
                <w:lang w:val="en-GB"/>
              </w:rPr>
            </w:pPr>
            <w:r w:rsidRPr="00061FCF">
              <w:rPr>
                <w:rFonts w:ascii="Cambria Math" w:eastAsia="Times New Roman" w:hAnsi="Cambria Math" w:cs="Arial"/>
                <w:i/>
                <w:lang w:val="en-GB"/>
              </w:rPr>
              <w:t>[state the name of countries]</w:t>
            </w:r>
          </w:p>
        </w:tc>
      </w:tr>
      <w:tr w:rsidR="00F43DED" w:rsidRPr="00061FCF" w14:paraId="30E8E669" w14:textId="77777777" w:rsidTr="00EE5D11">
        <w:trPr>
          <w:trHeight w:val="474"/>
        </w:trPr>
        <w:tc>
          <w:tcPr>
            <w:tcW w:w="1620" w:type="dxa"/>
          </w:tcPr>
          <w:p w14:paraId="55BC8D5F" w14:textId="77777777" w:rsidR="00F43DED" w:rsidRPr="00061FCF" w:rsidRDefault="00F43DED" w:rsidP="00EE5D11">
            <w:pPr>
              <w:spacing w:before="120" w:after="120"/>
              <w:rPr>
                <w:rFonts w:ascii="Cambria Math" w:eastAsia="Times New Roman" w:hAnsi="Cambria Math" w:cs="Arial"/>
                <w:b/>
                <w:lang w:val="en-GB"/>
              </w:rPr>
            </w:pPr>
            <w:r w:rsidRPr="00061FCF">
              <w:rPr>
                <w:rFonts w:ascii="Cambria Math" w:eastAsia="Times New Roman" w:hAnsi="Cambria Math" w:cs="Arial"/>
                <w:b/>
                <w:lang w:val="en-GB"/>
              </w:rPr>
              <w:t>ITT 6.1</w:t>
            </w:r>
          </w:p>
        </w:tc>
        <w:tc>
          <w:tcPr>
            <w:tcW w:w="7920" w:type="dxa"/>
          </w:tcPr>
          <w:p w14:paraId="3D884C6E" w14:textId="77777777" w:rsidR="00F43DED" w:rsidRPr="00061FCF" w:rsidRDefault="00F43DED" w:rsidP="00EE5D11">
            <w:pPr>
              <w:tabs>
                <w:tab w:val="right" w:pos="7848"/>
              </w:tabs>
              <w:spacing w:before="120" w:after="120"/>
              <w:rPr>
                <w:rFonts w:ascii="Cambria Math" w:eastAsia="Times New Roman" w:hAnsi="Cambria Math" w:cs="Arial"/>
                <w:lang w:val="en-GB"/>
              </w:rPr>
            </w:pPr>
            <w:r w:rsidRPr="00061FCF">
              <w:rPr>
                <w:rFonts w:ascii="Cambria Math" w:eastAsia="Times New Roman" w:hAnsi="Cambria Math" w:cs="Arial"/>
                <w:lang w:val="en-GB"/>
              </w:rPr>
              <w:t>Goods from the following counties are not eligible:</w:t>
            </w:r>
            <w:r w:rsidRPr="00061FCF">
              <w:rPr>
                <w:rFonts w:ascii="Cambria Math" w:eastAsia="Times New Roman" w:hAnsi="Cambria Math" w:cs="Arial"/>
                <w:i/>
                <w:lang w:val="en-GB"/>
              </w:rPr>
              <w:t xml:space="preserve"> [state the name of countries</w:t>
            </w:r>
            <w:r>
              <w:rPr>
                <w:rFonts w:ascii="Cambria Math" w:eastAsia="Times New Roman" w:hAnsi="Cambria Math" w:cs="Arial"/>
                <w:i/>
                <w:lang w:val="en-GB"/>
              </w:rPr>
              <w:t>]</w:t>
            </w:r>
          </w:p>
        </w:tc>
      </w:tr>
      <w:tr w:rsidR="00F43DED" w:rsidRPr="00061FCF" w14:paraId="2662E074" w14:textId="77777777" w:rsidTr="00EE5D11">
        <w:trPr>
          <w:trHeight w:val="456"/>
        </w:trPr>
        <w:tc>
          <w:tcPr>
            <w:tcW w:w="9540" w:type="dxa"/>
            <w:gridSpan w:val="2"/>
          </w:tcPr>
          <w:p w14:paraId="71DC2ACD" w14:textId="77777777" w:rsidR="00F43DED" w:rsidRPr="00061FCF" w:rsidRDefault="00F43DED" w:rsidP="00EE5D11">
            <w:pPr>
              <w:pStyle w:val="Heading2"/>
              <w:rPr>
                <w:rFonts w:ascii="Cambria Math" w:hAnsi="Cambria Math"/>
                <w:lang w:val="fr-FR"/>
              </w:rPr>
            </w:pPr>
            <w:bookmarkStart w:id="391" w:name="_Toc49569821"/>
            <w:bookmarkStart w:id="392" w:name="_Toc49591383"/>
            <w:bookmarkStart w:id="393" w:name="_Toc49591731"/>
            <w:bookmarkStart w:id="394" w:name="_Toc421454269"/>
            <w:bookmarkStart w:id="395" w:name="_Toc212455545"/>
            <w:r w:rsidRPr="00061FCF">
              <w:rPr>
                <w:rFonts w:ascii="Cambria Math" w:hAnsi="Cambria Math"/>
                <w:lang w:val="fr-FR"/>
              </w:rPr>
              <w:t>B.</w:t>
            </w:r>
            <w:r w:rsidRPr="00061FCF">
              <w:rPr>
                <w:rFonts w:ascii="Cambria Math" w:hAnsi="Cambria Math"/>
                <w:lang w:val="fr-FR"/>
              </w:rPr>
              <w:tab/>
              <w:t>Tender Document</w:t>
            </w:r>
            <w:bookmarkEnd w:id="391"/>
            <w:bookmarkEnd w:id="392"/>
            <w:bookmarkEnd w:id="393"/>
            <w:bookmarkEnd w:id="394"/>
            <w:bookmarkEnd w:id="395"/>
          </w:p>
        </w:tc>
      </w:tr>
      <w:tr w:rsidR="00F43DED" w:rsidRPr="00061FCF" w14:paraId="0AD7B8E2" w14:textId="77777777" w:rsidTr="00EE5D11">
        <w:trPr>
          <w:trHeight w:val="1177"/>
        </w:trPr>
        <w:tc>
          <w:tcPr>
            <w:tcW w:w="1620" w:type="dxa"/>
          </w:tcPr>
          <w:p w14:paraId="3A497DDC" w14:textId="77777777" w:rsidR="00F43DED" w:rsidRPr="00AE3826" w:rsidRDefault="00F43DED" w:rsidP="00EE5D11">
            <w:pPr>
              <w:pStyle w:val="Heading5"/>
              <w:rPr>
                <w:rFonts w:ascii="Cambria Math" w:hAnsi="Cambria Math" w:cs="Arial"/>
                <w:b/>
                <w:color w:val="auto"/>
                <w:lang w:val="fr-FR"/>
              </w:rPr>
            </w:pPr>
            <w:smartTag w:uri="urn:schemas-microsoft-com:office:smarttags" w:element="stockticker">
              <w:r w:rsidRPr="00AE3826">
                <w:rPr>
                  <w:rFonts w:ascii="Cambria Math" w:hAnsi="Cambria Math" w:cs="Arial"/>
                  <w:b/>
                  <w:color w:val="auto"/>
                  <w:lang w:val="fr-FR"/>
                </w:rPr>
                <w:t>ITT</w:t>
              </w:r>
            </w:smartTag>
            <w:r w:rsidRPr="00AE3826">
              <w:rPr>
                <w:rFonts w:ascii="Cambria Math" w:hAnsi="Cambria Math" w:cs="Arial"/>
                <w:b/>
                <w:color w:val="auto"/>
                <w:lang w:val="fr-FR"/>
              </w:rPr>
              <w:t xml:space="preserve"> 8.2</w:t>
            </w:r>
          </w:p>
        </w:tc>
        <w:tc>
          <w:tcPr>
            <w:tcW w:w="7920" w:type="dxa"/>
          </w:tcPr>
          <w:p w14:paraId="306E31D9" w14:textId="77777777" w:rsidR="00F43DED" w:rsidRPr="00061FCF" w:rsidRDefault="00F43DED" w:rsidP="00EE5D11">
            <w:pPr>
              <w:keepNext/>
              <w:tabs>
                <w:tab w:val="right" w:pos="7254"/>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The following are authorised agents/offices of the Procuring Entity for the purpose of issuing the Tender Document:</w:t>
            </w:r>
          </w:p>
          <w:p w14:paraId="0E7B0BE8" w14:textId="77777777" w:rsidR="00F43DED" w:rsidRPr="00061FCF" w:rsidRDefault="00F43DED" w:rsidP="00EE5D11">
            <w:pPr>
              <w:keepNext/>
              <w:tabs>
                <w:tab w:val="right" w:pos="7254"/>
              </w:tabs>
              <w:spacing w:before="60" w:after="60"/>
              <w:jc w:val="both"/>
              <w:rPr>
                <w:rFonts w:ascii="Cambria Math" w:eastAsia="Times New Roman" w:hAnsi="Cambria Math" w:cs="Arial"/>
                <w:u w:val="single"/>
                <w:lang w:val="en-GB"/>
              </w:rPr>
            </w:pPr>
            <w:r w:rsidRPr="00061FCF">
              <w:rPr>
                <w:rFonts w:ascii="Cambria Math" w:eastAsia="Times New Roman" w:hAnsi="Cambria Math" w:cs="Arial"/>
                <w:u w:val="single"/>
                <w:lang w:val="en-GB"/>
              </w:rPr>
              <w:t>Agent’s/office Name:</w:t>
            </w:r>
          </w:p>
          <w:p w14:paraId="21846DFE" w14:textId="77777777" w:rsidR="00F43DED" w:rsidRPr="00061FCF" w:rsidRDefault="00F43DED" w:rsidP="00EE5D11">
            <w:pPr>
              <w:keepNext/>
              <w:tabs>
                <w:tab w:val="right" w:pos="7254"/>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Address:</w:t>
            </w:r>
          </w:p>
          <w:p w14:paraId="707C7147" w14:textId="77777777" w:rsidR="00F43DED" w:rsidRPr="00061FCF" w:rsidRDefault="00F43DED" w:rsidP="00EE5D11">
            <w:pPr>
              <w:keepNext/>
              <w:tabs>
                <w:tab w:val="right" w:pos="7254"/>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Telephone No.:</w:t>
            </w:r>
          </w:p>
          <w:p w14:paraId="71129FFC" w14:textId="77777777" w:rsidR="00F43DED" w:rsidRPr="00061FCF" w:rsidRDefault="00F43DED" w:rsidP="00EE5D11">
            <w:pPr>
              <w:keepNext/>
              <w:tabs>
                <w:tab w:val="right" w:pos="7254"/>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Fax No.:</w:t>
            </w:r>
          </w:p>
          <w:p w14:paraId="729075AA" w14:textId="77777777" w:rsidR="00F43DED" w:rsidRPr="00061FCF" w:rsidRDefault="00F43DED" w:rsidP="00EE5D11">
            <w:pPr>
              <w:keepNext/>
              <w:tabs>
                <w:tab w:val="right" w:pos="7254"/>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e-mail address:</w:t>
            </w:r>
          </w:p>
          <w:p w14:paraId="2AFEE2FC" w14:textId="77777777" w:rsidR="00F43DED" w:rsidRPr="00061FCF" w:rsidRDefault="00F43DED" w:rsidP="00EE5D11">
            <w:pPr>
              <w:keepNext/>
              <w:tabs>
                <w:tab w:val="right" w:pos="7254"/>
              </w:tabs>
              <w:spacing w:before="60" w:after="60"/>
              <w:jc w:val="both"/>
              <w:rPr>
                <w:rFonts w:ascii="Cambria Math" w:eastAsia="Times New Roman" w:hAnsi="Cambria Math" w:cs="Arial"/>
                <w:sz w:val="21"/>
                <w:szCs w:val="21"/>
                <w:lang w:val="en-GB"/>
              </w:rPr>
            </w:pPr>
          </w:p>
          <w:p w14:paraId="0F56AA80" w14:textId="77777777" w:rsidR="00F43DED" w:rsidRPr="00061FCF" w:rsidRDefault="00F43DED" w:rsidP="00EE5D11">
            <w:pPr>
              <w:tabs>
                <w:tab w:val="right" w:pos="7254"/>
              </w:tabs>
              <w:spacing w:before="120" w:after="120"/>
              <w:rPr>
                <w:rFonts w:ascii="Cambria Math" w:eastAsia="Times New Roman" w:hAnsi="Cambria Math" w:cs="Arial"/>
                <w:sz w:val="18"/>
                <w:szCs w:val="18"/>
                <w:lang w:val="en-GB"/>
              </w:rPr>
            </w:pPr>
            <w:r w:rsidRPr="00061FCF">
              <w:rPr>
                <w:rFonts w:ascii="Cambria Math" w:eastAsia="Times New Roman" w:hAnsi="Cambria Math" w:cs="Arial"/>
                <w:i/>
                <w:sz w:val="18"/>
                <w:szCs w:val="18"/>
                <w:lang w:val="en-GB"/>
              </w:rPr>
              <w:t>[If not applicable, please specify “None”. If there is more than one (1) Agent/office, then list all Agent’s/office names and contact details]</w:t>
            </w:r>
          </w:p>
        </w:tc>
      </w:tr>
    </w:tbl>
    <w:p w14:paraId="10DC7B6A" w14:textId="7F0E7DE9" w:rsidR="00F43DED" w:rsidRPr="00061FCF" w:rsidRDefault="00F43DED" w:rsidP="00F43DED">
      <w:pPr>
        <w:rPr>
          <w:rFonts w:ascii="Cambria Math" w:hAnsi="Cambria Math"/>
        </w:rPr>
      </w:pPr>
    </w:p>
    <w:tbl>
      <w:tblPr>
        <w:tblpPr w:leftFromText="180" w:rightFromText="180" w:vertAnchor="text" w:tblpY="1"/>
        <w:tblOverlap w:val="never"/>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20"/>
        <w:gridCol w:w="7920"/>
      </w:tblGrid>
      <w:tr w:rsidR="00F43DED" w:rsidRPr="00EE5D11" w14:paraId="7CE3480A" w14:textId="77777777" w:rsidTr="00EE5D11">
        <w:tc>
          <w:tcPr>
            <w:tcW w:w="1620" w:type="dxa"/>
          </w:tcPr>
          <w:p w14:paraId="757745A8" w14:textId="77777777" w:rsidR="00F43DED" w:rsidRPr="00AE3826" w:rsidRDefault="00F43DED" w:rsidP="00EE5D11">
            <w:pPr>
              <w:pStyle w:val="Heading5"/>
              <w:rPr>
                <w:rFonts w:ascii="Cambria Math" w:hAnsi="Cambria Math" w:cs="Arial"/>
                <w:b/>
                <w:color w:val="auto"/>
                <w:lang w:val="en-GB"/>
              </w:rPr>
            </w:pPr>
            <w:r w:rsidRPr="00AE3826">
              <w:rPr>
                <w:rFonts w:ascii="Cambria Math" w:hAnsi="Cambria Math" w:cs="Arial"/>
                <w:b/>
                <w:color w:val="auto"/>
                <w:lang w:val="en-GB"/>
              </w:rPr>
              <w:t>ITT 9.1</w:t>
            </w:r>
          </w:p>
        </w:tc>
        <w:tc>
          <w:tcPr>
            <w:tcW w:w="7920" w:type="dxa"/>
          </w:tcPr>
          <w:p w14:paraId="7BB8280D" w14:textId="77777777" w:rsidR="00F43DED" w:rsidRPr="00EE5D11" w:rsidRDefault="00F43DED" w:rsidP="00EE5D11">
            <w:pPr>
              <w:keepNext/>
              <w:tabs>
                <w:tab w:val="right" w:pos="7254"/>
              </w:tabs>
              <w:spacing w:before="60" w:after="60"/>
              <w:rPr>
                <w:rFonts w:ascii="Cambria Math" w:eastAsia="Times New Roman" w:hAnsi="Cambria Math" w:cs="Arial"/>
                <w:lang w:val="en-GB"/>
              </w:rPr>
            </w:pPr>
            <w:r w:rsidRPr="00EE5D11">
              <w:rPr>
                <w:rFonts w:ascii="Cambria Math" w:eastAsia="Times New Roman" w:hAnsi="Cambria Math" w:cs="Arial"/>
                <w:lang w:val="en-GB"/>
              </w:rPr>
              <w:t xml:space="preserve">For </w:t>
            </w:r>
            <w:r w:rsidRPr="00EE5D11">
              <w:rPr>
                <w:rFonts w:ascii="Cambria Math" w:eastAsia="Times New Roman" w:hAnsi="Cambria Math" w:cs="Arial"/>
                <w:b/>
                <w:u w:val="single"/>
                <w:lang w:val="en-GB"/>
              </w:rPr>
              <w:t>clarification of Tender Document purposes</w:t>
            </w:r>
            <w:r w:rsidRPr="00EE5D11">
              <w:rPr>
                <w:rFonts w:ascii="Cambria Math" w:eastAsia="Times New Roman" w:hAnsi="Cambria Math" w:cs="Arial"/>
                <w:lang w:val="en-GB"/>
              </w:rPr>
              <w:t xml:space="preserve"> only, the Procuring Entity’s address is:</w:t>
            </w:r>
          </w:p>
          <w:p w14:paraId="62E57BD3" w14:textId="77777777" w:rsidR="00F43DED" w:rsidRPr="00EE5D11" w:rsidRDefault="00F43DED" w:rsidP="00EE5D11">
            <w:pPr>
              <w:keepNext/>
              <w:tabs>
                <w:tab w:val="right" w:pos="7254"/>
              </w:tabs>
              <w:spacing w:before="60" w:after="60"/>
              <w:jc w:val="both"/>
              <w:rPr>
                <w:rFonts w:ascii="Cambria Math" w:eastAsia="Times New Roman" w:hAnsi="Cambria Math" w:cs="Arial"/>
                <w:lang w:val="en-GB"/>
              </w:rPr>
            </w:pPr>
            <w:r w:rsidRPr="00EE5D11">
              <w:rPr>
                <w:rFonts w:ascii="Cambria Math" w:eastAsia="Times New Roman" w:hAnsi="Cambria Math" w:cs="Arial"/>
                <w:lang w:val="en-GB"/>
              </w:rPr>
              <w:t xml:space="preserve">Attention: </w:t>
            </w:r>
          </w:p>
          <w:p w14:paraId="18CC264C" w14:textId="77777777" w:rsidR="00F43DED" w:rsidRPr="00EE5D11" w:rsidRDefault="00F43DED" w:rsidP="00EE5D11">
            <w:pPr>
              <w:keepNext/>
              <w:tabs>
                <w:tab w:val="right" w:pos="7254"/>
              </w:tabs>
              <w:spacing w:before="60" w:after="60"/>
              <w:jc w:val="both"/>
              <w:rPr>
                <w:rFonts w:ascii="Cambria Math" w:eastAsia="Times New Roman" w:hAnsi="Cambria Math" w:cs="Arial"/>
                <w:lang w:val="en-GB"/>
              </w:rPr>
            </w:pPr>
            <w:r w:rsidRPr="00EE5D11">
              <w:rPr>
                <w:rFonts w:ascii="Cambria Math" w:eastAsia="Times New Roman" w:hAnsi="Cambria Math" w:cs="Arial"/>
                <w:lang w:val="en-GB"/>
              </w:rPr>
              <w:t xml:space="preserve">Address: </w:t>
            </w:r>
          </w:p>
          <w:p w14:paraId="6AE5E083" w14:textId="77777777" w:rsidR="00F43DED" w:rsidRPr="00EE5D11" w:rsidRDefault="00F43DED" w:rsidP="00EE5D11">
            <w:pPr>
              <w:keepNext/>
              <w:tabs>
                <w:tab w:val="right" w:pos="7254"/>
              </w:tabs>
              <w:spacing w:before="60" w:after="60"/>
              <w:jc w:val="both"/>
              <w:rPr>
                <w:rFonts w:ascii="Cambria Math" w:eastAsia="Times New Roman" w:hAnsi="Cambria Math" w:cs="Arial"/>
                <w:lang w:val="en-GB"/>
              </w:rPr>
            </w:pPr>
            <w:r w:rsidRPr="00EE5D11">
              <w:rPr>
                <w:rFonts w:ascii="Cambria Math" w:eastAsia="Times New Roman" w:hAnsi="Cambria Math" w:cs="Arial"/>
                <w:lang w:val="en-GB"/>
              </w:rPr>
              <w:t xml:space="preserve">Telephone: </w:t>
            </w:r>
          </w:p>
          <w:p w14:paraId="0FE2F68E" w14:textId="77777777" w:rsidR="00F43DED" w:rsidRPr="00EE5D11" w:rsidRDefault="00F43DED" w:rsidP="00EE5D11">
            <w:pPr>
              <w:keepNext/>
              <w:tabs>
                <w:tab w:val="right" w:pos="7254"/>
                <w:tab w:val="left" w:pos="9352"/>
              </w:tabs>
              <w:spacing w:before="60" w:after="60"/>
              <w:jc w:val="both"/>
              <w:rPr>
                <w:rFonts w:ascii="Cambria Math" w:eastAsia="Times New Roman" w:hAnsi="Cambria Math" w:cs="Arial"/>
                <w:lang w:val="en-GB"/>
              </w:rPr>
            </w:pPr>
            <w:r w:rsidRPr="00EE5D11">
              <w:rPr>
                <w:rFonts w:ascii="Cambria Math" w:eastAsia="Times New Roman" w:hAnsi="Cambria Math" w:cs="Arial"/>
                <w:lang w:val="en-GB"/>
              </w:rPr>
              <w:t>Fax No.:</w:t>
            </w:r>
          </w:p>
          <w:p w14:paraId="11196DE5" w14:textId="77777777" w:rsidR="00F43DED" w:rsidRPr="00EE5D11" w:rsidRDefault="00F43DED" w:rsidP="00EE5D11">
            <w:pPr>
              <w:keepNext/>
              <w:tabs>
                <w:tab w:val="right" w:pos="7254"/>
              </w:tabs>
              <w:spacing w:before="60" w:after="60"/>
              <w:jc w:val="both"/>
              <w:rPr>
                <w:rFonts w:ascii="Cambria Math" w:eastAsia="Times New Roman" w:hAnsi="Cambria Math" w:cs="Arial"/>
                <w:lang w:val="en-GB"/>
              </w:rPr>
            </w:pPr>
            <w:r w:rsidRPr="00EE5D11">
              <w:rPr>
                <w:rFonts w:ascii="Cambria Math" w:eastAsia="Times New Roman" w:hAnsi="Cambria Math" w:cs="Arial"/>
                <w:lang w:val="en-GB"/>
              </w:rPr>
              <w:t xml:space="preserve">e-mail address: </w:t>
            </w:r>
          </w:p>
          <w:p w14:paraId="1799A889" w14:textId="77777777" w:rsidR="00F43DED" w:rsidRPr="00EE5D11" w:rsidRDefault="00F43DED" w:rsidP="00EE5D11">
            <w:pPr>
              <w:spacing w:before="120" w:after="120"/>
              <w:rPr>
                <w:rFonts w:ascii="Cambria Math" w:eastAsia="Times New Roman" w:hAnsi="Cambria Math"/>
                <w:b/>
                <w:bCs/>
                <w:lang w:val="en-GB"/>
              </w:rPr>
            </w:pPr>
            <w:r w:rsidRPr="00EE5D11">
              <w:rPr>
                <w:rFonts w:ascii="Cambria Math" w:eastAsia="Times New Roman" w:hAnsi="Cambria Math" w:cs="Arial"/>
                <w:lang w:val="en-GB"/>
              </w:rPr>
              <w:t xml:space="preserve">and contact Procuring Entity within </w:t>
            </w:r>
            <w:r w:rsidRPr="00EE5D11">
              <w:rPr>
                <w:rFonts w:ascii="Cambria Math" w:eastAsia="Times New Roman" w:hAnsi="Cambria Math" w:cs="Arial"/>
                <w:i/>
                <w:lang w:val="en-GB"/>
              </w:rPr>
              <w:t>[state date]</w:t>
            </w:r>
          </w:p>
        </w:tc>
      </w:tr>
      <w:tr w:rsidR="00F43DED" w:rsidRPr="00EE5D11" w14:paraId="1F338C73" w14:textId="77777777" w:rsidTr="00EE5D11">
        <w:trPr>
          <w:trHeight w:val="2748"/>
        </w:trPr>
        <w:tc>
          <w:tcPr>
            <w:tcW w:w="1620" w:type="dxa"/>
          </w:tcPr>
          <w:p w14:paraId="364F9148" w14:textId="77777777" w:rsidR="00F43DED" w:rsidRPr="00EE5D11" w:rsidRDefault="00F43DED" w:rsidP="00EE5D11">
            <w:pPr>
              <w:tabs>
                <w:tab w:val="right" w:pos="7434"/>
              </w:tabs>
              <w:spacing w:before="120" w:after="120"/>
              <w:rPr>
                <w:rFonts w:ascii="Cambria Math" w:eastAsia="Times New Roman" w:hAnsi="Cambria Math" w:cs="Arial"/>
                <w:b/>
                <w:lang w:val="en-GB"/>
              </w:rPr>
            </w:pPr>
            <w:smartTag w:uri="urn:schemas-microsoft-com:office:smarttags" w:element="stockticker">
              <w:r w:rsidRPr="00EE5D11">
                <w:rPr>
                  <w:rFonts w:ascii="Cambria Math" w:eastAsia="Times New Roman" w:hAnsi="Cambria Math" w:cs="Arial"/>
                  <w:b/>
                  <w:lang w:val="en-GB"/>
                </w:rPr>
                <w:t>ITT</w:t>
              </w:r>
            </w:smartTag>
            <w:r w:rsidRPr="00EE5D11">
              <w:rPr>
                <w:rFonts w:ascii="Cambria Math" w:eastAsia="Times New Roman" w:hAnsi="Cambria Math" w:cs="Arial"/>
                <w:b/>
                <w:lang w:val="en-GB"/>
              </w:rPr>
              <w:t xml:space="preserve"> 10.1</w:t>
            </w:r>
          </w:p>
        </w:tc>
        <w:tc>
          <w:tcPr>
            <w:tcW w:w="7920" w:type="dxa"/>
          </w:tcPr>
          <w:p w14:paraId="2585557E" w14:textId="77777777" w:rsidR="00F43DED" w:rsidRPr="00EE5D11" w:rsidRDefault="00F43DED" w:rsidP="00EE5D11">
            <w:pPr>
              <w:tabs>
                <w:tab w:val="right" w:pos="7254"/>
              </w:tabs>
              <w:spacing w:before="120" w:after="120"/>
              <w:rPr>
                <w:rFonts w:ascii="Cambria Math" w:eastAsia="Times New Roman" w:hAnsi="Cambria Math" w:cs="Arial"/>
                <w:lang w:val="en-GB"/>
              </w:rPr>
            </w:pPr>
            <w:r w:rsidRPr="00EE5D11">
              <w:rPr>
                <w:rFonts w:ascii="Cambria Math" w:eastAsia="Times New Roman" w:hAnsi="Cambria Math" w:cs="Arial"/>
                <w:lang w:val="en-GB"/>
              </w:rPr>
              <w:t>A Pre- Tender meeting shall not be held.</w:t>
            </w:r>
          </w:p>
          <w:p w14:paraId="072D908E" w14:textId="77777777" w:rsidR="00F43DED" w:rsidRPr="00EE5D11" w:rsidRDefault="00F43DED" w:rsidP="00EE5D11">
            <w:pPr>
              <w:tabs>
                <w:tab w:val="right" w:pos="7254"/>
              </w:tabs>
              <w:spacing w:before="120" w:after="120"/>
              <w:rPr>
                <w:rFonts w:ascii="Cambria Math" w:eastAsia="Times New Roman" w:hAnsi="Cambria Math" w:cs="Arial"/>
                <w:i/>
                <w:lang w:val="en-GB"/>
              </w:rPr>
            </w:pPr>
            <w:r w:rsidRPr="00EE5D11">
              <w:rPr>
                <w:rFonts w:ascii="Cambria Math" w:eastAsia="Times New Roman" w:hAnsi="Cambria Math" w:cs="Arial"/>
                <w:i/>
                <w:lang w:val="en-GB"/>
              </w:rPr>
              <w:t>OR</w:t>
            </w:r>
          </w:p>
          <w:p w14:paraId="7A0F3986" w14:textId="77777777" w:rsidR="00F43DED" w:rsidRPr="00EE5D11" w:rsidRDefault="00F43DED" w:rsidP="00EE5D11">
            <w:pPr>
              <w:tabs>
                <w:tab w:val="right" w:pos="7254"/>
              </w:tabs>
              <w:spacing w:before="120" w:after="120"/>
              <w:rPr>
                <w:rFonts w:ascii="Cambria Math" w:eastAsia="Times New Roman" w:hAnsi="Cambria Math" w:cs="Arial"/>
                <w:i/>
                <w:iCs/>
                <w:lang w:val="en-GB"/>
              </w:rPr>
            </w:pPr>
            <w:r w:rsidRPr="00EE5D11">
              <w:rPr>
                <w:rFonts w:ascii="Cambria Math" w:eastAsia="Times New Roman" w:hAnsi="Cambria Math" w:cs="Arial"/>
                <w:lang w:val="en-GB"/>
              </w:rPr>
              <w:t>The Pre- Tender meeting shall be held at</w:t>
            </w:r>
          </w:p>
          <w:p w14:paraId="351ED4BF" w14:textId="77777777" w:rsidR="00F43DED" w:rsidRPr="00EE5D11" w:rsidRDefault="00F43DED" w:rsidP="00EE5D11">
            <w:pPr>
              <w:tabs>
                <w:tab w:val="right" w:pos="7254"/>
              </w:tabs>
              <w:spacing w:before="120" w:after="120"/>
              <w:rPr>
                <w:rFonts w:ascii="Cambria Math" w:eastAsia="Times New Roman" w:hAnsi="Cambria Math" w:cs="Arial"/>
                <w:lang w:val="en-GB"/>
              </w:rPr>
            </w:pPr>
            <w:r w:rsidRPr="00EE5D11">
              <w:rPr>
                <w:rFonts w:ascii="Cambria Math" w:eastAsia="Times New Roman" w:hAnsi="Cambria Math" w:cs="Arial"/>
                <w:lang w:val="en-GB"/>
              </w:rPr>
              <w:t xml:space="preserve">Address: </w:t>
            </w:r>
          </w:p>
          <w:p w14:paraId="7AD48205" w14:textId="77777777" w:rsidR="00F43DED" w:rsidRPr="00EE5D11" w:rsidRDefault="00F43DED" w:rsidP="00EE5D11">
            <w:pPr>
              <w:tabs>
                <w:tab w:val="right" w:pos="7254"/>
              </w:tabs>
              <w:spacing w:before="120" w:after="120"/>
              <w:rPr>
                <w:rFonts w:ascii="Cambria Math" w:eastAsia="Times New Roman" w:hAnsi="Cambria Math" w:cs="Arial"/>
                <w:sz w:val="16"/>
                <w:szCs w:val="16"/>
                <w:lang w:val="en-GB"/>
              </w:rPr>
            </w:pPr>
          </w:p>
          <w:p w14:paraId="458CE377" w14:textId="77777777" w:rsidR="00F43DED" w:rsidRPr="00EE5D11" w:rsidRDefault="00F43DED" w:rsidP="00EE5D11">
            <w:pPr>
              <w:tabs>
                <w:tab w:val="right" w:pos="7254"/>
              </w:tabs>
              <w:spacing w:before="120" w:after="120"/>
              <w:rPr>
                <w:rFonts w:ascii="Cambria Math" w:eastAsia="Times New Roman" w:hAnsi="Cambria Math" w:cs="Arial"/>
                <w:lang w:val="en-GB"/>
              </w:rPr>
            </w:pPr>
            <w:r w:rsidRPr="00EE5D11">
              <w:rPr>
                <w:rFonts w:ascii="Cambria Math" w:eastAsia="Times New Roman" w:hAnsi="Cambria Math" w:cs="Arial"/>
                <w:lang w:val="en-GB"/>
              </w:rPr>
              <w:t xml:space="preserve">Time &amp; Date: </w:t>
            </w:r>
          </w:p>
          <w:p w14:paraId="48FF2A91" w14:textId="77777777" w:rsidR="00F43DED" w:rsidRPr="00EE5D11" w:rsidRDefault="00F43DED" w:rsidP="00EE5D11">
            <w:pPr>
              <w:rPr>
                <w:rFonts w:ascii="Cambria Math" w:eastAsia="Times New Roman" w:hAnsi="Cambria Math" w:cs="Arial"/>
                <w:sz w:val="16"/>
                <w:szCs w:val="16"/>
                <w:lang w:val="en-GB"/>
              </w:rPr>
            </w:pPr>
          </w:p>
          <w:p w14:paraId="0010CA75" w14:textId="77777777" w:rsidR="00F43DED" w:rsidRPr="00EE5D11" w:rsidRDefault="00F43DED" w:rsidP="00EE5D11">
            <w:pPr>
              <w:rPr>
                <w:rFonts w:ascii="Cambria Math" w:eastAsia="Times New Roman" w:hAnsi="Cambria Math" w:cs="Arial"/>
                <w:sz w:val="18"/>
                <w:szCs w:val="18"/>
                <w:lang w:val="en-GB"/>
              </w:rPr>
            </w:pPr>
            <w:r w:rsidRPr="00EE5D11">
              <w:rPr>
                <w:rFonts w:ascii="Cambria Math" w:eastAsia="Times New Roman" w:hAnsi="Cambria Math" w:cs="Arial"/>
                <w:i/>
                <w:sz w:val="18"/>
                <w:szCs w:val="18"/>
                <w:lang w:val="en-GB"/>
              </w:rPr>
              <w:t>[delete, if not appropriate</w:t>
            </w:r>
            <w:r w:rsidRPr="00EE5D11">
              <w:rPr>
                <w:rFonts w:ascii="Cambria Math" w:eastAsia="Times New Roman" w:hAnsi="Cambria Math" w:cs="Arial"/>
                <w:i/>
                <w:iCs/>
                <w:sz w:val="18"/>
                <w:szCs w:val="18"/>
                <w:lang w:val="en-GB"/>
              </w:rPr>
              <w:t>]</w:t>
            </w:r>
          </w:p>
        </w:tc>
      </w:tr>
      <w:tr w:rsidR="00F43DED" w:rsidRPr="00EE5D11" w14:paraId="69E6292B" w14:textId="77777777" w:rsidTr="00EE5D11">
        <w:trPr>
          <w:trHeight w:val="520"/>
        </w:trPr>
        <w:tc>
          <w:tcPr>
            <w:tcW w:w="9540" w:type="dxa"/>
            <w:gridSpan w:val="2"/>
          </w:tcPr>
          <w:p w14:paraId="179FD61F" w14:textId="77777777" w:rsidR="00F43DED" w:rsidRPr="00EE5D11" w:rsidRDefault="00F43DED" w:rsidP="00EE5D11">
            <w:pPr>
              <w:pStyle w:val="Heading2"/>
              <w:rPr>
                <w:rFonts w:ascii="Cambria Math" w:hAnsi="Cambria Math"/>
                <w:lang w:val="en-GB"/>
              </w:rPr>
            </w:pPr>
            <w:bookmarkStart w:id="396" w:name="_Toc49504250"/>
            <w:bookmarkStart w:id="397" w:name="_Toc49504684"/>
            <w:bookmarkStart w:id="398" w:name="_Toc49504803"/>
            <w:bookmarkStart w:id="399" w:name="_Toc49569822"/>
            <w:bookmarkStart w:id="400" w:name="_Toc49591384"/>
            <w:bookmarkStart w:id="401" w:name="_Toc49591732"/>
            <w:bookmarkStart w:id="402" w:name="_Toc421454270"/>
            <w:bookmarkStart w:id="403" w:name="_Toc212455546"/>
            <w:r w:rsidRPr="00EE5D11">
              <w:rPr>
                <w:rFonts w:ascii="Cambria Math" w:hAnsi="Cambria Math"/>
                <w:lang w:val="en-GB"/>
              </w:rPr>
              <w:t>C.</w:t>
            </w:r>
            <w:r w:rsidRPr="00EE5D11">
              <w:rPr>
                <w:rFonts w:ascii="Cambria Math" w:hAnsi="Cambria Math"/>
                <w:lang w:val="en-GB"/>
              </w:rPr>
              <w:tab/>
              <w:t xml:space="preserve">Qualification </w:t>
            </w:r>
            <w:bookmarkEnd w:id="396"/>
            <w:bookmarkEnd w:id="397"/>
            <w:bookmarkEnd w:id="398"/>
            <w:bookmarkEnd w:id="399"/>
            <w:bookmarkEnd w:id="400"/>
            <w:bookmarkEnd w:id="401"/>
            <w:r w:rsidRPr="00EE5D11">
              <w:rPr>
                <w:rFonts w:ascii="Cambria Math" w:hAnsi="Cambria Math"/>
                <w:lang w:val="en-GB"/>
              </w:rPr>
              <w:t>Criteria</w:t>
            </w:r>
            <w:bookmarkEnd w:id="402"/>
            <w:bookmarkEnd w:id="403"/>
          </w:p>
        </w:tc>
      </w:tr>
      <w:tr w:rsidR="00F43DED" w:rsidRPr="00EE5D11" w14:paraId="7501DEEB" w14:textId="77777777" w:rsidTr="00EE5D11">
        <w:trPr>
          <w:trHeight w:val="578"/>
        </w:trPr>
        <w:tc>
          <w:tcPr>
            <w:tcW w:w="1620" w:type="dxa"/>
          </w:tcPr>
          <w:p w14:paraId="3DC64285" w14:textId="77777777" w:rsidR="00F43DED" w:rsidRPr="00EE5D11" w:rsidRDefault="00F43DED" w:rsidP="00EE5D11">
            <w:pPr>
              <w:spacing w:before="120" w:after="120"/>
              <w:rPr>
                <w:rFonts w:ascii="Cambria Math" w:eastAsia="Times New Roman" w:hAnsi="Cambria Math" w:cs="Arial"/>
                <w:b/>
                <w:bCs/>
                <w:lang w:val="en-GB"/>
              </w:rPr>
            </w:pPr>
            <w:r w:rsidRPr="00EE5D11">
              <w:rPr>
                <w:rFonts w:ascii="Cambria Math" w:eastAsia="Times New Roman" w:hAnsi="Cambria Math" w:cs="Arial"/>
                <w:b/>
                <w:bCs/>
                <w:lang w:val="en-GB"/>
              </w:rPr>
              <w:t>ITT 13.1(a)</w:t>
            </w:r>
          </w:p>
        </w:tc>
        <w:tc>
          <w:tcPr>
            <w:tcW w:w="7920" w:type="dxa"/>
          </w:tcPr>
          <w:p w14:paraId="79F2B15E" w14:textId="77777777" w:rsidR="00F43DED" w:rsidRPr="00EE5D11" w:rsidRDefault="00F43DED" w:rsidP="00EE5D11">
            <w:pPr>
              <w:tabs>
                <w:tab w:val="left" w:pos="540"/>
              </w:tabs>
              <w:suppressAutoHyphens/>
              <w:spacing w:before="120" w:after="120"/>
              <w:ind w:right="-74"/>
              <w:jc w:val="both"/>
              <w:rPr>
                <w:rFonts w:ascii="Cambria Math" w:eastAsia="Times New Roman" w:hAnsi="Cambria Math" w:cs="Arial"/>
                <w:bCs/>
                <w:lang w:val="en-GB"/>
              </w:rPr>
            </w:pPr>
            <w:r w:rsidRPr="00EE5D11">
              <w:rPr>
                <w:rFonts w:ascii="Cambria Math" w:eastAsia="Times New Roman" w:hAnsi="Cambria Math" w:cs="Arial"/>
                <w:bCs/>
                <w:lang w:val="en-GB"/>
              </w:rPr>
              <w:t xml:space="preserve">The minimum of years of general experience of the Tenderer in the supply of Goods and related services as Supplier shall be </w:t>
            </w:r>
            <w:r w:rsidRPr="00EE5D11">
              <w:rPr>
                <w:rFonts w:ascii="Cambria Math" w:eastAsia="Times New Roman" w:hAnsi="Cambria Math" w:cs="Arial"/>
                <w:i/>
                <w:lang w:val="en-GB"/>
              </w:rPr>
              <w:t>[state number]</w:t>
            </w:r>
            <w:r w:rsidRPr="00EE5D11">
              <w:rPr>
                <w:rFonts w:ascii="Cambria Math" w:eastAsia="Times New Roman" w:hAnsi="Cambria Math" w:cs="Arial"/>
                <w:sz w:val="21"/>
                <w:szCs w:val="21"/>
                <w:lang w:val="en-GB"/>
              </w:rPr>
              <w:t xml:space="preserve"> years.</w:t>
            </w:r>
          </w:p>
          <w:p w14:paraId="6E8B672B" w14:textId="77777777" w:rsidR="00F43DED" w:rsidRPr="00EE5D11" w:rsidRDefault="00F43DED" w:rsidP="00EE5D11">
            <w:pPr>
              <w:spacing w:after="120"/>
              <w:jc w:val="both"/>
              <w:rPr>
                <w:rFonts w:ascii="Cambria Math" w:eastAsia="Times New Roman" w:hAnsi="Cambria Math" w:cs="Arial"/>
                <w:bCs/>
                <w:lang w:val="en-GB"/>
              </w:rPr>
            </w:pPr>
            <w:r w:rsidRPr="00EE5D11">
              <w:rPr>
                <w:rFonts w:ascii="Cambria Math" w:eastAsia="Times New Roman" w:hAnsi="Cambria Math" w:cs="Arial"/>
                <w:i/>
                <w:lang w:val="en-GB"/>
              </w:rPr>
              <w:t>[a minimum of three (3) years would be deemed reasonable; years counting backward from the date of publication of IFT in the newspaper]</w:t>
            </w:r>
          </w:p>
        </w:tc>
      </w:tr>
      <w:tr w:rsidR="00F43DED" w:rsidRPr="00EE5D11" w14:paraId="33EE54A0" w14:textId="77777777" w:rsidTr="00EE5D11">
        <w:trPr>
          <w:trHeight w:val="3405"/>
        </w:trPr>
        <w:tc>
          <w:tcPr>
            <w:tcW w:w="1620" w:type="dxa"/>
          </w:tcPr>
          <w:p w14:paraId="63D1D8C7" w14:textId="77777777" w:rsidR="00F43DED" w:rsidRPr="00EE5D11" w:rsidRDefault="00F43DED" w:rsidP="00EE5D11">
            <w:pPr>
              <w:spacing w:before="120" w:after="120"/>
              <w:rPr>
                <w:rFonts w:ascii="Cambria Math" w:eastAsia="Times New Roman" w:hAnsi="Cambria Math" w:cs="Arial"/>
                <w:b/>
                <w:bCs/>
                <w:lang w:val="en-GB"/>
              </w:rPr>
            </w:pPr>
            <w:smartTag w:uri="urn:schemas-microsoft-com:office:smarttags" w:element="stockticker">
              <w:r w:rsidRPr="00EE5D11">
                <w:rPr>
                  <w:rFonts w:ascii="Cambria Math" w:eastAsia="Times New Roman" w:hAnsi="Cambria Math" w:cs="Arial"/>
                  <w:b/>
                  <w:bCs/>
                  <w:lang w:val="en-GB"/>
                </w:rPr>
                <w:t>ITT</w:t>
              </w:r>
            </w:smartTag>
            <w:r w:rsidRPr="00EE5D11">
              <w:rPr>
                <w:rFonts w:ascii="Cambria Math" w:eastAsia="Times New Roman" w:hAnsi="Cambria Math" w:cs="Arial"/>
                <w:b/>
                <w:bCs/>
                <w:lang w:val="en-GB"/>
              </w:rPr>
              <w:t xml:space="preserve"> 13.1(b)</w:t>
            </w:r>
          </w:p>
        </w:tc>
        <w:tc>
          <w:tcPr>
            <w:tcW w:w="7920" w:type="dxa"/>
          </w:tcPr>
          <w:p w14:paraId="04762A6E" w14:textId="77777777" w:rsidR="00F43DED" w:rsidRPr="00EE5D11" w:rsidRDefault="00F43DED" w:rsidP="00EE5D11">
            <w:pPr>
              <w:keepNext/>
              <w:spacing w:before="60" w:after="60"/>
              <w:jc w:val="both"/>
              <w:rPr>
                <w:rFonts w:ascii="Cambria Math" w:eastAsia="Times New Roman" w:hAnsi="Cambria Math" w:cs="Arial"/>
                <w:bCs/>
                <w:lang w:val="en-GB"/>
              </w:rPr>
            </w:pPr>
            <w:r w:rsidRPr="00EE5D11">
              <w:rPr>
                <w:rFonts w:ascii="Cambria Math" w:eastAsia="Times New Roman" w:hAnsi="Cambria Math" w:cs="Arial"/>
                <w:bCs/>
                <w:lang w:val="en-GB"/>
              </w:rPr>
              <w:t xml:space="preserve">The </w:t>
            </w:r>
            <w:r w:rsidRPr="00EE5D11">
              <w:rPr>
                <w:rFonts w:ascii="Cambria Math" w:eastAsia="Times New Roman" w:hAnsi="Cambria Math" w:cs="Arial"/>
                <w:sz w:val="21"/>
                <w:szCs w:val="21"/>
                <w:lang w:val="en-GB"/>
              </w:rPr>
              <w:t>minimum s</w:t>
            </w:r>
            <w:r w:rsidRPr="00EE5D11">
              <w:rPr>
                <w:rFonts w:ascii="Cambria Math" w:eastAsia="Times New Roman" w:hAnsi="Cambria Math" w:cs="Arial"/>
                <w:bCs/>
                <w:sz w:val="21"/>
                <w:szCs w:val="21"/>
                <w:lang w:val="en-GB"/>
              </w:rPr>
              <w:t>pecific experience as Supplier in</w:t>
            </w:r>
            <w:r w:rsidRPr="00EE5D11">
              <w:rPr>
                <w:rFonts w:ascii="Cambria Math" w:eastAsia="Times New Roman" w:hAnsi="Cambria Math" w:cs="Arial"/>
                <w:bCs/>
                <w:lang w:val="en-GB"/>
              </w:rPr>
              <w:t xml:space="preserve"> supply of similar Goods of </w:t>
            </w:r>
            <w:r w:rsidRPr="00EE5D11">
              <w:rPr>
                <w:rFonts w:ascii="Cambria Math" w:eastAsia="Times New Roman" w:hAnsi="Cambria Math" w:cs="Arial"/>
                <w:bCs/>
                <w:sz w:val="21"/>
                <w:szCs w:val="21"/>
                <w:lang w:val="en-GB"/>
              </w:rPr>
              <w:t xml:space="preserve">at least </w:t>
            </w:r>
            <w:r w:rsidRPr="00EE5D11">
              <w:rPr>
                <w:rFonts w:ascii="Cambria Math" w:eastAsia="Times New Roman" w:hAnsi="Cambria Math" w:cs="Arial"/>
                <w:bCs/>
                <w:i/>
                <w:iCs/>
                <w:sz w:val="21"/>
                <w:szCs w:val="21"/>
                <w:lang w:val="en-GB"/>
              </w:rPr>
              <w:t>[state number]</w:t>
            </w:r>
            <w:r w:rsidRPr="00EE5D11">
              <w:rPr>
                <w:rFonts w:ascii="Cambria Math" w:eastAsia="Times New Roman" w:hAnsi="Cambria Math" w:cs="Arial"/>
                <w:bCs/>
                <w:sz w:val="21"/>
                <w:szCs w:val="21"/>
                <w:lang w:val="en-GB"/>
              </w:rPr>
              <w:t xml:space="preserve"> contract(s) successfully completed within the last </w:t>
            </w:r>
            <w:r w:rsidRPr="00EE5D11">
              <w:rPr>
                <w:rFonts w:ascii="Cambria Math" w:eastAsia="Times New Roman" w:hAnsi="Cambria Math" w:cs="Arial"/>
                <w:bCs/>
                <w:i/>
                <w:iCs/>
                <w:sz w:val="21"/>
                <w:szCs w:val="21"/>
                <w:lang w:val="en-GB"/>
              </w:rPr>
              <w:t>[state number]</w:t>
            </w:r>
            <w:r w:rsidRPr="00EE5D11">
              <w:rPr>
                <w:rFonts w:ascii="Cambria Math" w:eastAsia="Times New Roman" w:hAnsi="Cambria Math" w:cs="Arial"/>
                <w:bCs/>
                <w:sz w:val="21"/>
                <w:szCs w:val="21"/>
                <w:lang w:val="en-GB"/>
              </w:rPr>
              <w:t xml:space="preserve"> years, each with a value of at least Tk. </w:t>
            </w:r>
            <w:r w:rsidRPr="00EE5D11">
              <w:rPr>
                <w:rFonts w:ascii="Cambria Math" w:eastAsia="Times New Roman" w:hAnsi="Cambria Math" w:cs="Arial"/>
                <w:bCs/>
                <w:i/>
                <w:iCs/>
                <w:sz w:val="21"/>
                <w:szCs w:val="21"/>
                <w:lang w:val="en-GB"/>
              </w:rPr>
              <w:t>[state amount]</w:t>
            </w:r>
            <w:r w:rsidRPr="00EE5D11">
              <w:rPr>
                <w:rFonts w:ascii="Cambria Math" w:eastAsia="Times New Roman" w:hAnsi="Cambria Math" w:cs="Arial"/>
                <w:bCs/>
                <w:lang w:val="en-GB"/>
              </w:rPr>
              <w:t>.</w:t>
            </w:r>
          </w:p>
          <w:p w14:paraId="44467329" w14:textId="77777777" w:rsidR="00F43DED" w:rsidRPr="00EE5D11" w:rsidRDefault="00F43DED" w:rsidP="00EE5D11">
            <w:pPr>
              <w:keepNext/>
              <w:spacing w:before="60" w:after="60"/>
              <w:jc w:val="both"/>
              <w:rPr>
                <w:rFonts w:ascii="Cambria Math" w:eastAsia="Times New Roman" w:hAnsi="Cambria Math" w:cs="Arial"/>
                <w:i/>
                <w:lang w:val="en-GB"/>
              </w:rPr>
            </w:pPr>
          </w:p>
          <w:p w14:paraId="5DBCC462" w14:textId="77777777" w:rsidR="00F43DED" w:rsidRPr="00EE5D11" w:rsidRDefault="00F43DED" w:rsidP="00EE5D11">
            <w:pPr>
              <w:keepNext/>
              <w:spacing w:before="60" w:after="60"/>
              <w:jc w:val="both"/>
              <w:rPr>
                <w:rFonts w:ascii="Cambria Math" w:eastAsia="Times New Roman" w:hAnsi="Cambria Math" w:cs="Arial"/>
                <w:i/>
                <w:sz w:val="18"/>
                <w:szCs w:val="18"/>
                <w:lang w:val="en-GB"/>
              </w:rPr>
            </w:pPr>
            <w:r w:rsidRPr="00EE5D11" w:rsidDel="006968F6">
              <w:rPr>
                <w:rFonts w:ascii="Cambria Math" w:eastAsia="Times New Roman" w:hAnsi="Cambria Math" w:cs="Arial"/>
                <w:i/>
                <w:sz w:val="18"/>
                <w:szCs w:val="18"/>
                <w:lang w:val="en-GB"/>
              </w:rPr>
              <w:t xml:space="preserve"> </w:t>
            </w:r>
            <w:r w:rsidRPr="00EE5D11">
              <w:rPr>
                <w:rFonts w:ascii="Cambria Math" w:eastAsia="Times New Roman" w:hAnsi="Cambria Math" w:cs="Arial"/>
                <w:i/>
                <w:sz w:val="18"/>
                <w:szCs w:val="18"/>
                <w:lang w:val="en-GB"/>
              </w:rPr>
              <w:t>[the minimum number of contracts will depend upon the size and type of supply of goods, and the Procuring Entity should make its own judgement based upon its experience in the supply sector. For example, for large supply, it could be a single contract of similar nature during the last five (5) or ten (10) or more wider timeframe subject to nature or frequency of supply (whichever appropriate); years counting backward from the date of publication of IFT in the newspaper]</w:t>
            </w:r>
          </w:p>
          <w:p w14:paraId="2DC6D14C" w14:textId="77777777" w:rsidR="00F43DED" w:rsidRPr="00EE5D11" w:rsidRDefault="00F43DED" w:rsidP="00EE5D11">
            <w:pPr>
              <w:keepNext/>
              <w:spacing w:before="60" w:after="60"/>
              <w:jc w:val="both"/>
              <w:rPr>
                <w:rFonts w:ascii="Cambria Math" w:eastAsia="Times New Roman" w:hAnsi="Cambria Math" w:cs="Arial"/>
                <w:i/>
                <w:sz w:val="18"/>
                <w:szCs w:val="18"/>
                <w:lang w:val="en-GB"/>
              </w:rPr>
            </w:pPr>
            <w:r w:rsidRPr="00EE5D11">
              <w:rPr>
                <w:rFonts w:ascii="Cambria Math" w:eastAsia="Times New Roman" w:hAnsi="Cambria Math" w:cs="Arial"/>
                <w:i/>
                <w:sz w:val="18"/>
                <w:szCs w:val="18"/>
                <w:lang w:val="en-GB"/>
              </w:rPr>
              <w:t>[the minimum value is recommended to be between 60 and 80 percent of the estimated cost of the proposed supply]</w:t>
            </w:r>
          </w:p>
          <w:p w14:paraId="3F582774" w14:textId="77777777" w:rsidR="00F43DED" w:rsidRPr="00EE5D11" w:rsidRDefault="00F43DED" w:rsidP="00EE5D11">
            <w:pPr>
              <w:keepNext/>
              <w:tabs>
                <w:tab w:val="left" w:pos="1080"/>
              </w:tabs>
              <w:spacing w:before="60" w:after="60"/>
              <w:ind w:right="-72"/>
              <w:jc w:val="both"/>
              <w:rPr>
                <w:rFonts w:ascii="Cambria Math" w:eastAsia="Times New Roman" w:hAnsi="Cambria Math" w:cs="Arial"/>
                <w:i/>
                <w:sz w:val="21"/>
                <w:szCs w:val="21"/>
                <w:lang w:val="en-GB"/>
              </w:rPr>
            </w:pPr>
            <w:r w:rsidRPr="00EE5D11">
              <w:rPr>
                <w:rFonts w:ascii="Cambria Math" w:eastAsia="Times New Roman" w:hAnsi="Cambria Math" w:cs="Arial"/>
                <w:i/>
                <w:sz w:val="18"/>
                <w:szCs w:val="18"/>
                <w:lang w:val="en-GB"/>
              </w:rPr>
              <w:t>[for Tenders where the package contains more than one (1) lot, this qualification requirements, shall be mentioned separately for each lot in the package]</w:t>
            </w:r>
            <w:r w:rsidRPr="00EE5D11">
              <w:rPr>
                <w:rFonts w:ascii="Cambria Math" w:eastAsia="Times New Roman" w:hAnsi="Cambria Math" w:cs="Arial"/>
                <w:i/>
                <w:sz w:val="21"/>
                <w:szCs w:val="21"/>
                <w:lang w:val="en-GB"/>
              </w:rPr>
              <w:t xml:space="preserve"> </w:t>
            </w:r>
          </w:p>
        </w:tc>
      </w:tr>
      <w:tr w:rsidR="00F43DED" w:rsidRPr="00EE5D11" w14:paraId="0D81AD94" w14:textId="77777777" w:rsidTr="00EE5D11">
        <w:trPr>
          <w:trHeight w:val="578"/>
        </w:trPr>
        <w:tc>
          <w:tcPr>
            <w:tcW w:w="1620" w:type="dxa"/>
          </w:tcPr>
          <w:p w14:paraId="59313C8A" w14:textId="77777777" w:rsidR="00F43DED" w:rsidRPr="00EE5D11" w:rsidRDefault="00F43DED" w:rsidP="00EE5D11">
            <w:pPr>
              <w:spacing w:before="120" w:after="120"/>
              <w:rPr>
                <w:rFonts w:ascii="Cambria Math" w:eastAsia="Times New Roman" w:hAnsi="Cambria Math" w:cs="Arial"/>
                <w:b/>
                <w:bCs/>
                <w:lang w:val="en-GB"/>
              </w:rPr>
            </w:pPr>
            <w:smartTag w:uri="urn:schemas-microsoft-com:office:smarttags" w:element="stockticker">
              <w:r w:rsidRPr="00EE5D11">
                <w:rPr>
                  <w:rFonts w:ascii="Cambria Math" w:eastAsia="Times New Roman" w:hAnsi="Cambria Math" w:cs="Arial"/>
                  <w:b/>
                  <w:bCs/>
                  <w:lang w:val="en-GB"/>
                </w:rPr>
                <w:t>ITT</w:t>
              </w:r>
            </w:smartTag>
            <w:r w:rsidRPr="00EE5D11">
              <w:rPr>
                <w:rFonts w:ascii="Cambria Math" w:eastAsia="Times New Roman" w:hAnsi="Cambria Math" w:cs="Arial"/>
                <w:b/>
                <w:bCs/>
                <w:lang w:val="en-GB"/>
              </w:rPr>
              <w:t xml:space="preserve"> 13.1(c)</w:t>
            </w:r>
          </w:p>
        </w:tc>
        <w:tc>
          <w:tcPr>
            <w:tcW w:w="7920" w:type="dxa"/>
          </w:tcPr>
          <w:p w14:paraId="50EC5FBC" w14:textId="77777777" w:rsidR="00F43DED" w:rsidRPr="00EE5D11" w:rsidRDefault="00F43DED" w:rsidP="00EE5D11">
            <w:pPr>
              <w:tabs>
                <w:tab w:val="left" w:pos="540"/>
              </w:tabs>
              <w:suppressAutoHyphens/>
              <w:spacing w:before="120" w:after="120"/>
              <w:ind w:right="-74"/>
              <w:jc w:val="both"/>
              <w:rPr>
                <w:rFonts w:ascii="Cambria Math" w:eastAsia="Times New Roman" w:hAnsi="Cambria Math" w:cs="Arial"/>
                <w:bCs/>
                <w:lang w:val="en-GB"/>
              </w:rPr>
            </w:pPr>
            <w:r w:rsidRPr="00EE5D11">
              <w:rPr>
                <w:rFonts w:ascii="Cambria Math" w:eastAsia="Times New Roman" w:hAnsi="Cambria Math" w:cs="Arial"/>
                <w:bCs/>
                <w:lang w:val="en-GB"/>
              </w:rPr>
              <w:t>The minimum supply and/or production capacity of Goods is/ are:</w:t>
            </w:r>
          </w:p>
          <w:p w14:paraId="172194D4" w14:textId="77777777" w:rsidR="00F43DED" w:rsidRPr="00EE5D11" w:rsidRDefault="00F43DED" w:rsidP="00EE5D11">
            <w:pPr>
              <w:tabs>
                <w:tab w:val="left" w:pos="540"/>
              </w:tabs>
              <w:suppressAutoHyphens/>
              <w:spacing w:before="120" w:after="120"/>
              <w:ind w:right="-74"/>
              <w:jc w:val="both"/>
              <w:rPr>
                <w:rFonts w:ascii="Cambria Math" w:eastAsia="Times New Roman" w:hAnsi="Cambria Math" w:cs="Arial"/>
                <w:bCs/>
                <w:i/>
                <w:iCs/>
                <w:lang w:val="en-GB"/>
              </w:rPr>
            </w:pPr>
            <w:r w:rsidRPr="00EE5D11">
              <w:rPr>
                <w:rFonts w:ascii="Cambria Math" w:eastAsia="Times New Roman" w:hAnsi="Cambria Math" w:cs="Arial"/>
                <w:bCs/>
                <w:i/>
                <w:lang w:val="en-GB"/>
              </w:rPr>
              <w:t>[</w:t>
            </w:r>
            <w:r w:rsidRPr="00EE5D11">
              <w:rPr>
                <w:rFonts w:ascii="Cambria Math" w:eastAsia="Times New Roman" w:hAnsi="Cambria Math" w:cs="Arial"/>
                <w:bCs/>
                <w:i/>
                <w:iCs/>
                <w:lang w:val="en-GB"/>
              </w:rPr>
              <w:t>state type] and [state quantity] supply and/or production capacity per year</w:t>
            </w:r>
          </w:p>
          <w:p w14:paraId="7E574135" w14:textId="77777777" w:rsidR="00F43DED" w:rsidRPr="00EE5D11" w:rsidRDefault="00F43DED" w:rsidP="00EE5D11">
            <w:pPr>
              <w:tabs>
                <w:tab w:val="left" w:pos="540"/>
              </w:tabs>
              <w:suppressAutoHyphens/>
              <w:spacing w:before="60"/>
              <w:ind w:right="-72"/>
              <w:jc w:val="both"/>
              <w:rPr>
                <w:rFonts w:ascii="Cambria Math" w:eastAsia="Times New Roman" w:hAnsi="Cambria Math" w:cs="Arial"/>
                <w:bCs/>
                <w:i/>
                <w:iCs/>
                <w:sz w:val="16"/>
                <w:szCs w:val="16"/>
                <w:lang w:val="en-GB"/>
              </w:rPr>
            </w:pPr>
          </w:p>
          <w:p w14:paraId="746D974B" w14:textId="77777777" w:rsidR="00F43DED" w:rsidRPr="00EE5D11" w:rsidRDefault="00F43DED" w:rsidP="00EE5D11">
            <w:pPr>
              <w:tabs>
                <w:tab w:val="left" w:pos="540"/>
              </w:tabs>
              <w:suppressAutoHyphens/>
              <w:spacing w:before="60" w:after="120"/>
              <w:ind w:right="-72"/>
              <w:jc w:val="both"/>
              <w:rPr>
                <w:rFonts w:ascii="Cambria Math" w:eastAsia="Times New Roman" w:hAnsi="Cambria Math" w:cs="Arial"/>
                <w:bCs/>
                <w:i/>
                <w:iCs/>
                <w:sz w:val="18"/>
                <w:szCs w:val="18"/>
                <w:lang w:val="en-GB"/>
              </w:rPr>
            </w:pPr>
            <w:r w:rsidRPr="00EE5D11">
              <w:rPr>
                <w:rFonts w:ascii="Cambria Math" w:eastAsia="Times New Roman" w:hAnsi="Cambria Math" w:cs="Arial"/>
                <w:bCs/>
                <w:i/>
                <w:iCs/>
                <w:sz w:val="18"/>
                <w:szCs w:val="18"/>
                <w:lang w:val="en-GB"/>
              </w:rPr>
              <w:t>[usually quantity twice to the proposed supply requirement. For the common Goods may be up to five times of the proposed supply requirement]</w:t>
            </w:r>
          </w:p>
          <w:p w14:paraId="08C876C9" w14:textId="50FA9693" w:rsidR="00F43DED" w:rsidRPr="00EE5D11" w:rsidRDefault="00F43DED" w:rsidP="00AE3826">
            <w:pPr>
              <w:tabs>
                <w:tab w:val="left" w:pos="540"/>
              </w:tabs>
              <w:suppressAutoHyphens/>
              <w:spacing w:before="120" w:after="120"/>
              <w:ind w:right="-74"/>
              <w:jc w:val="both"/>
              <w:rPr>
                <w:rFonts w:ascii="Cambria Math" w:eastAsia="Times New Roman" w:hAnsi="Cambria Math" w:cs="Arial"/>
                <w:bCs/>
                <w:sz w:val="18"/>
                <w:szCs w:val="18"/>
                <w:lang w:val="en-GB"/>
              </w:rPr>
            </w:pPr>
            <w:r w:rsidRPr="00EE5D11">
              <w:rPr>
                <w:rFonts w:ascii="Cambria Math" w:eastAsia="Times New Roman" w:hAnsi="Cambria Math" w:cs="Arial"/>
                <w:i/>
                <w:sz w:val="18"/>
                <w:szCs w:val="18"/>
                <w:lang w:val="en-GB"/>
              </w:rPr>
              <w:t>[for Tenders where the package contains more than one (1) lot, this qualification requirements, shall be mentioned separately for each lot in the package]</w:t>
            </w:r>
          </w:p>
        </w:tc>
      </w:tr>
      <w:tr w:rsidR="00F43DED" w:rsidRPr="00EE5D11" w14:paraId="02B62EA1" w14:textId="77777777" w:rsidTr="00EE5D11">
        <w:trPr>
          <w:trHeight w:val="903"/>
        </w:trPr>
        <w:tc>
          <w:tcPr>
            <w:tcW w:w="1620" w:type="dxa"/>
          </w:tcPr>
          <w:p w14:paraId="42ECAEDA" w14:textId="77777777" w:rsidR="00F43DED" w:rsidRPr="00EE5D11" w:rsidRDefault="00F43DED" w:rsidP="00EE5D11">
            <w:pPr>
              <w:spacing w:before="120" w:after="120"/>
              <w:rPr>
                <w:rFonts w:ascii="Cambria Math" w:eastAsia="Times New Roman" w:hAnsi="Cambria Math" w:cs="Arial"/>
                <w:b/>
                <w:bCs/>
                <w:lang w:val="en-GB"/>
              </w:rPr>
            </w:pPr>
            <w:smartTag w:uri="urn:schemas-microsoft-com:office:smarttags" w:element="stockticker">
              <w:r w:rsidRPr="00EE5D11">
                <w:rPr>
                  <w:rFonts w:ascii="Cambria Math" w:eastAsia="Times New Roman" w:hAnsi="Cambria Math" w:cs="Arial"/>
                  <w:b/>
                  <w:bCs/>
                  <w:lang w:val="en-GB"/>
                </w:rPr>
                <w:t>ITT</w:t>
              </w:r>
            </w:smartTag>
            <w:r w:rsidRPr="00EE5D11">
              <w:rPr>
                <w:rFonts w:ascii="Cambria Math" w:eastAsia="Times New Roman" w:hAnsi="Cambria Math" w:cs="Arial"/>
                <w:b/>
                <w:bCs/>
                <w:lang w:val="en-GB"/>
              </w:rPr>
              <w:t xml:space="preserve"> 14.1(b)</w:t>
            </w:r>
          </w:p>
        </w:tc>
        <w:tc>
          <w:tcPr>
            <w:tcW w:w="7920" w:type="dxa"/>
          </w:tcPr>
          <w:p w14:paraId="0CFCC1DB" w14:textId="77777777" w:rsidR="00F43DED" w:rsidRPr="00EE5D11" w:rsidRDefault="00F43DED" w:rsidP="00EE5D11">
            <w:pPr>
              <w:keepNext/>
              <w:tabs>
                <w:tab w:val="left" w:pos="1080"/>
              </w:tabs>
              <w:spacing w:before="60" w:after="60"/>
              <w:ind w:right="-72"/>
              <w:jc w:val="both"/>
              <w:rPr>
                <w:rFonts w:ascii="Cambria Math" w:hAnsi="Cambria Math" w:cs="Arial"/>
                <w:i/>
                <w:lang w:val="en-GB"/>
              </w:rPr>
            </w:pPr>
            <w:r w:rsidRPr="00EE5D11">
              <w:rPr>
                <w:rFonts w:ascii="Cambria Math" w:hAnsi="Cambria Math" w:cs="Arial"/>
                <w:color w:val="000000"/>
                <w:sz w:val="21"/>
                <w:szCs w:val="21"/>
                <w:lang w:val="en-GB"/>
              </w:rPr>
              <w:t xml:space="preserve">The minimum amount of financial resources as </w:t>
            </w:r>
            <w:r w:rsidRPr="00EE5D11">
              <w:rPr>
                <w:rFonts w:ascii="Cambria Math" w:hAnsi="Cambria Math" w:cs="Arial"/>
                <w:sz w:val="21"/>
                <w:szCs w:val="21"/>
                <w:lang w:val="en-GB"/>
              </w:rPr>
              <w:t xml:space="preserve">liquid asset or working capital or credit line(s) or specific credit commitment or in any combination of them, of the Tenderers shall be Tk </w:t>
            </w:r>
            <w:r w:rsidRPr="00EE5D11">
              <w:rPr>
                <w:rFonts w:ascii="Cambria Math" w:hAnsi="Cambria Math" w:cs="Arial"/>
                <w:i/>
                <w:lang w:val="en-GB"/>
              </w:rPr>
              <w:t>[</w:t>
            </w:r>
            <w:r w:rsidRPr="00EE5D11">
              <w:rPr>
                <w:rFonts w:ascii="Cambria Math" w:hAnsi="Cambria Math" w:cs="Arial"/>
                <w:i/>
                <w:sz w:val="18"/>
                <w:szCs w:val="18"/>
                <w:lang w:val="en-GB"/>
              </w:rPr>
              <w:t>state amount</w:t>
            </w:r>
            <w:r w:rsidRPr="00EE5D11">
              <w:rPr>
                <w:rFonts w:ascii="Cambria Math" w:hAnsi="Cambria Math" w:cs="Arial"/>
                <w:i/>
                <w:lang w:val="en-GB"/>
              </w:rPr>
              <w:t>]</w:t>
            </w:r>
          </w:p>
          <w:p w14:paraId="57A5AE2C" w14:textId="77777777" w:rsidR="00F43DED" w:rsidRPr="00EE5D11" w:rsidRDefault="00F43DED" w:rsidP="00EE5D11">
            <w:pPr>
              <w:tabs>
                <w:tab w:val="left" w:pos="540"/>
              </w:tabs>
              <w:suppressAutoHyphens/>
              <w:spacing w:before="120" w:after="120"/>
              <w:ind w:right="-74"/>
              <w:jc w:val="both"/>
              <w:rPr>
                <w:rFonts w:ascii="Cambria Math" w:eastAsia="Times New Roman" w:hAnsi="Cambria Math" w:cs="Arial"/>
                <w:bCs/>
                <w:lang w:val="en-GB"/>
              </w:rPr>
            </w:pPr>
          </w:p>
          <w:p w14:paraId="0A17AFFF" w14:textId="77777777" w:rsidR="00F43DED" w:rsidRPr="00EE5D11" w:rsidRDefault="00F43DED" w:rsidP="00EE5D11">
            <w:pPr>
              <w:keepNext/>
              <w:spacing w:before="60" w:after="60"/>
              <w:jc w:val="both"/>
              <w:rPr>
                <w:rFonts w:ascii="Cambria Math" w:eastAsia="Times New Roman" w:hAnsi="Cambria Math" w:cs="Arial"/>
                <w:i/>
                <w:sz w:val="18"/>
                <w:szCs w:val="18"/>
                <w:lang w:val="en-GB"/>
              </w:rPr>
            </w:pPr>
            <w:r w:rsidRPr="00EE5D11">
              <w:rPr>
                <w:rFonts w:ascii="Cambria Math" w:eastAsia="Times New Roman" w:hAnsi="Cambria Math" w:cs="Arial"/>
                <w:i/>
                <w:sz w:val="18"/>
                <w:szCs w:val="18"/>
                <w:lang w:val="en-GB"/>
              </w:rPr>
              <w:t>[the minimum value is recommended to be between 80 and 100 percent of the estimated cost of the proposed supply]</w:t>
            </w:r>
          </w:p>
          <w:p w14:paraId="49C76D3A" w14:textId="77777777" w:rsidR="00F43DED" w:rsidRPr="00EE5D11" w:rsidRDefault="00F43DED" w:rsidP="00EE5D11">
            <w:pPr>
              <w:tabs>
                <w:tab w:val="left" w:pos="540"/>
              </w:tabs>
              <w:suppressAutoHyphens/>
              <w:spacing w:before="120" w:after="120"/>
              <w:ind w:right="-74"/>
              <w:jc w:val="both"/>
              <w:rPr>
                <w:rFonts w:ascii="Cambria Math" w:eastAsia="Times New Roman" w:hAnsi="Cambria Math" w:cs="Arial"/>
                <w:bCs/>
                <w:i/>
                <w:iCs/>
                <w:lang w:val="en-GB"/>
              </w:rPr>
            </w:pPr>
            <w:r w:rsidRPr="00EE5D11">
              <w:rPr>
                <w:rFonts w:ascii="Cambria Math" w:eastAsia="Times New Roman" w:hAnsi="Cambria Math" w:cs="Arial"/>
                <w:i/>
                <w:sz w:val="18"/>
                <w:szCs w:val="18"/>
                <w:lang w:val="en-GB"/>
              </w:rPr>
              <w:t>[for Tenders where the package contains more than one lot, this qualification requirements, shall be mentioned separately for each lot in the package]</w:t>
            </w:r>
          </w:p>
        </w:tc>
      </w:tr>
      <w:tr w:rsidR="00F43DED" w:rsidRPr="00EE5D11" w14:paraId="6085EA2E" w14:textId="77777777" w:rsidTr="00EE5D11">
        <w:trPr>
          <w:trHeight w:val="439"/>
        </w:trPr>
        <w:tc>
          <w:tcPr>
            <w:tcW w:w="9540" w:type="dxa"/>
            <w:gridSpan w:val="2"/>
          </w:tcPr>
          <w:p w14:paraId="222780D3" w14:textId="77777777" w:rsidR="00F43DED" w:rsidRPr="00EE5D11" w:rsidRDefault="00F43DED" w:rsidP="00EE5D11">
            <w:pPr>
              <w:pStyle w:val="Heading2"/>
              <w:rPr>
                <w:rFonts w:ascii="Cambria Math" w:hAnsi="Cambria Math"/>
                <w:lang w:val="en-GB"/>
              </w:rPr>
            </w:pPr>
            <w:bookmarkStart w:id="404" w:name="_Toc505659531"/>
            <w:bookmarkStart w:id="405" w:name="_Toc506185679"/>
            <w:bookmarkStart w:id="406" w:name="_Toc37047321"/>
            <w:bookmarkStart w:id="407" w:name="_Toc49504251"/>
            <w:bookmarkStart w:id="408" w:name="_Toc49504685"/>
            <w:bookmarkStart w:id="409" w:name="_Toc49504804"/>
            <w:bookmarkStart w:id="410" w:name="_Toc49569823"/>
            <w:bookmarkStart w:id="411" w:name="_Toc49591385"/>
            <w:bookmarkStart w:id="412" w:name="_Toc49591733"/>
            <w:bookmarkStart w:id="413" w:name="_Toc421454271"/>
            <w:bookmarkStart w:id="414" w:name="_Toc212455547"/>
            <w:r w:rsidRPr="00EE5D11">
              <w:rPr>
                <w:rFonts w:ascii="Cambria Math" w:hAnsi="Cambria Math"/>
                <w:lang w:val="en-GB"/>
              </w:rPr>
              <w:t>D.</w:t>
            </w:r>
            <w:r w:rsidRPr="00EE5D11">
              <w:rPr>
                <w:rFonts w:ascii="Cambria Math" w:hAnsi="Cambria Math"/>
                <w:lang w:val="en-GB"/>
              </w:rPr>
              <w:tab/>
              <w:t>Preparation of Tender</w:t>
            </w:r>
            <w:bookmarkEnd w:id="404"/>
            <w:bookmarkEnd w:id="405"/>
            <w:bookmarkEnd w:id="406"/>
            <w:bookmarkEnd w:id="407"/>
            <w:bookmarkEnd w:id="408"/>
            <w:bookmarkEnd w:id="409"/>
            <w:bookmarkEnd w:id="410"/>
            <w:bookmarkEnd w:id="411"/>
            <w:bookmarkEnd w:id="412"/>
            <w:bookmarkEnd w:id="413"/>
            <w:bookmarkEnd w:id="414"/>
          </w:p>
        </w:tc>
      </w:tr>
      <w:tr w:rsidR="00F43DED" w:rsidRPr="00EE5D11" w14:paraId="75F25E55" w14:textId="77777777" w:rsidTr="00EE5D11">
        <w:tc>
          <w:tcPr>
            <w:tcW w:w="1620" w:type="dxa"/>
          </w:tcPr>
          <w:p w14:paraId="0C75DB27" w14:textId="77777777" w:rsidR="00F43DED" w:rsidRPr="00EE5D11" w:rsidRDefault="00F43DED" w:rsidP="00EE5D11">
            <w:pPr>
              <w:tabs>
                <w:tab w:val="right" w:pos="7434"/>
              </w:tabs>
              <w:spacing w:before="120" w:after="120"/>
              <w:rPr>
                <w:rFonts w:ascii="Cambria Math" w:eastAsia="Times New Roman" w:hAnsi="Cambria Math" w:cs="Arial"/>
                <w:lang w:val="en-GB"/>
              </w:rPr>
            </w:pPr>
            <w:smartTag w:uri="urn:schemas-microsoft-com:office:smarttags" w:element="stockticker">
              <w:r w:rsidRPr="00EE5D11">
                <w:rPr>
                  <w:rFonts w:ascii="Cambria Math" w:eastAsia="Times New Roman" w:hAnsi="Cambria Math" w:cs="Arial"/>
                  <w:b/>
                  <w:lang w:val="en-GB"/>
                </w:rPr>
                <w:t>ITT</w:t>
              </w:r>
            </w:smartTag>
            <w:r w:rsidRPr="00EE5D11">
              <w:rPr>
                <w:rFonts w:ascii="Cambria Math" w:eastAsia="Times New Roman" w:hAnsi="Cambria Math" w:cs="Arial"/>
                <w:b/>
                <w:lang w:val="en-GB"/>
              </w:rPr>
              <w:t xml:space="preserve"> 20.1(</w:t>
            </w:r>
            <w:proofErr w:type="spellStart"/>
            <w:r w:rsidRPr="00EE5D11">
              <w:rPr>
                <w:rFonts w:ascii="Cambria Math" w:eastAsia="Times New Roman" w:hAnsi="Cambria Math" w:cs="Arial"/>
                <w:b/>
                <w:lang w:val="en-GB"/>
              </w:rPr>
              <w:t>i</w:t>
            </w:r>
            <w:proofErr w:type="spellEnd"/>
            <w:r w:rsidRPr="00EE5D11">
              <w:rPr>
                <w:rFonts w:ascii="Cambria Math" w:eastAsia="Times New Roman" w:hAnsi="Cambria Math" w:cs="Arial"/>
                <w:b/>
                <w:lang w:val="en-GB"/>
              </w:rPr>
              <w:t>)</w:t>
            </w:r>
          </w:p>
        </w:tc>
        <w:tc>
          <w:tcPr>
            <w:tcW w:w="7920" w:type="dxa"/>
          </w:tcPr>
          <w:p w14:paraId="206524FC" w14:textId="77777777" w:rsidR="00F43DED" w:rsidRPr="00EE5D11" w:rsidRDefault="00F43DED" w:rsidP="00EE5D11">
            <w:pPr>
              <w:keepNext/>
              <w:tabs>
                <w:tab w:val="right" w:pos="7254"/>
              </w:tabs>
              <w:spacing w:before="60" w:after="60"/>
              <w:ind w:right="99"/>
              <w:jc w:val="both"/>
              <w:rPr>
                <w:rFonts w:ascii="Cambria Math" w:eastAsia="Times New Roman" w:hAnsi="Cambria Math" w:cs="Arial"/>
                <w:color w:val="000000"/>
                <w:sz w:val="21"/>
                <w:szCs w:val="21"/>
                <w:lang w:val="en-GB"/>
              </w:rPr>
            </w:pPr>
            <w:r w:rsidRPr="00EE5D11">
              <w:rPr>
                <w:rFonts w:ascii="Cambria Math" w:eastAsia="Times New Roman" w:hAnsi="Cambria Math" w:cs="Arial"/>
                <w:color w:val="000000"/>
                <w:sz w:val="21"/>
                <w:szCs w:val="21"/>
                <w:lang w:val="en-GB"/>
              </w:rPr>
              <w:t>Income Tax Assessment Year shall be [</w:t>
            </w:r>
            <w:r w:rsidRPr="00EE5D11">
              <w:rPr>
                <w:rFonts w:ascii="Cambria Math" w:eastAsia="Times New Roman" w:hAnsi="Cambria Math" w:cs="Arial"/>
                <w:i/>
                <w:color w:val="000000"/>
                <w:sz w:val="21"/>
                <w:szCs w:val="21"/>
                <w:lang w:val="en-GB"/>
              </w:rPr>
              <w:t>insert assessment year</w:t>
            </w:r>
            <w:r w:rsidRPr="00EE5D11">
              <w:rPr>
                <w:rFonts w:ascii="Cambria Math" w:eastAsia="Times New Roman" w:hAnsi="Cambria Math" w:cs="Arial"/>
                <w:color w:val="000000"/>
                <w:sz w:val="21"/>
                <w:szCs w:val="21"/>
                <w:lang w:val="en-GB"/>
              </w:rPr>
              <w:t>];</w:t>
            </w:r>
          </w:p>
          <w:p w14:paraId="119C1795" w14:textId="3F2D2BB9" w:rsidR="00F43DED" w:rsidRDefault="00F43DED" w:rsidP="00EE5D11">
            <w:pPr>
              <w:tabs>
                <w:tab w:val="right" w:pos="7254"/>
              </w:tabs>
              <w:spacing w:before="120" w:after="120"/>
              <w:jc w:val="both"/>
              <w:rPr>
                <w:rFonts w:ascii="Cambria Math" w:eastAsia="Times New Roman" w:hAnsi="Cambria Math" w:cs="Arial"/>
                <w:i/>
                <w:color w:val="000000"/>
                <w:sz w:val="20"/>
                <w:szCs w:val="20"/>
                <w:lang w:val="en-GB"/>
              </w:rPr>
            </w:pPr>
            <w:r w:rsidRPr="00EE5D11">
              <w:rPr>
                <w:rFonts w:ascii="Cambria Math" w:eastAsia="Times New Roman" w:hAnsi="Cambria Math" w:cs="Arial"/>
                <w:i/>
                <w:color w:val="000000"/>
                <w:sz w:val="20"/>
                <w:szCs w:val="20"/>
                <w:lang w:val="en-GB"/>
              </w:rPr>
              <w:t>[The Assessment Year (AY) shall be the immediate past Assessment Year of the Financial Year in which the Tender is invited. For example, if the Tender is invited in the Financial Year 2025-2026, the AY shall be 2023-2024]</w:t>
            </w:r>
          </w:p>
          <w:p w14:paraId="6348ABC4" w14:textId="280CE439" w:rsidR="00023466" w:rsidRPr="00EE5D11" w:rsidRDefault="00023466" w:rsidP="00EE5D11">
            <w:pPr>
              <w:tabs>
                <w:tab w:val="right" w:pos="7254"/>
              </w:tabs>
              <w:spacing w:before="120" w:after="120"/>
              <w:jc w:val="both"/>
              <w:rPr>
                <w:rFonts w:ascii="Cambria Math" w:eastAsia="Times New Roman" w:hAnsi="Cambria Math" w:cs="Arial"/>
                <w:i/>
                <w:iCs/>
                <w:sz w:val="18"/>
                <w:szCs w:val="18"/>
                <w:lang w:val="en-GB"/>
              </w:rPr>
            </w:pPr>
          </w:p>
        </w:tc>
      </w:tr>
      <w:tr w:rsidR="00F43DED" w:rsidRPr="00EE5D11" w14:paraId="04D0FB68" w14:textId="77777777" w:rsidTr="00EE5D11">
        <w:tc>
          <w:tcPr>
            <w:tcW w:w="1620" w:type="dxa"/>
          </w:tcPr>
          <w:p w14:paraId="6E19E4CD" w14:textId="77777777" w:rsidR="00F43DED" w:rsidRPr="00EE5D11" w:rsidRDefault="00F43DED" w:rsidP="00EE5D11">
            <w:pPr>
              <w:tabs>
                <w:tab w:val="right" w:pos="7434"/>
              </w:tabs>
              <w:spacing w:before="120" w:after="120"/>
              <w:rPr>
                <w:rFonts w:ascii="Cambria Math" w:eastAsia="Times New Roman" w:hAnsi="Cambria Math" w:cs="Arial"/>
                <w:lang w:val="en-GB"/>
              </w:rPr>
            </w:pPr>
            <w:smartTag w:uri="urn:schemas-microsoft-com:office:smarttags" w:element="stockticker">
              <w:r w:rsidRPr="00EE5D11">
                <w:rPr>
                  <w:rFonts w:ascii="Cambria Math" w:eastAsia="Times New Roman" w:hAnsi="Cambria Math" w:cs="Arial"/>
                  <w:b/>
                  <w:lang w:val="en-GB"/>
                </w:rPr>
                <w:t>ITT</w:t>
              </w:r>
            </w:smartTag>
            <w:r w:rsidRPr="00EE5D11">
              <w:rPr>
                <w:rFonts w:ascii="Cambria Math" w:eastAsia="Times New Roman" w:hAnsi="Cambria Math" w:cs="Arial"/>
                <w:b/>
                <w:lang w:val="en-GB"/>
              </w:rPr>
              <w:t xml:space="preserve"> 20.1(l)</w:t>
            </w:r>
          </w:p>
        </w:tc>
        <w:tc>
          <w:tcPr>
            <w:tcW w:w="7920" w:type="dxa"/>
          </w:tcPr>
          <w:p w14:paraId="726B8B79"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The Tenderer shall submit with its Tender the following additional documents:</w:t>
            </w:r>
          </w:p>
          <w:p w14:paraId="6DA95528" w14:textId="77777777" w:rsidR="00F43DED" w:rsidRDefault="00F43DED" w:rsidP="00EE5D11">
            <w:pPr>
              <w:tabs>
                <w:tab w:val="right" w:pos="7254"/>
              </w:tabs>
              <w:spacing w:before="120" w:after="120"/>
              <w:jc w:val="both"/>
              <w:rPr>
                <w:rFonts w:ascii="Cambria Math" w:eastAsia="Times New Roman" w:hAnsi="Cambria Math" w:cs="Arial"/>
                <w:i/>
                <w:iCs/>
                <w:sz w:val="18"/>
                <w:szCs w:val="18"/>
                <w:lang w:val="en-GB"/>
              </w:rPr>
            </w:pPr>
            <w:r w:rsidRPr="00EE5D11">
              <w:rPr>
                <w:rFonts w:ascii="Cambria Math" w:eastAsia="Times New Roman" w:hAnsi="Cambria Math" w:cs="Arial"/>
                <w:i/>
                <w:iCs/>
                <w:sz w:val="18"/>
                <w:szCs w:val="18"/>
                <w:lang w:val="en-GB"/>
              </w:rPr>
              <w:t>[state list of documents, if any]</w:t>
            </w:r>
          </w:p>
          <w:p w14:paraId="22D29CAA" w14:textId="62B8FC06" w:rsidR="00023466" w:rsidRPr="00EE5D11" w:rsidRDefault="00023466" w:rsidP="00EE5D11">
            <w:pPr>
              <w:tabs>
                <w:tab w:val="right" w:pos="7254"/>
              </w:tabs>
              <w:spacing w:before="120" w:after="120"/>
              <w:jc w:val="both"/>
              <w:rPr>
                <w:rFonts w:ascii="Cambria Math" w:eastAsia="Times New Roman" w:hAnsi="Cambria Math" w:cs="Arial"/>
                <w:i/>
                <w:iCs/>
                <w:sz w:val="18"/>
                <w:szCs w:val="18"/>
                <w:lang w:val="en-GB"/>
              </w:rPr>
            </w:pPr>
          </w:p>
        </w:tc>
      </w:tr>
      <w:tr w:rsidR="00F43DED" w:rsidRPr="00EE5D11" w14:paraId="3DDB458A" w14:textId="77777777" w:rsidTr="00EE5D11">
        <w:trPr>
          <w:trHeight w:val="1578"/>
        </w:trPr>
        <w:tc>
          <w:tcPr>
            <w:tcW w:w="1620" w:type="dxa"/>
          </w:tcPr>
          <w:p w14:paraId="6049697F" w14:textId="77777777" w:rsidR="00F43DED" w:rsidRPr="00EE5D11" w:rsidRDefault="00F43DED" w:rsidP="00EE5D11">
            <w:pPr>
              <w:tabs>
                <w:tab w:val="right" w:pos="7434"/>
              </w:tabs>
              <w:spacing w:before="120" w:after="120"/>
              <w:rPr>
                <w:rFonts w:ascii="Cambria Math" w:eastAsia="Times New Roman" w:hAnsi="Cambria Math" w:cs="Arial"/>
                <w:b/>
                <w:lang w:val="en-GB"/>
              </w:rPr>
            </w:pPr>
            <w:smartTag w:uri="urn:schemas-microsoft-com:office:smarttags" w:element="stockticker">
              <w:r w:rsidRPr="00EE5D11">
                <w:rPr>
                  <w:rFonts w:ascii="Cambria Math" w:eastAsia="Times New Roman" w:hAnsi="Cambria Math" w:cs="Arial"/>
                  <w:b/>
                  <w:lang w:val="en-GB"/>
                </w:rPr>
                <w:t>ITT</w:t>
              </w:r>
            </w:smartTag>
            <w:r w:rsidRPr="00EE5D11">
              <w:rPr>
                <w:rFonts w:ascii="Cambria Math" w:eastAsia="Times New Roman" w:hAnsi="Cambria Math" w:cs="Arial"/>
                <w:b/>
                <w:lang w:val="en-GB"/>
              </w:rPr>
              <w:t xml:space="preserve"> 22.1</w:t>
            </w:r>
          </w:p>
        </w:tc>
        <w:tc>
          <w:tcPr>
            <w:tcW w:w="7920" w:type="dxa"/>
          </w:tcPr>
          <w:p w14:paraId="7B61071F"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Alternatives will</w:t>
            </w:r>
            <w:r w:rsidRPr="00EE5D11">
              <w:rPr>
                <w:rFonts w:ascii="Cambria Math" w:eastAsia="Times New Roman" w:hAnsi="Cambria Math" w:cs="Arial"/>
                <w:i/>
                <w:lang w:val="en-GB"/>
              </w:rPr>
              <w:t xml:space="preserve"> </w:t>
            </w:r>
            <w:r w:rsidRPr="00EE5D11">
              <w:rPr>
                <w:rFonts w:ascii="Cambria Math" w:eastAsia="Times New Roman" w:hAnsi="Cambria Math" w:cs="Arial"/>
                <w:lang w:val="en-GB"/>
              </w:rPr>
              <w:t xml:space="preserve">not be permitted. </w:t>
            </w:r>
          </w:p>
          <w:p w14:paraId="545B363C"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 xml:space="preserve">OR </w:t>
            </w:r>
          </w:p>
          <w:p w14:paraId="4A3C6CF2"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 xml:space="preserve">Alternatives will be permitted </w:t>
            </w:r>
          </w:p>
          <w:p w14:paraId="4B2A6476" w14:textId="77777777" w:rsidR="00F43DED" w:rsidRDefault="00F43DED" w:rsidP="00EE5D11">
            <w:pPr>
              <w:tabs>
                <w:tab w:val="right" w:pos="7254"/>
              </w:tabs>
              <w:spacing w:before="120" w:after="120"/>
              <w:jc w:val="both"/>
              <w:rPr>
                <w:rFonts w:ascii="Cambria Math" w:eastAsia="Times New Roman" w:hAnsi="Cambria Math" w:cs="Arial"/>
                <w:i/>
                <w:iCs/>
                <w:sz w:val="18"/>
                <w:szCs w:val="18"/>
                <w:lang w:val="en-GB"/>
              </w:rPr>
            </w:pPr>
            <w:r w:rsidRPr="00EE5D11">
              <w:rPr>
                <w:rFonts w:ascii="Cambria Math" w:eastAsia="Times New Roman" w:hAnsi="Cambria Math" w:cs="Arial"/>
                <w:i/>
                <w:iCs/>
                <w:sz w:val="18"/>
                <w:szCs w:val="18"/>
                <w:lang w:val="en-GB"/>
              </w:rPr>
              <w:t>[delete not appropriate]</w:t>
            </w:r>
          </w:p>
          <w:p w14:paraId="0B2C4EE4" w14:textId="1434DDB7" w:rsidR="00023466" w:rsidRPr="00EE5D11" w:rsidRDefault="00023466" w:rsidP="00EE5D11">
            <w:pPr>
              <w:tabs>
                <w:tab w:val="right" w:pos="7254"/>
              </w:tabs>
              <w:spacing w:before="120" w:after="120"/>
              <w:jc w:val="both"/>
              <w:rPr>
                <w:rFonts w:ascii="Cambria Math" w:eastAsia="Times New Roman" w:hAnsi="Cambria Math" w:cs="Arial"/>
                <w:iCs/>
                <w:lang w:val="en-GB"/>
              </w:rPr>
            </w:pPr>
          </w:p>
        </w:tc>
      </w:tr>
      <w:tr w:rsidR="00F43DED" w:rsidRPr="00EE5D11" w14:paraId="1514BCAE" w14:textId="77777777" w:rsidTr="00EE5D11">
        <w:trPr>
          <w:trHeight w:val="2500"/>
        </w:trPr>
        <w:tc>
          <w:tcPr>
            <w:tcW w:w="1620" w:type="dxa"/>
          </w:tcPr>
          <w:p w14:paraId="20078844" w14:textId="77777777" w:rsidR="00F43DED" w:rsidRPr="00EE5D11" w:rsidRDefault="00F43DED" w:rsidP="00EE5D11">
            <w:pPr>
              <w:tabs>
                <w:tab w:val="right" w:pos="7434"/>
              </w:tabs>
              <w:spacing w:before="120" w:after="120"/>
              <w:rPr>
                <w:rFonts w:ascii="Cambria Math" w:eastAsia="Times New Roman" w:hAnsi="Cambria Math" w:cs="Arial"/>
                <w:b/>
                <w:lang w:val="en-GB"/>
              </w:rPr>
            </w:pPr>
            <w:smartTag w:uri="urn:schemas-microsoft-com:office:smarttags" w:element="stockticker">
              <w:r w:rsidRPr="00EE5D11">
                <w:rPr>
                  <w:rFonts w:ascii="Cambria Math" w:eastAsia="Times New Roman" w:hAnsi="Cambria Math" w:cs="Arial"/>
                  <w:b/>
                  <w:lang w:val="en-GB"/>
                </w:rPr>
                <w:t>ITT</w:t>
              </w:r>
            </w:smartTag>
            <w:r w:rsidRPr="00EE5D11">
              <w:rPr>
                <w:rFonts w:ascii="Cambria Math" w:eastAsia="Times New Roman" w:hAnsi="Cambria Math" w:cs="Arial"/>
                <w:b/>
                <w:lang w:val="en-GB"/>
              </w:rPr>
              <w:t xml:space="preserve"> 23.3</w:t>
            </w:r>
          </w:p>
          <w:p w14:paraId="5C0356F8" w14:textId="77777777" w:rsidR="00F43DED" w:rsidRPr="00EE5D11" w:rsidRDefault="00F43DED" w:rsidP="00EE5D11">
            <w:pPr>
              <w:tabs>
                <w:tab w:val="right" w:pos="7434"/>
              </w:tabs>
              <w:spacing w:before="120" w:after="120"/>
              <w:rPr>
                <w:rFonts w:ascii="Cambria Math" w:eastAsia="Times New Roman" w:hAnsi="Cambria Math" w:cs="Arial"/>
                <w:b/>
                <w:lang w:val="en-GB"/>
              </w:rPr>
            </w:pPr>
            <w:r w:rsidRPr="00EE5D11">
              <w:rPr>
                <w:rFonts w:ascii="Cambria Math" w:eastAsia="Times New Roman" w:hAnsi="Cambria Math" w:cs="Arial"/>
                <w:b/>
                <w:lang w:val="en-GB"/>
              </w:rPr>
              <w:t xml:space="preserve">      </w:t>
            </w:r>
          </w:p>
          <w:p w14:paraId="072C3FC3" w14:textId="77777777" w:rsidR="00F43DED" w:rsidRPr="00EE5D11" w:rsidRDefault="00F43DED" w:rsidP="00EE5D11">
            <w:pPr>
              <w:tabs>
                <w:tab w:val="right" w:pos="7434"/>
              </w:tabs>
              <w:spacing w:before="120" w:after="120"/>
              <w:rPr>
                <w:rFonts w:ascii="Cambria Math" w:eastAsia="Times New Roman" w:hAnsi="Cambria Math" w:cs="Arial"/>
                <w:b/>
                <w:lang w:val="en-GB"/>
              </w:rPr>
            </w:pPr>
          </w:p>
        </w:tc>
        <w:tc>
          <w:tcPr>
            <w:tcW w:w="7920" w:type="dxa"/>
          </w:tcPr>
          <w:p w14:paraId="4796E33F" w14:textId="77777777" w:rsidR="00F43DED" w:rsidRPr="00EE5D11" w:rsidRDefault="00F43DED" w:rsidP="00EE5D11">
            <w:pPr>
              <w:tabs>
                <w:tab w:val="right" w:pos="7254"/>
              </w:tabs>
              <w:spacing w:before="120" w:after="120"/>
              <w:rPr>
                <w:rFonts w:ascii="Cambria Math" w:eastAsia="Times New Roman" w:hAnsi="Cambria Math" w:cs="Arial"/>
                <w:i/>
                <w:lang w:val="en-GB"/>
              </w:rPr>
            </w:pPr>
            <w:r w:rsidRPr="00EE5D11">
              <w:rPr>
                <w:rFonts w:ascii="Cambria Math" w:eastAsia="Times New Roman" w:hAnsi="Cambria Math" w:cs="Arial"/>
                <w:lang w:val="en-GB"/>
              </w:rPr>
              <w:t>Tenders are being invited for</w:t>
            </w:r>
            <w:r w:rsidRPr="00EE5D11">
              <w:rPr>
                <w:rFonts w:ascii="Cambria Math" w:eastAsia="Times New Roman" w:hAnsi="Cambria Math" w:cs="Arial"/>
                <w:i/>
                <w:lang w:val="en-GB"/>
              </w:rPr>
              <w:t xml:space="preserve"> </w:t>
            </w:r>
            <w:r w:rsidRPr="00EE5D11">
              <w:rPr>
                <w:rFonts w:ascii="Cambria Math" w:eastAsia="Times New Roman" w:hAnsi="Cambria Math" w:cs="Arial"/>
                <w:lang w:val="en-GB"/>
              </w:rPr>
              <w:t>one</w:t>
            </w:r>
            <w:r w:rsidRPr="00EE5D11">
              <w:rPr>
                <w:rFonts w:ascii="Cambria Math" w:eastAsia="Times New Roman" w:hAnsi="Cambria Math" w:cs="Arial"/>
                <w:i/>
                <w:lang w:val="en-GB"/>
              </w:rPr>
              <w:t xml:space="preserve"> </w:t>
            </w:r>
            <w:r w:rsidRPr="00EE5D11">
              <w:rPr>
                <w:rFonts w:ascii="Cambria Math" w:eastAsia="Times New Roman" w:hAnsi="Cambria Math" w:cs="Arial"/>
                <w:lang w:val="en-GB"/>
              </w:rPr>
              <w:t>or more items on an “item-by-item” basis.</w:t>
            </w:r>
          </w:p>
          <w:p w14:paraId="0298C5B3" w14:textId="77777777" w:rsidR="00F43DED" w:rsidRPr="00EE5D11" w:rsidRDefault="00F43DED" w:rsidP="00EE5D11">
            <w:pPr>
              <w:tabs>
                <w:tab w:val="right" w:pos="7254"/>
              </w:tabs>
              <w:spacing w:before="120" w:after="120"/>
              <w:rPr>
                <w:rFonts w:ascii="Cambria Math" w:eastAsia="Times New Roman" w:hAnsi="Cambria Math" w:cs="Arial"/>
                <w:lang w:val="en-GB"/>
              </w:rPr>
            </w:pPr>
            <w:r w:rsidRPr="00EE5D11">
              <w:rPr>
                <w:rFonts w:ascii="Cambria Math" w:eastAsia="Times New Roman" w:hAnsi="Cambria Math" w:cs="Arial"/>
                <w:lang w:val="en-GB"/>
              </w:rPr>
              <w:t>OR</w:t>
            </w:r>
          </w:p>
          <w:p w14:paraId="39E52763" w14:textId="77777777" w:rsidR="00F43DED" w:rsidRPr="00EE5D11" w:rsidRDefault="00F43DED" w:rsidP="00EE5D11">
            <w:pPr>
              <w:tabs>
                <w:tab w:val="right" w:pos="7254"/>
              </w:tabs>
              <w:spacing w:before="120" w:after="120"/>
              <w:rPr>
                <w:rFonts w:ascii="Cambria Math" w:eastAsia="Times New Roman" w:hAnsi="Cambria Math" w:cs="Arial"/>
                <w:lang w:val="en-GB"/>
              </w:rPr>
            </w:pPr>
            <w:r w:rsidRPr="00EE5D11">
              <w:rPr>
                <w:rFonts w:ascii="Cambria Math" w:eastAsia="Times New Roman" w:hAnsi="Cambria Math" w:cs="Arial"/>
                <w:lang w:val="en-GB"/>
              </w:rPr>
              <w:t>Tenders are being invited for a</w:t>
            </w:r>
            <w:r w:rsidRPr="00EE5D11">
              <w:rPr>
                <w:rFonts w:ascii="Cambria Math" w:eastAsia="Times New Roman" w:hAnsi="Cambria Math" w:cs="Arial"/>
                <w:i/>
                <w:lang w:val="en-GB"/>
              </w:rPr>
              <w:t xml:space="preserve"> </w:t>
            </w:r>
            <w:r w:rsidRPr="00EE5D11">
              <w:rPr>
                <w:rFonts w:ascii="Cambria Math" w:eastAsia="Times New Roman" w:hAnsi="Cambria Math" w:cs="Arial"/>
                <w:lang w:val="en-GB"/>
              </w:rPr>
              <w:t xml:space="preserve">single lot.  </w:t>
            </w:r>
          </w:p>
          <w:p w14:paraId="2724E61F" w14:textId="77777777" w:rsidR="00F43DED" w:rsidRPr="00EE5D11" w:rsidRDefault="00F43DED" w:rsidP="00EE5D11">
            <w:pPr>
              <w:tabs>
                <w:tab w:val="right" w:pos="7254"/>
              </w:tabs>
              <w:spacing w:before="120" w:after="120"/>
              <w:rPr>
                <w:rFonts w:ascii="Cambria Math" w:eastAsia="Times New Roman" w:hAnsi="Cambria Math" w:cs="Arial"/>
                <w:lang w:val="en-GB"/>
              </w:rPr>
            </w:pPr>
            <w:r w:rsidRPr="00EE5D11">
              <w:rPr>
                <w:rFonts w:ascii="Cambria Math" w:eastAsia="Times New Roman" w:hAnsi="Cambria Math" w:cs="Arial"/>
                <w:lang w:val="en-GB"/>
              </w:rPr>
              <w:t xml:space="preserve">OR </w:t>
            </w:r>
          </w:p>
          <w:p w14:paraId="4D9D05FB" w14:textId="77777777" w:rsidR="00F43DED" w:rsidRPr="00EE5D11" w:rsidRDefault="00F43DED" w:rsidP="00EE5D11">
            <w:pPr>
              <w:tabs>
                <w:tab w:val="right" w:pos="7254"/>
              </w:tabs>
              <w:spacing w:before="120" w:after="120"/>
              <w:rPr>
                <w:rFonts w:ascii="Cambria Math" w:eastAsia="Times New Roman" w:hAnsi="Cambria Math" w:cs="Arial"/>
                <w:lang w:val="en-GB"/>
              </w:rPr>
            </w:pPr>
            <w:r w:rsidRPr="00EE5D11">
              <w:rPr>
                <w:rFonts w:ascii="Cambria Math" w:eastAsia="Times New Roman" w:hAnsi="Cambria Math" w:cs="Arial"/>
                <w:lang w:val="en-GB"/>
              </w:rPr>
              <w:t>Tenders are being invited for a number of lots on “lot-by-lot” basis.</w:t>
            </w:r>
          </w:p>
          <w:p w14:paraId="68E804CC" w14:textId="77777777" w:rsidR="00F43DED" w:rsidRDefault="00F43DED" w:rsidP="00EE5D11">
            <w:pPr>
              <w:tabs>
                <w:tab w:val="right" w:pos="7254"/>
              </w:tabs>
              <w:spacing w:before="120" w:after="120"/>
              <w:rPr>
                <w:rFonts w:ascii="Cambria Math" w:eastAsia="Times New Roman" w:hAnsi="Cambria Math" w:cs="Arial"/>
                <w:i/>
                <w:sz w:val="18"/>
                <w:szCs w:val="18"/>
                <w:lang w:val="en-GB"/>
              </w:rPr>
            </w:pPr>
            <w:r w:rsidRPr="00EE5D11">
              <w:rPr>
                <w:rFonts w:ascii="Cambria Math" w:eastAsia="Times New Roman" w:hAnsi="Cambria Math" w:cs="Arial"/>
                <w:i/>
                <w:sz w:val="18"/>
                <w:szCs w:val="18"/>
                <w:lang w:val="en-GB"/>
              </w:rPr>
              <w:t>[delete not appropriate</w:t>
            </w:r>
            <w:r w:rsidRPr="00EE5D11">
              <w:rPr>
                <w:rFonts w:ascii="Cambria Math" w:eastAsia="Times New Roman" w:hAnsi="Cambria Math" w:cs="Arial"/>
                <w:i/>
                <w:sz w:val="18"/>
                <w:szCs w:val="18"/>
                <w:highlight w:val="yellow"/>
                <w:lang w:val="en-GB"/>
              </w:rPr>
              <w:t>]</w:t>
            </w:r>
          </w:p>
          <w:p w14:paraId="1BFB5C68" w14:textId="345CD870" w:rsidR="00023466" w:rsidRPr="00EE5D11" w:rsidRDefault="00023466" w:rsidP="00EE5D11">
            <w:pPr>
              <w:tabs>
                <w:tab w:val="right" w:pos="7254"/>
              </w:tabs>
              <w:spacing w:before="120" w:after="120"/>
              <w:rPr>
                <w:rFonts w:ascii="Cambria Math" w:eastAsia="Times New Roman" w:hAnsi="Cambria Math"/>
                <w:i/>
                <w:lang w:val="en-GB"/>
              </w:rPr>
            </w:pPr>
          </w:p>
        </w:tc>
      </w:tr>
      <w:tr w:rsidR="00F43DED" w:rsidRPr="00EE5D11" w14:paraId="0B0C1AD9" w14:textId="77777777" w:rsidTr="00EE5D11">
        <w:trPr>
          <w:trHeight w:val="993"/>
        </w:trPr>
        <w:tc>
          <w:tcPr>
            <w:tcW w:w="1620" w:type="dxa"/>
          </w:tcPr>
          <w:p w14:paraId="579709D8" w14:textId="77777777" w:rsidR="00F43DED" w:rsidRPr="00EE5D11" w:rsidRDefault="00F43DED" w:rsidP="00EE5D11">
            <w:pPr>
              <w:tabs>
                <w:tab w:val="right" w:pos="7434"/>
              </w:tabs>
              <w:spacing w:before="120" w:after="120"/>
              <w:rPr>
                <w:rFonts w:ascii="Cambria Math" w:eastAsia="Times New Roman" w:hAnsi="Cambria Math" w:cs="Arial"/>
                <w:b/>
                <w:lang w:val="en-GB"/>
              </w:rPr>
            </w:pPr>
            <w:r w:rsidRPr="00EE5D11">
              <w:rPr>
                <w:rFonts w:ascii="Cambria Math" w:eastAsia="Times New Roman" w:hAnsi="Cambria Math" w:cs="Arial"/>
                <w:b/>
                <w:lang w:val="en-GB"/>
              </w:rPr>
              <w:t>ITT 23.6</w:t>
            </w:r>
          </w:p>
        </w:tc>
        <w:tc>
          <w:tcPr>
            <w:tcW w:w="7920" w:type="dxa"/>
          </w:tcPr>
          <w:p w14:paraId="58618ADE" w14:textId="77777777" w:rsidR="00F43DED" w:rsidRPr="00EE5D11" w:rsidRDefault="00F43DED" w:rsidP="00EE5D11">
            <w:pPr>
              <w:pStyle w:val="i"/>
              <w:keepNext/>
              <w:keepLines/>
              <w:tabs>
                <w:tab w:val="right" w:pos="7254"/>
              </w:tabs>
              <w:suppressAutoHyphens w:val="0"/>
              <w:spacing w:before="60" w:after="60"/>
              <w:rPr>
                <w:rFonts w:ascii="Cambria Math" w:hAnsi="Cambria Math" w:cs="Arial"/>
                <w:sz w:val="21"/>
                <w:szCs w:val="22"/>
                <w:lang w:val="en-GB"/>
              </w:rPr>
            </w:pPr>
            <w:r w:rsidRPr="00EE5D11">
              <w:rPr>
                <w:rFonts w:ascii="Cambria Math" w:hAnsi="Cambria Math" w:cs="Arial"/>
                <w:sz w:val="21"/>
                <w:szCs w:val="22"/>
                <w:lang w:val="en-GB"/>
              </w:rPr>
              <w:t xml:space="preserve">Price quoted for each lot shall correspond at least to </w:t>
            </w:r>
            <w:r w:rsidRPr="00EE5D11">
              <w:rPr>
                <w:rFonts w:ascii="Cambria Math" w:hAnsi="Cambria Math" w:cs="Arial"/>
                <w:i/>
                <w:sz w:val="21"/>
                <w:szCs w:val="22"/>
                <w:lang w:val="en-GB"/>
              </w:rPr>
              <w:t>[insert figure %]</w:t>
            </w:r>
            <w:r w:rsidRPr="00EE5D11">
              <w:rPr>
                <w:rFonts w:ascii="Cambria Math" w:hAnsi="Cambria Math" w:cs="Arial"/>
                <w:sz w:val="21"/>
                <w:szCs w:val="22"/>
                <w:lang w:val="en-GB"/>
              </w:rPr>
              <w:t xml:space="preserve"> of the items specified for each lot and correspond at least to </w:t>
            </w:r>
            <w:r w:rsidRPr="00EE5D11">
              <w:rPr>
                <w:rFonts w:ascii="Cambria Math" w:hAnsi="Cambria Math" w:cs="Arial"/>
                <w:i/>
                <w:sz w:val="21"/>
                <w:szCs w:val="22"/>
                <w:lang w:val="en-GB"/>
              </w:rPr>
              <w:t>[insert figure %]</w:t>
            </w:r>
            <w:r w:rsidRPr="00EE5D11">
              <w:rPr>
                <w:rFonts w:ascii="Cambria Math" w:hAnsi="Cambria Math" w:cs="Arial"/>
                <w:sz w:val="21"/>
                <w:szCs w:val="22"/>
                <w:lang w:val="en-GB"/>
              </w:rPr>
              <w:t xml:space="preserve"> of the total lot value.</w:t>
            </w:r>
          </w:p>
          <w:p w14:paraId="311959F7" w14:textId="25072F4A" w:rsidR="00F43DED" w:rsidRPr="00EE5D11" w:rsidRDefault="00F43DED" w:rsidP="00EE5D11">
            <w:pPr>
              <w:pStyle w:val="i"/>
              <w:keepNext/>
              <w:keepLines/>
              <w:tabs>
                <w:tab w:val="right" w:pos="7254"/>
              </w:tabs>
              <w:suppressAutoHyphens w:val="0"/>
              <w:spacing w:before="60" w:after="60"/>
              <w:rPr>
                <w:rFonts w:ascii="Cambria Math" w:hAnsi="Cambria Math" w:cs="Arial"/>
                <w:i/>
                <w:sz w:val="20"/>
                <w:lang w:val="en-GB"/>
              </w:rPr>
            </w:pPr>
            <w:r w:rsidRPr="00EE5D11">
              <w:rPr>
                <w:rFonts w:ascii="Cambria Math" w:hAnsi="Cambria Math" w:cs="Arial"/>
                <w:i/>
                <w:sz w:val="20"/>
                <w:lang w:val="en-GB"/>
              </w:rPr>
              <w:t xml:space="preserve">[Note: The figures shall be at least eighty percent (80%) of the total number of items required under that lot in the Schedule of Requirement, and representing at least sixty five percent (65%) of the estimated lot value to establish the winning lot Tender, simulated by incorporating the price of the missing items following procedures as stated under ITT Clause </w:t>
            </w:r>
            <w:r w:rsidR="000A4992">
              <w:rPr>
                <w:rFonts w:ascii="Cambria Math" w:hAnsi="Cambria Math" w:cs="Arial"/>
                <w:i/>
                <w:sz w:val="20"/>
                <w:lang w:val="en-GB"/>
              </w:rPr>
              <w:t>48</w:t>
            </w:r>
            <w:r w:rsidRPr="00EE5D11">
              <w:rPr>
                <w:rFonts w:ascii="Cambria Math" w:hAnsi="Cambria Math" w:cs="Arial"/>
                <w:i/>
                <w:sz w:val="20"/>
                <w:lang w:val="en-GB"/>
              </w:rPr>
              <w:t xml:space="preserve">] </w:t>
            </w:r>
          </w:p>
          <w:p w14:paraId="349D211D" w14:textId="77777777" w:rsidR="00F43DED" w:rsidRPr="00EE5D11" w:rsidRDefault="00F43DED" w:rsidP="00EE5D11">
            <w:pPr>
              <w:keepNext/>
              <w:keepLines/>
              <w:tabs>
                <w:tab w:val="right" w:pos="7254"/>
              </w:tabs>
              <w:spacing w:before="60" w:after="60"/>
              <w:rPr>
                <w:rFonts w:ascii="Cambria Math" w:eastAsia="Times New Roman" w:hAnsi="Cambria Math" w:cs="Arial"/>
                <w:lang w:val="en-GB"/>
              </w:rPr>
            </w:pPr>
          </w:p>
        </w:tc>
      </w:tr>
      <w:tr w:rsidR="00F43DED" w:rsidRPr="00EE5D11" w14:paraId="072BFE4E" w14:textId="77777777" w:rsidTr="00EE5D11">
        <w:trPr>
          <w:trHeight w:val="993"/>
        </w:trPr>
        <w:tc>
          <w:tcPr>
            <w:tcW w:w="1620" w:type="dxa"/>
          </w:tcPr>
          <w:p w14:paraId="6A6EAAFB" w14:textId="77777777" w:rsidR="00F43DED" w:rsidRPr="00EE5D11" w:rsidRDefault="00F43DED" w:rsidP="00EE5D11">
            <w:pPr>
              <w:tabs>
                <w:tab w:val="right" w:pos="7434"/>
              </w:tabs>
              <w:spacing w:before="120" w:after="120"/>
              <w:rPr>
                <w:rFonts w:ascii="Cambria Math" w:eastAsia="Times New Roman" w:hAnsi="Cambria Math" w:cs="Arial"/>
                <w:b/>
                <w:lang w:val="en-GB"/>
              </w:rPr>
            </w:pPr>
            <w:r w:rsidRPr="00EE5D11">
              <w:rPr>
                <w:rFonts w:ascii="Cambria Math" w:eastAsia="Times New Roman" w:hAnsi="Cambria Math" w:cs="Arial"/>
                <w:b/>
                <w:lang w:val="en-GB"/>
              </w:rPr>
              <w:t>ITT 23.8</w:t>
            </w:r>
          </w:p>
        </w:tc>
        <w:tc>
          <w:tcPr>
            <w:tcW w:w="7920" w:type="dxa"/>
          </w:tcPr>
          <w:p w14:paraId="32A24935" w14:textId="77777777" w:rsidR="00F43DED" w:rsidRPr="00EE5D11" w:rsidRDefault="00F43DED" w:rsidP="00EE5D11">
            <w:pPr>
              <w:keepNext/>
              <w:keepLines/>
              <w:tabs>
                <w:tab w:val="right" w:pos="7254"/>
              </w:tabs>
              <w:spacing w:before="60" w:after="60"/>
              <w:rPr>
                <w:rFonts w:ascii="Cambria Math" w:eastAsia="Times New Roman" w:hAnsi="Cambria Math" w:cs="Arial"/>
                <w:lang w:val="en-GB"/>
              </w:rPr>
            </w:pPr>
            <w:r w:rsidRPr="00EE5D11">
              <w:rPr>
                <w:rFonts w:ascii="Cambria Math" w:eastAsia="Times New Roman" w:hAnsi="Cambria Math" w:cs="Arial"/>
                <w:lang w:val="en-GB"/>
              </w:rPr>
              <w:t>The price for the following particular item must be quoted by the Tenderers</w:t>
            </w:r>
          </w:p>
          <w:p w14:paraId="16DF50EC" w14:textId="77777777" w:rsidR="00F43DED" w:rsidRPr="00EE5D11" w:rsidRDefault="00F43DED" w:rsidP="00EE5D11">
            <w:pPr>
              <w:keepNext/>
              <w:keepLines/>
              <w:tabs>
                <w:tab w:val="right" w:pos="7254"/>
              </w:tabs>
              <w:spacing w:before="60" w:after="60"/>
              <w:rPr>
                <w:rFonts w:ascii="Cambria Math" w:eastAsia="Times New Roman" w:hAnsi="Cambria Math" w:cs="Arial"/>
                <w:lang w:val="en-GB"/>
              </w:rPr>
            </w:pPr>
            <w:r w:rsidRPr="00EE5D11">
              <w:rPr>
                <w:rFonts w:ascii="Cambria Math" w:eastAsia="Times New Roman" w:hAnsi="Cambria Math" w:cs="Arial"/>
                <w:lang w:val="en-GB"/>
              </w:rPr>
              <w:t xml:space="preserve"> </w:t>
            </w:r>
          </w:p>
          <w:p w14:paraId="103018F9" w14:textId="77777777" w:rsidR="00F43DED" w:rsidRPr="00EE5D11" w:rsidRDefault="00F43DED" w:rsidP="00EE5D11">
            <w:pPr>
              <w:keepNext/>
              <w:keepLines/>
              <w:tabs>
                <w:tab w:val="right" w:pos="7254"/>
              </w:tabs>
              <w:spacing w:before="60" w:after="60"/>
              <w:rPr>
                <w:rFonts w:ascii="Cambria Math" w:eastAsia="Times New Roman" w:hAnsi="Cambria Math" w:cs="Arial"/>
                <w:i/>
                <w:sz w:val="18"/>
                <w:szCs w:val="18"/>
                <w:lang w:val="en-GB"/>
              </w:rPr>
            </w:pPr>
            <w:r w:rsidRPr="00EE5D11">
              <w:rPr>
                <w:rFonts w:ascii="Cambria Math" w:eastAsia="Times New Roman" w:hAnsi="Cambria Math" w:cs="Arial"/>
                <w:i/>
                <w:sz w:val="18"/>
                <w:szCs w:val="18"/>
                <w:lang w:val="en-GB"/>
              </w:rPr>
              <w:t>[insert the identification and name of the item as stated in Section 6: Schedule of Requirement]</w:t>
            </w:r>
          </w:p>
          <w:p w14:paraId="203AB484" w14:textId="77777777" w:rsidR="00F43DED" w:rsidRPr="00EE5D11" w:rsidRDefault="00F43DED" w:rsidP="00EE5D11">
            <w:pPr>
              <w:keepNext/>
              <w:keepLines/>
              <w:tabs>
                <w:tab w:val="right" w:pos="7254"/>
              </w:tabs>
              <w:spacing w:before="60" w:after="60"/>
              <w:rPr>
                <w:rFonts w:ascii="Cambria Math" w:eastAsia="Times New Roman" w:hAnsi="Cambria Math" w:cs="Arial"/>
                <w:lang w:val="en-GB"/>
              </w:rPr>
            </w:pPr>
            <w:r w:rsidRPr="00EE5D11">
              <w:rPr>
                <w:rFonts w:ascii="Cambria Math" w:eastAsia="Times New Roman" w:hAnsi="Cambria Math" w:cs="Arial"/>
                <w:i/>
                <w:sz w:val="18"/>
                <w:szCs w:val="18"/>
                <w:lang w:val="en-GB"/>
              </w:rPr>
              <w:t xml:space="preserve">[state only when a particular item represents more than fifty (50) percent of the estimated lot value; if single particular item does not represent more than  fifty (50) percent of the estimated lot value then  state  ‘none’] </w:t>
            </w:r>
            <w:r w:rsidRPr="00EE5D11">
              <w:rPr>
                <w:rFonts w:ascii="Cambria Math" w:eastAsia="Times New Roman" w:hAnsi="Cambria Math" w:cs="Arial"/>
                <w:sz w:val="21"/>
                <w:lang w:val="en-GB"/>
              </w:rPr>
              <w:t xml:space="preserve">The  following particular item represents more than fifty percent (50%) of the estimated lot value is: </w:t>
            </w:r>
            <w:r w:rsidRPr="00EE5D11">
              <w:rPr>
                <w:rFonts w:ascii="Cambria Math" w:eastAsia="Times New Roman" w:hAnsi="Cambria Math" w:cs="Arial"/>
                <w:i/>
                <w:sz w:val="21"/>
                <w:lang w:val="en-GB"/>
              </w:rPr>
              <w:t>[State the identification and name of the item as stated in section 6,Schedule of requirement], if single particular item does not represent fifty (50) percent of the estimated lot value than  [state ‘none’]</w:t>
            </w:r>
            <w:r w:rsidRPr="00EE5D11">
              <w:rPr>
                <w:rFonts w:ascii="Cambria Math" w:eastAsia="Times New Roman" w:hAnsi="Cambria Math" w:cs="Arial"/>
                <w:sz w:val="21"/>
                <w:lang w:val="en-GB"/>
              </w:rPr>
              <w:t xml:space="preserve"> </w:t>
            </w:r>
            <w:r w:rsidRPr="00EE5D11">
              <w:rPr>
                <w:rFonts w:ascii="Cambria Math" w:eastAsia="Times New Roman" w:hAnsi="Cambria Math" w:cs="Arial"/>
                <w:lang w:val="en-GB"/>
              </w:rPr>
              <w:t xml:space="preserve"> </w:t>
            </w:r>
          </w:p>
        </w:tc>
      </w:tr>
      <w:tr w:rsidR="00F43DED" w:rsidRPr="00EE5D11" w14:paraId="0866434C" w14:textId="77777777" w:rsidTr="00EE5D11">
        <w:trPr>
          <w:trHeight w:val="993"/>
        </w:trPr>
        <w:tc>
          <w:tcPr>
            <w:tcW w:w="1620" w:type="dxa"/>
          </w:tcPr>
          <w:p w14:paraId="3DC79B5A" w14:textId="708710C0" w:rsidR="00F43DED" w:rsidRPr="00EE5D11" w:rsidRDefault="00F43DED" w:rsidP="00EE5D11">
            <w:pPr>
              <w:tabs>
                <w:tab w:val="right" w:pos="7434"/>
              </w:tabs>
              <w:spacing w:before="120" w:after="120"/>
              <w:rPr>
                <w:rFonts w:ascii="Cambria Math" w:eastAsia="Times New Roman" w:hAnsi="Cambria Math" w:cs="Arial"/>
                <w:b/>
                <w:lang w:val="en-GB"/>
              </w:rPr>
            </w:pPr>
            <w:r w:rsidRPr="00EE5D11">
              <w:rPr>
                <w:rFonts w:ascii="Cambria Math" w:eastAsia="Times New Roman" w:hAnsi="Cambria Math" w:cs="Arial"/>
                <w:b/>
                <w:lang w:val="en-GB"/>
              </w:rPr>
              <w:t>ITT 2</w:t>
            </w:r>
            <w:r w:rsidR="00BC3822">
              <w:rPr>
                <w:rFonts w:ascii="Cambria Math" w:eastAsia="Times New Roman" w:hAnsi="Cambria Math" w:cs="Arial"/>
                <w:b/>
                <w:lang w:val="en-GB"/>
              </w:rPr>
              <w:t>7</w:t>
            </w:r>
            <w:r w:rsidRPr="00EE5D11">
              <w:rPr>
                <w:rFonts w:ascii="Cambria Math" w:eastAsia="Times New Roman" w:hAnsi="Cambria Math" w:cs="Arial"/>
                <w:b/>
                <w:lang w:val="en-GB"/>
              </w:rPr>
              <w:t>.1(</w:t>
            </w:r>
            <w:r w:rsidR="00BC3822">
              <w:rPr>
                <w:rFonts w:ascii="Cambria Math" w:eastAsia="Times New Roman" w:hAnsi="Cambria Math" w:cs="Arial"/>
                <w:b/>
                <w:lang w:val="en-GB"/>
              </w:rPr>
              <w:t>d</w:t>
            </w:r>
            <w:r w:rsidRPr="00EE5D11">
              <w:rPr>
                <w:rFonts w:ascii="Cambria Math" w:eastAsia="Times New Roman" w:hAnsi="Cambria Math" w:cs="Arial"/>
                <w:b/>
                <w:lang w:val="en-GB"/>
              </w:rPr>
              <w:t>)</w:t>
            </w:r>
          </w:p>
        </w:tc>
        <w:tc>
          <w:tcPr>
            <w:tcW w:w="7920" w:type="dxa"/>
          </w:tcPr>
          <w:p w14:paraId="2D9F9B32" w14:textId="77777777" w:rsidR="00F43DED" w:rsidRPr="00EE5D11" w:rsidRDefault="00F43DED" w:rsidP="00EE5D11">
            <w:pPr>
              <w:keepNext/>
              <w:tabs>
                <w:tab w:val="right" w:pos="7254"/>
              </w:tabs>
              <w:spacing w:before="60" w:after="60"/>
              <w:rPr>
                <w:rFonts w:ascii="Cambria Math" w:eastAsia="Times New Roman" w:hAnsi="Cambria Math" w:cs="Arial"/>
                <w:lang w:val="en-GB"/>
              </w:rPr>
            </w:pPr>
            <w:r w:rsidRPr="00EE5D11">
              <w:rPr>
                <w:rFonts w:ascii="Cambria Math" w:eastAsia="Times New Roman" w:hAnsi="Cambria Math" w:cs="Arial"/>
                <w:lang w:val="en-GB"/>
              </w:rPr>
              <w:t xml:space="preserve">The required information regarding claims under litigation shall be current or during the last </w:t>
            </w:r>
            <w:r w:rsidRPr="00EE5D11">
              <w:rPr>
                <w:rFonts w:ascii="Cambria Math" w:eastAsia="Times New Roman" w:hAnsi="Cambria Math" w:cs="Arial"/>
                <w:sz w:val="18"/>
                <w:szCs w:val="18"/>
                <w:lang w:val="en-GB"/>
              </w:rPr>
              <w:t>[</w:t>
            </w:r>
            <w:r w:rsidRPr="00EE5D11">
              <w:rPr>
                <w:rFonts w:ascii="Cambria Math" w:eastAsia="Times New Roman" w:hAnsi="Cambria Math" w:cs="Arial"/>
                <w:i/>
                <w:sz w:val="18"/>
                <w:szCs w:val="18"/>
                <w:lang w:val="en-GB"/>
              </w:rPr>
              <w:t xml:space="preserve">insert number] </w:t>
            </w:r>
            <w:r w:rsidRPr="00EE5D11">
              <w:rPr>
                <w:rFonts w:ascii="Cambria Math" w:eastAsia="Times New Roman" w:hAnsi="Cambria Math" w:cs="Arial"/>
                <w:lang w:val="en-GB"/>
              </w:rPr>
              <w:t>years.</w:t>
            </w:r>
          </w:p>
          <w:p w14:paraId="5F119C49" w14:textId="77777777" w:rsidR="00F43DED" w:rsidRPr="00EE5D11" w:rsidRDefault="00F43DED" w:rsidP="00EE5D11">
            <w:pPr>
              <w:keepNext/>
              <w:tabs>
                <w:tab w:val="right" w:pos="7254"/>
              </w:tabs>
              <w:spacing w:before="60" w:after="60"/>
              <w:rPr>
                <w:rFonts w:ascii="Cambria Math" w:eastAsia="Times New Roman" w:hAnsi="Cambria Math" w:cs="Arial"/>
                <w:sz w:val="18"/>
                <w:szCs w:val="18"/>
                <w:lang w:val="en-GB"/>
              </w:rPr>
            </w:pPr>
          </w:p>
          <w:p w14:paraId="41A59587" w14:textId="77777777" w:rsidR="00F43DED" w:rsidRPr="00EE5D11" w:rsidRDefault="00F43DED" w:rsidP="00EE5D11">
            <w:pPr>
              <w:keepNext/>
              <w:keepLines/>
              <w:tabs>
                <w:tab w:val="right" w:pos="7254"/>
              </w:tabs>
              <w:spacing w:before="60" w:after="60"/>
              <w:rPr>
                <w:rFonts w:ascii="Cambria Math" w:eastAsia="Times New Roman" w:hAnsi="Cambria Math" w:cs="Arial"/>
                <w:lang w:val="en-GB"/>
              </w:rPr>
            </w:pPr>
            <w:r w:rsidRPr="00EE5D11">
              <w:rPr>
                <w:rFonts w:ascii="Cambria Math" w:eastAsia="Times New Roman" w:hAnsi="Cambria Math" w:cs="Arial"/>
                <w:i/>
                <w:sz w:val="18"/>
                <w:szCs w:val="18"/>
                <w:lang w:val="en-GB"/>
              </w:rPr>
              <w:t>[years should be consistent with the years of general experience required]</w:t>
            </w:r>
          </w:p>
        </w:tc>
      </w:tr>
      <w:tr w:rsidR="00F43DED" w:rsidRPr="00EE5D11" w14:paraId="16EACD21" w14:textId="77777777" w:rsidTr="00EE5D11">
        <w:tc>
          <w:tcPr>
            <w:tcW w:w="1620" w:type="dxa"/>
          </w:tcPr>
          <w:p w14:paraId="5630799F" w14:textId="77777777" w:rsidR="00F43DED" w:rsidRPr="00EE5D11" w:rsidRDefault="00F43DED" w:rsidP="00EE5D11">
            <w:pPr>
              <w:spacing w:before="120" w:after="120"/>
              <w:rPr>
                <w:rFonts w:ascii="Cambria Math" w:eastAsia="Times New Roman" w:hAnsi="Cambria Math" w:cs="Arial"/>
                <w:b/>
                <w:lang w:val="en-GB"/>
              </w:rPr>
            </w:pPr>
            <w:r w:rsidRPr="00EE5D11">
              <w:rPr>
                <w:rFonts w:ascii="Cambria Math" w:eastAsia="Times New Roman" w:hAnsi="Cambria Math" w:cs="Arial"/>
                <w:b/>
                <w:lang w:val="en-GB"/>
              </w:rPr>
              <w:t>ITT 27.1(f)</w:t>
            </w:r>
          </w:p>
        </w:tc>
        <w:tc>
          <w:tcPr>
            <w:tcW w:w="7920" w:type="dxa"/>
          </w:tcPr>
          <w:p w14:paraId="1CB6BFC0" w14:textId="77777777" w:rsidR="00F43DED" w:rsidRPr="00EE5D11" w:rsidRDefault="00F43DED" w:rsidP="00EE5D11">
            <w:pPr>
              <w:tabs>
                <w:tab w:val="right" w:pos="7848"/>
              </w:tabs>
              <w:spacing w:before="120" w:after="120"/>
              <w:jc w:val="both"/>
              <w:rPr>
                <w:rFonts w:ascii="Cambria Math" w:eastAsia="Times New Roman" w:hAnsi="Cambria Math" w:cs="Arial"/>
                <w:sz w:val="14"/>
                <w:lang w:val="en-GB"/>
              </w:rPr>
            </w:pPr>
            <w:r w:rsidRPr="00EE5D11">
              <w:rPr>
                <w:rFonts w:ascii="Cambria Math" w:eastAsia="Times New Roman" w:hAnsi="Cambria Math" w:cs="Arial"/>
                <w:lang w:val="en-GB"/>
              </w:rPr>
              <w:t>Manufacturer’s Authorization is</w:t>
            </w:r>
            <w:r w:rsidRPr="00EE5D11">
              <w:rPr>
                <w:rFonts w:ascii="Cambria Math" w:eastAsia="Times New Roman" w:hAnsi="Cambria Math" w:cs="Arial"/>
                <w:i/>
                <w:lang w:val="en-GB"/>
              </w:rPr>
              <w:t xml:space="preserve"> </w:t>
            </w:r>
            <w:r w:rsidRPr="00EE5D11">
              <w:rPr>
                <w:rFonts w:ascii="Cambria Math" w:eastAsia="Times New Roman" w:hAnsi="Cambria Math" w:cs="Arial"/>
                <w:lang w:val="en-GB"/>
              </w:rPr>
              <w:t>not required</w:t>
            </w:r>
            <w:r w:rsidRPr="00EE5D11">
              <w:rPr>
                <w:rFonts w:ascii="Cambria Math" w:eastAsia="Times New Roman" w:hAnsi="Cambria Math" w:cs="Arial"/>
                <w:sz w:val="14"/>
                <w:lang w:val="en-GB"/>
              </w:rPr>
              <w:t>.</w:t>
            </w:r>
          </w:p>
          <w:p w14:paraId="29E6ED50" w14:textId="77777777" w:rsidR="00F43DED" w:rsidRPr="00EE5D11" w:rsidRDefault="00F43DED" w:rsidP="00EE5D11">
            <w:pPr>
              <w:tabs>
                <w:tab w:val="right" w:pos="7848"/>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OR</w:t>
            </w:r>
          </w:p>
          <w:p w14:paraId="1B2AD142" w14:textId="77777777" w:rsidR="00F43DED" w:rsidRPr="00EE5D11" w:rsidRDefault="00F43DED" w:rsidP="00EE5D11">
            <w:pPr>
              <w:tabs>
                <w:tab w:val="right" w:pos="7848"/>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Manufacturer’s Authorisation is required for</w:t>
            </w:r>
            <w:r w:rsidRPr="00EE5D11">
              <w:rPr>
                <w:rFonts w:ascii="Cambria Math" w:eastAsia="Times New Roman" w:hAnsi="Cambria Math" w:cs="Arial"/>
                <w:i/>
                <w:lang w:val="en-GB"/>
              </w:rPr>
              <w:t xml:space="preserve"> </w:t>
            </w:r>
            <w:r w:rsidRPr="00EE5D11">
              <w:rPr>
                <w:rFonts w:ascii="Cambria Math" w:eastAsia="Times New Roman" w:hAnsi="Cambria Math" w:cs="Arial"/>
                <w:lang w:val="en-GB"/>
              </w:rPr>
              <w:t>all the items listed in Section 6: Schedule of Requirements</w:t>
            </w:r>
          </w:p>
          <w:p w14:paraId="54AA977C" w14:textId="77777777" w:rsidR="00F43DED" w:rsidRPr="00EE5D11" w:rsidRDefault="00F43DED" w:rsidP="00EE5D11">
            <w:pPr>
              <w:tabs>
                <w:tab w:val="right" w:pos="7848"/>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 xml:space="preserve">OR </w:t>
            </w:r>
          </w:p>
          <w:p w14:paraId="2F8246F7" w14:textId="77777777" w:rsidR="00F43DED" w:rsidRPr="00EE5D11" w:rsidRDefault="00F43DED" w:rsidP="00EE5D11">
            <w:pPr>
              <w:tabs>
                <w:tab w:val="right" w:pos="7848"/>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Manufacturer’s Authorisation is required only for the following items listed in Section 6: Schedule of Requirements:</w:t>
            </w:r>
          </w:p>
          <w:p w14:paraId="33E9402E" w14:textId="77777777" w:rsidR="00F43DED" w:rsidRPr="00EE5D11" w:rsidRDefault="00F43DED" w:rsidP="00EE5D11">
            <w:pPr>
              <w:tabs>
                <w:tab w:val="right" w:pos="7848"/>
              </w:tabs>
              <w:spacing w:before="120" w:after="120"/>
              <w:jc w:val="both"/>
              <w:rPr>
                <w:rFonts w:ascii="Cambria Math" w:eastAsia="Times New Roman" w:hAnsi="Cambria Math" w:cs="Arial"/>
                <w:i/>
                <w:iCs/>
                <w:lang w:val="en-GB"/>
              </w:rPr>
            </w:pPr>
          </w:p>
          <w:p w14:paraId="1650055F" w14:textId="77777777" w:rsidR="00F43DED" w:rsidRPr="00EE5D11" w:rsidRDefault="00F43DED" w:rsidP="00EE5D11">
            <w:pPr>
              <w:tabs>
                <w:tab w:val="right" w:pos="7848"/>
              </w:tabs>
              <w:spacing w:before="120" w:after="120"/>
              <w:jc w:val="both"/>
              <w:rPr>
                <w:rFonts w:ascii="Cambria Math" w:eastAsia="Times New Roman" w:hAnsi="Cambria Math" w:cs="Arial"/>
                <w:i/>
                <w:iCs/>
                <w:sz w:val="18"/>
                <w:szCs w:val="18"/>
                <w:lang w:val="en-GB"/>
              </w:rPr>
            </w:pPr>
            <w:r w:rsidRPr="00EE5D11">
              <w:rPr>
                <w:rFonts w:ascii="Cambria Math" w:eastAsia="Times New Roman" w:hAnsi="Cambria Math" w:cs="Arial"/>
                <w:i/>
                <w:iCs/>
                <w:sz w:val="18"/>
                <w:szCs w:val="18"/>
                <w:lang w:val="en-GB"/>
              </w:rPr>
              <w:t>[delete not appropriate; usually Manufacturer’s Authorization is not required for off-the-shelf readily available Goods]</w:t>
            </w:r>
          </w:p>
        </w:tc>
      </w:tr>
      <w:tr w:rsidR="00F43DED" w:rsidRPr="00EE5D11" w14:paraId="3416C212" w14:textId="77777777" w:rsidTr="00EE5D11">
        <w:tc>
          <w:tcPr>
            <w:tcW w:w="1620" w:type="dxa"/>
          </w:tcPr>
          <w:p w14:paraId="48CC26A2" w14:textId="77777777" w:rsidR="00F43DED" w:rsidRPr="00EE5D11" w:rsidRDefault="00F43DED" w:rsidP="00EE5D11">
            <w:pPr>
              <w:spacing w:before="120" w:after="120"/>
              <w:rPr>
                <w:rFonts w:ascii="Cambria Math" w:eastAsia="Times New Roman" w:hAnsi="Cambria Math" w:cs="Arial"/>
                <w:b/>
                <w:lang w:val="en-GB"/>
              </w:rPr>
            </w:pPr>
            <w:r w:rsidRPr="00EE5D11">
              <w:rPr>
                <w:rFonts w:ascii="Cambria Math" w:eastAsia="Times New Roman" w:hAnsi="Cambria Math" w:cs="Arial"/>
                <w:b/>
                <w:lang w:val="en-GB"/>
              </w:rPr>
              <w:t>ITT 27.1(h)</w:t>
            </w:r>
          </w:p>
        </w:tc>
        <w:tc>
          <w:tcPr>
            <w:tcW w:w="7920" w:type="dxa"/>
          </w:tcPr>
          <w:p w14:paraId="5AF2DECE" w14:textId="77777777" w:rsidR="00F43DED" w:rsidRPr="00EE5D11" w:rsidRDefault="00F43DED" w:rsidP="00EE5D11">
            <w:pPr>
              <w:pStyle w:val="i"/>
              <w:keepNext/>
              <w:tabs>
                <w:tab w:val="right" w:pos="7254"/>
              </w:tabs>
              <w:suppressAutoHyphens w:val="0"/>
              <w:spacing w:before="60" w:after="60"/>
              <w:rPr>
                <w:rFonts w:ascii="Cambria Math" w:hAnsi="Cambria Math" w:cs="Arial"/>
                <w:i/>
                <w:sz w:val="18"/>
                <w:szCs w:val="18"/>
                <w:lang w:val="en-GB"/>
              </w:rPr>
            </w:pPr>
            <w:r w:rsidRPr="00EE5D11">
              <w:rPr>
                <w:rFonts w:ascii="Cambria Math" w:hAnsi="Cambria Math" w:cs="Arial"/>
                <w:sz w:val="22"/>
                <w:szCs w:val="22"/>
                <w:lang w:val="en-GB"/>
              </w:rPr>
              <w:t xml:space="preserve">The required reports on the financial standing, such as profit and loss statements and audited balance sheet shall be for the past </w:t>
            </w:r>
            <w:r w:rsidRPr="00EE5D11">
              <w:rPr>
                <w:rFonts w:ascii="Cambria Math" w:hAnsi="Cambria Math" w:cs="Arial"/>
                <w:i/>
                <w:sz w:val="18"/>
                <w:szCs w:val="18"/>
                <w:lang w:val="en-GB"/>
              </w:rPr>
              <w:t xml:space="preserve">[insert number] </w:t>
            </w:r>
            <w:r w:rsidRPr="00EE5D11">
              <w:rPr>
                <w:rFonts w:ascii="Cambria Math" w:hAnsi="Cambria Math" w:cs="Arial"/>
                <w:sz w:val="22"/>
                <w:szCs w:val="22"/>
                <w:lang w:val="en-GB"/>
              </w:rPr>
              <w:t>years.</w:t>
            </w:r>
            <w:r w:rsidRPr="00EE5D11">
              <w:rPr>
                <w:rFonts w:ascii="Cambria Math" w:hAnsi="Cambria Math" w:cs="Arial"/>
                <w:i/>
                <w:sz w:val="18"/>
                <w:szCs w:val="18"/>
                <w:lang w:val="en-GB"/>
              </w:rPr>
              <w:t xml:space="preserve"> </w:t>
            </w:r>
          </w:p>
          <w:p w14:paraId="325A6964" w14:textId="77777777" w:rsidR="00F43DED" w:rsidRPr="00EE5D11" w:rsidRDefault="00F43DED" w:rsidP="00EE5D11">
            <w:pPr>
              <w:pStyle w:val="i"/>
              <w:keepNext/>
              <w:tabs>
                <w:tab w:val="right" w:pos="7254"/>
              </w:tabs>
              <w:suppressAutoHyphens w:val="0"/>
              <w:spacing w:before="60" w:after="60"/>
              <w:rPr>
                <w:rFonts w:ascii="Cambria Math" w:hAnsi="Cambria Math" w:cs="Arial"/>
                <w:sz w:val="18"/>
                <w:szCs w:val="18"/>
                <w:lang w:val="en-GB"/>
              </w:rPr>
            </w:pPr>
          </w:p>
          <w:p w14:paraId="5189F206" w14:textId="77777777" w:rsidR="00F43DED" w:rsidRPr="00EE5D11" w:rsidRDefault="00F43DED" w:rsidP="00EE5D11">
            <w:pPr>
              <w:tabs>
                <w:tab w:val="right" w:pos="7848"/>
              </w:tabs>
              <w:spacing w:before="120" w:after="120"/>
              <w:jc w:val="both"/>
              <w:rPr>
                <w:rFonts w:ascii="Cambria Math" w:eastAsia="Times New Roman" w:hAnsi="Cambria Math" w:cs="Arial"/>
                <w:lang w:val="en-GB"/>
              </w:rPr>
            </w:pPr>
            <w:r w:rsidRPr="00EE5D11">
              <w:rPr>
                <w:rFonts w:ascii="Cambria Math" w:eastAsia="Times New Roman" w:hAnsi="Cambria Math" w:cs="Arial"/>
                <w:i/>
                <w:sz w:val="18"/>
                <w:szCs w:val="18"/>
                <w:lang w:val="en-GB"/>
              </w:rPr>
              <w:t>[years should be consistent with the years of general experience required]</w:t>
            </w:r>
          </w:p>
        </w:tc>
      </w:tr>
      <w:tr w:rsidR="00F43DED" w:rsidRPr="00EE5D11" w14:paraId="500B2D3A" w14:textId="77777777" w:rsidTr="00EE5D11">
        <w:trPr>
          <w:trHeight w:val="1087"/>
        </w:trPr>
        <w:tc>
          <w:tcPr>
            <w:tcW w:w="1620" w:type="dxa"/>
          </w:tcPr>
          <w:p w14:paraId="682009F9" w14:textId="77777777" w:rsidR="00F43DED" w:rsidRPr="00EE5D11" w:rsidRDefault="00F43DED" w:rsidP="00EE5D11">
            <w:pPr>
              <w:tabs>
                <w:tab w:val="right" w:pos="7434"/>
              </w:tabs>
              <w:spacing w:before="120" w:after="120"/>
              <w:rPr>
                <w:rFonts w:ascii="Cambria Math" w:eastAsia="Times New Roman" w:hAnsi="Cambria Math" w:cs="Arial"/>
                <w:b/>
                <w:lang w:val="en-GB"/>
              </w:rPr>
            </w:pPr>
            <w:r w:rsidRPr="00EE5D11">
              <w:rPr>
                <w:rFonts w:ascii="Cambria Math" w:eastAsia="Times New Roman" w:hAnsi="Cambria Math" w:cs="Arial"/>
                <w:b/>
                <w:lang w:val="en-GB"/>
              </w:rPr>
              <w:t>ITT 28.1</w:t>
            </w:r>
          </w:p>
        </w:tc>
        <w:tc>
          <w:tcPr>
            <w:tcW w:w="7920" w:type="dxa"/>
          </w:tcPr>
          <w:p w14:paraId="302B82B4" w14:textId="77777777" w:rsidR="00F43DED" w:rsidRPr="00EE5D11" w:rsidRDefault="00F43DED" w:rsidP="00EE5D11">
            <w:pPr>
              <w:tabs>
                <w:tab w:val="right" w:pos="7254"/>
              </w:tabs>
              <w:spacing w:before="120" w:after="120"/>
              <w:rPr>
                <w:rFonts w:ascii="Cambria Math" w:eastAsia="Times New Roman" w:hAnsi="Cambria Math" w:cs="Arial"/>
                <w:lang w:val="en-GB"/>
              </w:rPr>
            </w:pPr>
            <w:r w:rsidRPr="00EE5D11">
              <w:rPr>
                <w:rFonts w:ascii="Cambria Math" w:eastAsia="Times New Roman" w:hAnsi="Cambria Math" w:cs="Arial"/>
                <w:lang w:val="en-GB"/>
              </w:rPr>
              <w:t xml:space="preserve">The Tender Validity period shall be </w:t>
            </w:r>
            <w:r w:rsidRPr="00EE5D11">
              <w:rPr>
                <w:rFonts w:ascii="Cambria Math" w:eastAsia="Times New Roman" w:hAnsi="Cambria Math" w:cs="Arial"/>
                <w:i/>
                <w:lang w:val="en-GB"/>
              </w:rPr>
              <w:t>[sate days]</w:t>
            </w:r>
            <w:r w:rsidRPr="00EE5D11">
              <w:rPr>
                <w:rFonts w:ascii="Cambria Math" w:eastAsia="Times New Roman" w:hAnsi="Cambria Math" w:cs="Arial"/>
                <w:lang w:val="en-GB"/>
              </w:rPr>
              <w:t xml:space="preserve"> days.</w:t>
            </w:r>
          </w:p>
          <w:p w14:paraId="104206CA" w14:textId="77777777" w:rsidR="00F43DED" w:rsidRPr="00EE5D11" w:rsidRDefault="00F43DED" w:rsidP="00EE5D11">
            <w:pPr>
              <w:tabs>
                <w:tab w:val="right" w:pos="7254"/>
              </w:tabs>
              <w:spacing w:before="120" w:after="120"/>
              <w:rPr>
                <w:rFonts w:ascii="Cambria Math" w:eastAsia="Times New Roman" w:hAnsi="Cambria Math" w:cs="Arial"/>
                <w:i/>
                <w:iCs/>
                <w:sz w:val="18"/>
                <w:szCs w:val="18"/>
                <w:u w:val="single"/>
                <w:lang w:val="en-GB"/>
              </w:rPr>
            </w:pPr>
            <w:r w:rsidRPr="00EE5D11">
              <w:rPr>
                <w:rFonts w:ascii="Cambria Math" w:eastAsia="Times New Roman" w:hAnsi="Cambria Math" w:cs="Arial"/>
                <w:i/>
                <w:sz w:val="18"/>
                <w:szCs w:val="18"/>
                <w:u w:val="single"/>
                <w:lang w:val="en-GB"/>
              </w:rPr>
              <w:t>[normally</w:t>
            </w:r>
            <w:r w:rsidRPr="00EE5D11">
              <w:rPr>
                <w:rFonts w:ascii="Cambria Math" w:eastAsia="Times New Roman" w:hAnsi="Cambria Math" w:cs="Arial"/>
                <w:i/>
                <w:iCs/>
                <w:sz w:val="18"/>
                <w:szCs w:val="18"/>
                <w:u w:val="single"/>
                <w:lang w:val="en-GB"/>
              </w:rPr>
              <w:t xml:space="preserve"> 60 to 120 days; shorter or longer period may be authorized by HOPE or Authorized Officer to suit the requirements of particular Procurement activity].</w:t>
            </w:r>
          </w:p>
        </w:tc>
      </w:tr>
      <w:tr w:rsidR="00F43DED" w:rsidRPr="00EE5D11" w14:paraId="739EA670" w14:textId="77777777" w:rsidTr="00EE5D11">
        <w:trPr>
          <w:trHeight w:val="1893"/>
        </w:trPr>
        <w:tc>
          <w:tcPr>
            <w:tcW w:w="1620" w:type="dxa"/>
          </w:tcPr>
          <w:p w14:paraId="57D2EC9A" w14:textId="77777777" w:rsidR="00F43DED" w:rsidRPr="00EE5D11" w:rsidRDefault="00F43DED" w:rsidP="00EE5D11">
            <w:pPr>
              <w:tabs>
                <w:tab w:val="right" w:pos="7434"/>
              </w:tabs>
              <w:spacing w:before="120" w:after="120"/>
              <w:rPr>
                <w:rFonts w:ascii="Cambria Math" w:eastAsia="Times New Roman" w:hAnsi="Cambria Math" w:cs="Arial"/>
                <w:b/>
                <w:lang w:val="en-GB"/>
              </w:rPr>
            </w:pPr>
            <w:r w:rsidRPr="00EE5D11">
              <w:rPr>
                <w:rFonts w:ascii="Cambria Math" w:eastAsia="Times New Roman" w:hAnsi="Cambria Math" w:cs="Arial"/>
                <w:b/>
                <w:lang w:val="en-GB"/>
              </w:rPr>
              <w:t>ITT 30.1</w:t>
            </w:r>
          </w:p>
        </w:tc>
        <w:tc>
          <w:tcPr>
            <w:tcW w:w="7920" w:type="dxa"/>
            <w:vMerge w:val="restart"/>
          </w:tcPr>
          <w:p w14:paraId="51CBA450" w14:textId="77777777" w:rsidR="00F43DED" w:rsidRPr="00EE5D11" w:rsidRDefault="00F43DED" w:rsidP="00EE5D11">
            <w:pPr>
              <w:tabs>
                <w:tab w:val="right" w:pos="7254"/>
              </w:tabs>
              <w:spacing w:before="120" w:after="120"/>
              <w:jc w:val="both"/>
              <w:rPr>
                <w:rFonts w:ascii="Cambria Math" w:eastAsia="Times New Roman" w:hAnsi="Cambria Math" w:cs="Arial"/>
                <w:i/>
                <w:lang w:val="en-GB"/>
              </w:rPr>
            </w:pPr>
            <w:r w:rsidRPr="00EE5D11">
              <w:rPr>
                <w:rFonts w:ascii="Cambria Math" w:eastAsia="Times New Roman" w:hAnsi="Cambria Math" w:cs="Arial"/>
                <w:lang w:val="en-GB"/>
              </w:rPr>
              <w:t xml:space="preserve">The amount of the Tender Security shall be </w:t>
            </w:r>
            <w:r w:rsidRPr="00EE5D11">
              <w:rPr>
                <w:rFonts w:ascii="Cambria Math" w:eastAsia="Times New Roman" w:hAnsi="Cambria Math" w:cs="Arial"/>
                <w:i/>
                <w:lang w:val="en-GB"/>
              </w:rPr>
              <w:t xml:space="preserve">[state amount] </w:t>
            </w:r>
            <w:r w:rsidRPr="00EE5D11">
              <w:rPr>
                <w:rFonts w:ascii="Cambria Math" w:eastAsia="Times New Roman" w:hAnsi="Cambria Math" w:cs="Arial"/>
                <w:lang w:val="en-GB"/>
              </w:rPr>
              <w:t xml:space="preserve">in favour of </w:t>
            </w:r>
            <w:r w:rsidRPr="00EE5D11">
              <w:rPr>
                <w:rFonts w:ascii="Cambria Math" w:eastAsia="Times New Roman" w:hAnsi="Cambria Math" w:cs="Arial"/>
                <w:i/>
                <w:lang w:val="en-GB"/>
              </w:rPr>
              <w:t>[state the name of the beneficiary]</w:t>
            </w:r>
          </w:p>
          <w:p w14:paraId="0C6B7F23" w14:textId="77777777" w:rsidR="00F43DED" w:rsidRPr="00EE5D11" w:rsidRDefault="00F43DED" w:rsidP="00EE5D11">
            <w:pPr>
              <w:tabs>
                <w:tab w:val="right" w:pos="7254"/>
              </w:tabs>
              <w:spacing w:before="120" w:after="120"/>
              <w:jc w:val="both"/>
              <w:rPr>
                <w:rFonts w:ascii="Cambria Math" w:eastAsia="Times New Roman" w:hAnsi="Cambria Math" w:cs="Arial"/>
                <w:i/>
                <w:iCs/>
                <w:sz w:val="18"/>
                <w:szCs w:val="18"/>
                <w:u w:val="single"/>
                <w:lang w:val="en-GB"/>
              </w:rPr>
            </w:pPr>
            <w:r w:rsidRPr="00EE5D11">
              <w:rPr>
                <w:rFonts w:ascii="Cambria Math" w:eastAsia="Times New Roman" w:hAnsi="Cambria Math" w:cs="Arial"/>
                <w:i/>
                <w:iCs/>
                <w:sz w:val="18"/>
                <w:szCs w:val="18"/>
                <w:u w:val="single"/>
                <w:lang w:val="en-GB"/>
              </w:rPr>
              <w:t xml:space="preserve">[not exceeding three (3) percent  of the official estimated cost but as a fixed amount, in case of a package with one lot, or a number of lots  on “lot-by-by basis” Tender] </w:t>
            </w:r>
          </w:p>
          <w:p w14:paraId="12F90EAD" w14:textId="77777777" w:rsidR="00F43DED" w:rsidRPr="00EE5D11" w:rsidRDefault="00F43DED" w:rsidP="00EE5D11">
            <w:pPr>
              <w:tabs>
                <w:tab w:val="right" w:pos="7254"/>
              </w:tabs>
              <w:spacing w:before="120" w:after="120"/>
              <w:jc w:val="both"/>
              <w:rPr>
                <w:rFonts w:ascii="Cambria Math" w:eastAsia="Times New Roman" w:hAnsi="Cambria Math" w:cs="Arial"/>
                <w:i/>
                <w:iCs/>
                <w:sz w:val="18"/>
                <w:szCs w:val="18"/>
                <w:u w:val="single"/>
                <w:lang w:val="en-GB"/>
              </w:rPr>
            </w:pPr>
            <w:r w:rsidRPr="00EE5D11">
              <w:rPr>
                <w:rFonts w:ascii="Cambria Math" w:eastAsia="Times New Roman" w:hAnsi="Cambria Math" w:cs="Arial"/>
                <w:b/>
                <w:i/>
                <w:iCs/>
                <w:sz w:val="16"/>
                <w:szCs w:val="16"/>
                <w:lang w:val="en-GB"/>
              </w:rPr>
              <w:t>[for more than one lot in a package, the Tender Security for each lot may be determined on different percentage basis and , should be mentioned separately]</w:t>
            </w:r>
          </w:p>
          <w:p w14:paraId="77B4B5B9" w14:textId="77777777" w:rsidR="00F43DED" w:rsidRPr="00EE5D11" w:rsidRDefault="00F43DED" w:rsidP="00EE5D11">
            <w:pPr>
              <w:tabs>
                <w:tab w:val="right" w:pos="7254"/>
              </w:tabs>
              <w:spacing w:before="120" w:after="120"/>
              <w:jc w:val="both"/>
              <w:rPr>
                <w:rFonts w:ascii="Cambria Math" w:eastAsia="Times New Roman" w:hAnsi="Cambria Math" w:cs="Arial"/>
                <w:sz w:val="18"/>
                <w:szCs w:val="18"/>
                <w:lang w:val="en-GB"/>
              </w:rPr>
            </w:pPr>
            <w:r w:rsidRPr="00EE5D11">
              <w:rPr>
                <w:rFonts w:ascii="Cambria Math" w:eastAsia="Times New Roman" w:hAnsi="Cambria Math" w:cs="Arial"/>
                <w:i/>
                <w:iCs/>
                <w:sz w:val="18"/>
                <w:szCs w:val="18"/>
                <w:u w:val="single"/>
                <w:lang w:val="en-GB"/>
              </w:rPr>
              <w:t xml:space="preserve">OR </w:t>
            </w:r>
          </w:p>
          <w:p w14:paraId="6AAC60DB" w14:textId="77777777" w:rsidR="00F43DED" w:rsidRPr="00EE5D11" w:rsidRDefault="00F43DED" w:rsidP="00EE5D11">
            <w:pPr>
              <w:tabs>
                <w:tab w:val="right" w:pos="7254"/>
              </w:tabs>
              <w:spacing w:before="120" w:after="120"/>
              <w:jc w:val="both"/>
              <w:rPr>
                <w:rFonts w:ascii="Cambria Math" w:eastAsia="Times New Roman" w:hAnsi="Cambria Math" w:cs="Arial"/>
                <w:i/>
                <w:lang w:val="en-GB"/>
              </w:rPr>
            </w:pPr>
            <w:r w:rsidRPr="00EE5D11">
              <w:rPr>
                <w:rFonts w:ascii="Cambria Math" w:eastAsia="Times New Roman" w:hAnsi="Cambria Math" w:cs="Arial"/>
                <w:lang w:val="en-GB"/>
              </w:rPr>
              <w:t xml:space="preserve">The amount of Tender Security shall be </w:t>
            </w:r>
            <w:r w:rsidRPr="00EE5D11">
              <w:rPr>
                <w:rFonts w:ascii="Cambria Math" w:eastAsia="Times New Roman" w:hAnsi="Cambria Math" w:cs="Arial"/>
                <w:i/>
                <w:lang w:val="en-GB"/>
              </w:rPr>
              <w:t>[insert figure]</w:t>
            </w:r>
            <w:r w:rsidRPr="00EE5D11">
              <w:rPr>
                <w:rFonts w:ascii="Cambria Math" w:eastAsia="Times New Roman" w:hAnsi="Cambria Math" w:cs="Arial"/>
                <w:lang w:val="en-GB"/>
              </w:rPr>
              <w:t xml:space="preserve"> percent</w:t>
            </w:r>
            <w:r w:rsidRPr="00EE5D11">
              <w:rPr>
                <w:rFonts w:ascii="Cambria Math" w:eastAsia="Times New Roman" w:hAnsi="Cambria Math" w:cs="Arial"/>
                <w:i/>
                <w:lang w:val="en-GB"/>
              </w:rPr>
              <w:t xml:space="preserve"> </w:t>
            </w:r>
            <w:r w:rsidRPr="00EE5D11">
              <w:rPr>
                <w:rFonts w:ascii="Cambria Math" w:eastAsia="Times New Roman" w:hAnsi="Cambria Math" w:cs="Arial"/>
                <w:lang w:val="en-GB"/>
              </w:rPr>
              <w:t>of the total value of the item(s) quoted by the Tenderer</w:t>
            </w:r>
            <w:r w:rsidRPr="00EE5D11">
              <w:rPr>
                <w:rFonts w:ascii="Cambria Math" w:eastAsia="Times New Roman" w:hAnsi="Cambria Math" w:cs="Arial"/>
                <w:i/>
                <w:lang w:val="en-GB"/>
              </w:rPr>
              <w:t xml:space="preserve"> </w:t>
            </w:r>
            <w:r w:rsidRPr="00EE5D11">
              <w:rPr>
                <w:rFonts w:ascii="Cambria Math" w:eastAsia="Times New Roman" w:hAnsi="Cambria Math" w:cs="Arial"/>
                <w:lang w:val="en-GB"/>
              </w:rPr>
              <w:t xml:space="preserve">in favour of </w:t>
            </w:r>
            <w:r w:rsidRPr="00EE5D11">
              <w:rPr>
                <w:rFonts w:ascii="Cambria Math" w:eastAsia="Times New Roman" w:hAnsi="Cambria Math" w:cs="Arial"/>
                <w:i/>
                <w:lang w:val="en-GB"/>
              </w:rPr>
              <w:t>[state the name of the beneficiary]</w:t>
            </w:r>
          </w:p>
          <w:p w14:paraId="720CAC10" w14:textId="77777777" w:rsidR="00F43DED" w:rsidRPr="00EE5D11" w:rsidRDefault="00F43DED" w:rsidP="00EE5D11">
            <w:pPr>
              <w:tabs>
                <w:tab w:val="right" w:pos="7254"/>
              </w:tabs>
              <w:spacing w:before="120" w:after="120"/>
              <w:jc w:val="both"/>
              <w:rPr>
                <w:rFonts w:ascii="Cambria Math" w:eastAsia="Times New Roman" w:hAnsi="Cambria Math" w:cs="Arial"/>
                <w:i/>
                <w:sz w:val="18"/>
                <w:szCs w:val="18"/>
                <w:lang w:val="en-GB"/>
              </w:rPr>
            </w:pPr>
            <w:r w:rsidRPr="00EE5D11">
              <w:rPr>
                <w:rFonts w:ascii="Cambria Math" w:eastAsia="Times New Roman" w:hAnsi="Cambria Math" w:cs="Arial"/>
                <w:i/>
                <w:iCs/>
                <w:sz w:val="18"/>
                <w:szCs w:val="18"/>
                <w:u w:val="single"/>
                <w:lang w:val="en-GB"/>
              </w:rPr>
              <w:t xml:space="preserve">[minimum two (2) percent but not exceeding three (3) percent  </w:t>
            </w:r>
            <w:r w:rsidRPr="00EE5D11">
              <w:rPr>
                <w:rFonts w:ascii="Cambria Math" w:eastAsia="Times New Roman" w:hAnsi="Cambria Math" w:cs="Arial"/>
                <w:i/>
                <w:sz w:val="18"/>
                <w:szCs w:val="18"/>
                <w:lang w:val="en-GB"/>
              </w:rPr>
              <w:t>in case of an “item-by-item” basis Tender]</w:t>
            </w:r>
          </w:p>
          <w:p w14:paraId="6B31E157"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p>
        </w:tc>
      </w:tr>
      <w:tr w:rsidR="00F43DED" w:rsidRPr="00EE5D11" w14:paraId="11B7C7D0" w14:textId="77777777" w:rsidTr="00EE5D11">
        <w:trPr>
          <w:trHeight w:val="1146"/>
        </w:trPr>
        <w:tc>
          <w:tcPr>
            <w:tcW w:w="1620" w:type="dxa"/>
          </w:tcPr>
          <w:p w14:paraId="2863FCD1" w14:textId="77777777" w:rsidR="00F43DED" w:rsidRPr="00EE5D11" w:rsidRDefault="00F43DED" w:rsidP="00EE5D11">
            <w:pPr>
              <w:tabs>
                <w:tab w:val="right" w:pos="7434"/>
              </w:tabs>
              <w:spacing w:before="120" w:after="120"/>
              <w:rPr>
                <w:rFonts w:ascii="Cambria Math" w:eastAsia="Times New Roman" w:hAnsi="Cambria Math" w:cs="Arial"/>
                <w:b/>
                <w:lang w:val="en-GB"/>
              </w:rPr>
            </w:pPr>
            <w:r w:rsidRPr="00EE5D11">
              <w:rPr>
                <w:rFonts w:ascii="Cambria Math" w:eastAsia="Times New Roman" w:hAnsi="Cambria Math" w:cs="Arial"/>
                <w:b/>
                <w:lang w:val="en-GB"/>
              </w:rPr>
              <w:t>ITT 30.2</w:t>
            </w:r>
          </w:p>
        </w:tc>
        <w:tc>
          <w:tcPr>
            <w:tcW w:w="7920" w:type="dxa"/>
            <w:vMerge/>
          </w:tcPr>
          <w:p w14:paraId="1EE6A795"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p>
        </w:tc>
      </w:tr>
      <w:tr w:rsidR="00F43DED" w:rsidRPr="00EE5D11" w14:paraId="0658D52C" w14:textId="77777777" w:rsidTr="00EE5D11">
        <w:trPr>
          <w:trHeight w:val="610"/>
        </w:trPr>
        <w:tc>
          <w:tcPr>
            <w:tcW w:w="1620" w:type="dxa"/>
          </w:tcPr>
          <w:p w14:paraId="52793161" w14:textId="77777777" w:rsidR="00F43DED" w:rsidRPr="00EE5D11" w:rsidRDefault="00F43DED" w:rsidP="00EE5D11">
            <w:pPr>
              <w:tabs>
                <w:tab w:val="right" w:pos="7434"/>
              </w:tabs>
              <w:spacing w:before="120" w:after="120"/>
              <w:rPr>
                <w:rFonts w:ascii="Cambria Math" w:eastAsia="Times New Roman" w:hAnsi="Cambria Math" w:cs="Arial"/>
                <w:b/>
                <w:lang w:val="en-GB"/>
              </w:rPr>
            </w:pPr>
            <w:smartTag w:uri="urn:schemas-microsoft-com:office:smarttags" w:element="stockticker">
              <w:r w:rsidRPr="00EE5D11">
                <w:rPr>
                  <w:rFonts w:ascii="Cambria Math" w:eastAsia="Times New Roman" w:hAnsi="Cambria Math" w:cs="Arial"/>
                  <w:b/>
                  <w:lang w:val="en-GB"/>
                </w:rPr>
                <w:t>ITT</w:t>
              </w:r>
            </w:smartTag>
            <w:r w:rsidRPr="00EE5D11">
              <w:rPr>
                <w:rFonts w:ascii="Cambria Math" w:eastAsia="Times New Roman" w:hAnsi="Cambria Math" w:cs="Arial"/>
                <w:b/>
                <w:lang w:val="en-GB"/>
              </w:rPr>
              <w:t xml:space="preserve"> 35.1</w:t>
            </w:r>
          </w:p>
        </w:tc>
        <w:tc>
          <w:tcPr>
            <w:tcW w:w="7920" w:type="dxa"/>
          </w:tcPr>
          <w:p w14:paraId="0E6846A2"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 xml:space="preserve">In addition to the original of the Tender, </w:t>
            </w:r>
            <w:r w:rsidRPr="00EE5D11">
              <w:rPr>
                <w:rFonts w:ascii="Cambria Math" w:eastAsia="Times New Roman" w:hAnsi="Cambria Math" w:cs="Arial"/>
                <w:i/>
                <w:lang w:val="en-GB"/>
              </w:rPr>
              <w:t>[state number]</w:t>
            </w:r>
            <w:r w:rsidRPr="00EE5D11">
              <w:rPr>
                <w:rFonts w:ascii="Cambria Math" w:eastAsia="Times New Roman" w:hAnsi="Cambria Math" w:cs="Arial"/>
                <w:lang w:val="en-GB"/>
              </w:rPr>
              <w:t xml:space="preserve"> copy/copies shall be submitted.</w:t>
            </w:r>
          </w:p>
          <w:p w14:paraId="516A7A02"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p>
          <w:p w14:paraId="7CD791AA"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p>
          <w:p w14:paraId="74FC1905" w14:textId="77777777" w:rsidR="00F43DED" w:rsidRPr="00EE5D11" w:rsidRDefault="00F43DED" w:rsidP="00EE5D11">
            <w:pPr>
              <w:tabs>
                <w:tab w:val="right" w:pos="7254"/>
              </w:tabs>
              <w:spacing w:before="120" w:after="120"/>
              <w:jc w:val="both"/>
              <w:rPr>
                <w:rFonts w:ascii="Cambria Math" w:eastAsia="Times New Roman" w:hAnsi="Cambria Math" w:cs="Arial"/>
                <w:i/>
                <w:iCs/>
                <w:sz w:val="18"/>
                <w:szCs w:val="18"/>
                <w:lang w:val="en-GB"/>
              </w:rPr>
            </w:pPr>
            <w:r w:rsidRPr="00EE5D11">
              <w:rPr>
                <w:rFonts w:ascii="Cambria Math" w:eastAsia="Times New Roman" w:hAnsi="Cambria Math" w:cs="Arial"/>
                <w:i/>
                <w:iCs/>
                <w:sz w:val="18"/>
                <w:szCs w:val="18"/>
                <w:lang w:val="en-GB"/>
              </w:rPr>
              <w:t>[</w:t>
            </w:r>
            <w:r w:rsidRPr="00EE5D11">
              <w:rPr>
                <w:rFonts w:ascii="Cambria Math" w:eastAsia="Times New Roman" w:hAnsi="Cambria Math" w:cs="Arial"/>
                <w:i/>
                <w:iCs/>
                <w:sz w:val="18"/>
                <w:szCs w:val="18"/>
                <w:u w:val="single"/>
                <w:lang w:val="en-GB"/>
              </w:rPr>
              <w:t>usually only one copy is needed, may be asked for more only if they are essential</w:t>
            </w:r>
            <w:r w:rsidRPr="00EE5D11">
              <w:rPr>
                <w:rFonts w:ascii="Cambria Math" w:eastAsia="Times New Roman" w:hAnsi="Cambria Math" w:cs="Arial"/>
                <w:i/>
                <w:iCs/>
                <w:sz w:val="18"/>
                <w:szCs w:val="18"/>
                <w:lang w:val="en-GB"/>
              </w:rPr>
              <w:t>].</w:t>
            </w:r>
          </w:p>
        </w:tc>
      </w:tr>
      <w:tr w:rsidR="00F43DED" w:rsidRPr="00EE5D11" w14:paraId="4B233274" w14:textId="77777777" w:rsidTr="00EE5D11">
        <w:tc>
          <w:tcPr>
            <w:tcW w:w="9540" w:type="dxa"/>
            <w:gridSpan w:val="2"/>
          </w:tcPr>
          <w:p w14:paraId="18F6B24F" w14:textId="77777777" w:rsidR="00F43DED" w:rsidRPr="00EE5D11" w:rsidRDefault="00F43DED" w:rsidP="00EE5D11">
            <w:pPr>
              <w:pStyle w:val="Heading2"/>
              <w:rPr>
                <w:rFonts w:ascii="Cambria Math" w:hAnsi="Cambria Math"/>
                <w:lang w:val="en-GB"/>
              </w:rPr>
            </w:pPr>
            <w:bookmarkStart w:id="415" w:name="_Toc505659532"/>
            <w:bookmarkStart w:id="416" w:name="_Toc506185680"/>
            <w:bookmarkStart w:id="417" w:name="_Toc37047322"/>
            <w:bookmarkStart w:id="418" w:name="_Toc49504252"/>
            <w:bookmarkStart w:id="419" w:name="_Toc49504686"/>
            <w:bookmarkStart w:id="420" w:name="_Toc49504805"/>
            <w:bookmarkStart w:id="421" w:name="_Toc49569824"/>
            <w:bookmarkStart w:id="422" w:name="_Toc49591386"/>
            <w:bookmarkStart w:id="423" w:name="_Toc49591734"/>
            <w:bookmarkStart w:id="424" w:name="_Toc421454272"/>
            <w:bookmarkStart w:id="425" w:name="_Toc212455548"/>
            <w:r w:rsidRPr="00EE5D11">
              <w:rPr>
                <w:rFonts w:ascii="Cambria Math" w:hAnsi="Cambria Math"/>
                <w:lang w:val="en-GB"/>
              </w:rPr>
              <w:t>E.</w:t>
            </w:r>
            <w:r w:rsidRPr="00EE5D11">
              <w:rPr>
                <w:rFonts w:ascii="Cambria Math" w:hAnsi="Cambria Math"/>
                <w:lang w:val="en-GB"/>
              </w:rPr>
              <w:tab/>
              <w:t>Submission</w:t>
            </w:r>
            <w:bookmarkEnd w:id="415"/>
            <w:bookmarkEnd w:id="416"/>
            <w:bookmarkEnd w:id="417"/>
            <w:bookmarkEnd w:id="418"/>
            <w:bookmarkEnd w:id="419"/>
            <w:bookmarkEnd w:id="420"/>
            <w:bookmarkEnd w:id="421"/>
            <w:bookmarkEnd w:id="422"/>
            <w:bookmarkEnd w:id="423"/>
            <w:r w:rsidRPr="00EE5D11">
              <w:rPr>
                <w:rFonts w:ascii="Cambria Math" w:hAnsi="Cambria Math"/>
                <w:lang w:val="en-GB"/>
              </w:rPr>
              <w:t xml:space="preserve"> of Tender</w:t>
            </w:r>
            <w:bookmarkEnd w:id="424"/>
            <w:bookmarkEnd w:id="425"/>
          </w:p>
        </w:tc>
      </w:tr>
      <w:tr w:rsidR="00F43DED" w:rsidRPr="00EE5D11" w14:paraId="1FDC33D1" w14:textId="77777777" w:rsidTr="00EE5D11">
        <w:tc>
          <w:tcPr>
            <w:tcW w:w="1620" w:type="dxa"/>
          </w:tcPr>
          <w:p w14:paraId="205356FF" w14:textId="77777777" w:rsidR="00F43DED" w:rsidRPr="00EE5D11" w:rsidRDefault="00F43DED" w:rsidP="00EE5D11">
            <w:pPr>
              <w:spacing w:before="120" w:after="120"/>
              <w:rPr>
                <w:rFonts w:ascii="Cambria Math" w:eastAsia="Times New Roman" w:hAnsi="Cambria Math" w:cs="Arial"/>
                <w:b/>
                <w:lang w:val="en-GB"/>
              </w:rPr>
            </w:pPr>
            <w:r w:rsidRPr="00EE5D11">
              <w:rPr>
                <w:rFonts w:ascii="Cambria Math" w:eastAsia="Times New Roman" w:hAnsi="Cambria Math" w:cs="Arial"/>
                <w:b/>
                <w:lang w:val="en-GB"/>
              </w:rPr>
              <w:t xml:space="preserve">ITT 36.2 </w:t>
            </w:r>
          </w:p>
        </w:tc>
        <w:tc>
          <w:tcPr>
            <w:tcW w:w="7920" w:type="dxa"/>
          </w:tcPr>
          <w:p w14:paraId="62AA4EE7" w14:textId="77777777" w:rsidR="00F43DED" w:rsidRDefault="00F43DED" w:rsidP="00EE5D11">
            <w:pPr>
              <w:tabs>
                <w:tab w:val="right" w:pos="7254"/>
              </w:tabs>
              <w:spacing w:before="120" w:after="120"/>
              <w:jc w:val="both"/>
              <w:rPr>
                <w:rFonts w:ascii="Cambria Math" w:eastAsia="Times New Roman" w:hAnsi="Cambria Math" w:cs="Arial"/>
                <w:i/>
                <w:lang w:val="en-GB"/>
              </w:rPr>
            </w:pPr>
            <w:r w:rsidRPr="00EE5D11">
              <w:rPr>
                <w:rFonts w:ascii="Cambria Math" w:eastAsia="Times New Roman" w:hAnsi="Cambria Math" w:cs="Arial"/>
                <w:lang w:val="en-GB"/>
              </w:rPr>
              <w:t xml:space="preserve">The inner and outer envelopes shall bear the following additional identification marks: </w:t>
            </w:r>
            <w:r w:rsidRPr="00EE5D11">
              <w:rPr>
                <w:rFonts w:ascii="Cambria Math" w:eastAsia="Times New Roman" w:hAnsi="Cambria Math" w:cs="Arial"/>
                <w:i/>
                <w:lang w:val="en-GB"/>
              </w:rPr>
              <w:t>[insert the name and/or number that must appear on the Tender envelope to identify this specific Tendering process]</w:t>
            </w:r>
          </w:p>
          <w:p w14:paraId="383D39B9" w14:textId="2C415D70" w:rsidR="00023466" w:rsidRPr="00EE5D11" w:rsidRDefault="00023466" w:rsidP="00EE5D11">
            <w:pPr>
              <w:tabs>
                <w:tab w:val="right" w:pos="7254"/>
              </w:tabs>
              <w:spacing w:before="120" w:after="120"/>
              <w:jc w:val="both"/>
              <w:rPr>
                <w:rFonts w:ascii="Cambria Math" w:eastAsia="Times New Roman" w:hAnsi="Cambria Math" w:cs="Arial"/>
                <w:lang w:val="en-GB"/>
              </w:rPr>
            </w:pPr>
          </w:p>
        </w:tc>
      </w:tr>
      <w:tr w:rsidR="00F43DED" w:rsidRPr="00EE5D11" w14:paraId="228FD6B6" w14:textId="77777777" w:rsidTr="00EE5D11">
        <w:tc>
          <w:tcPr>
            <w:tcW w:w="1620" w:type="dxa"/>
          </w:tcPr>
          <w:p w14:paraId="5DBCA8F3" w14:textId="77777777" w:rsidR="00F43DED" w:rsidRPr="00EE5D11" w:rsidRDefault="00F43DED" w:rsidP="00EE5D11">
            <w:pPr>
              <w:spacing w:before="120" w:after="120"/>
              <w:rPr>
                <w:rFonts w:ascii="Cambria Math" w:eastAsia="Times New Roman" w:hAnsi="Cambria Math" w:cs="Arial"/>
                <w:b/>
                <w:bCs/>
                <w:lang w:val="en-GB"/>
              </w:rPr>
            </w:pPr>
            <w:r w:rsidRPr="00EE5D11">
              <w:rPr>
                <w:rFonts w:ascii="Cambria Math" w:eastAsia="Times New Roman" w:hAnsi="Cambria Math" w:cs="Arial"/>
                <w:b/>
                <w:lang w:val="en-GB"/>
              </w:rPr>
              <w:t>ITT 37.1</w:t>
            </w:r>
          </w:p>
        </w:tc>
        <w:tc>
          <w:tcPr>
            <w:tcW w:w="7920" w:type="dxa"/>
          </w:tcPr>
          <w:p w14:paraId="29AA4BD1"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 xml:space="preserve">For </w:t>
            </w:r>
            <w:r w:rsidRPr="00EE5D11">
              <w:rPr>
                <w:rFonts w:ascii="Cambria Math" w:eastAsia="Times New Roman" w:hAnsi="Cambria Math" w:cs="Arial"/>
                <w:b/>
                <w:u w:val="single"/>
                <w:lang w:val="en-GB"/>
              </w:rPr>
              <w:t>Tender submission purposes</w:t>
            </w:r>
            <w:r w:rsidRPr="00EE5D11">
              <w:rPr>
                <w:rFonts w:ascii="Cambria Math" w:eastAsia="Times New Roman" w:hAnsi="Cambria Math" w:cs="Arial"/>
                <w:lang w:val="en-GB"/>
              </w:rPr>
              <w:t>, the Procuring Entity’s address is:</w:t>
            </w:r>
          </w:p>
          <w:p w14:paraId="052B6D17"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Attention: [state full name with designation of person]</w:t>
            </w:r>
          </w:p>
          <w:p w14:paraId="6E04CEDD"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 xml:space="preserve">Address: </w:t>
            </w:r>
            <w:r w:rsidRPr="00EE5D11">
              <w:rPr>
                <w:rFonts w:ascii="Cambria Math" w:eastAsia="Times New Roman" w:hAnsi="Cambria Math" w:cs="Arial"/>
                <w:i/>
                <w:lang w:val="en-GB"/>
              </w:rPr>
              <w:t>[state detail address including floor and room number]</w:t>
            </w:r>
          </w:p>
          <w:p w14:paraId="4980E760"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p>
          <w:p w14:paraId="713927B6"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The deadline for submission of Tenders is :</w:t>
            </w:r>
          </w:p>
          <w:p w14:paraId="6EACA2A2" w14:textId="77777777" w:rsidR="00F43DED"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Time &amp; Date:</w:t>
            </w:r>
          </w:p>
          <w:p w14:paraId="38B56927" w14:textId="3AA1DD1E" w:rsidR="00023466" w:rsidRPr="00EE5D11" w:rsidRDefault="00023466" w:rsidP="00EE5D11">
            <w:pPr>
              <w:tabs>
                <w:tab w:val="right" w:pos="7254"/>
              </w:tabs>
              <w:spacing w:before="120" w:after="120"/>
              <w:jc w:val="both"/>
              <w:rPr>
                <w:rFonts w:ascii="Cambria Math" w:eastAsia="Times New Roman" w:hAnsi="Cambria Math" w:cs="Arial"/>
                <w:lang w:val="en-GB"/>
              </w:rPr>
            </w:pPr>
          </w:p>
        </w:tc>
      </w:tr>
      <w:tr w:rsidR="00F43DED" w:rsidRPr="00EE5D11" w14:paraId="65E52FE1" w14:textId="77777777" w:rsidTr="00EE5D11">
        <w:tc>
          <w:tcPr>
            <w:tcW w:w="9540" w:type="dxa"/>
            <w:gridSpan w:val="2"/>
          </w:tcPr>
          <w:p w14:paraId="032CB9EB" w14:textId="77777777" w:rsidR="00F43DED" w:rsidRPr="00EE5D11" w:rsidRDefault="00F43DED" w:rsidP="00EE5D11">
            <w:pPr>
              <w:pStyle w:val="Heading2"/>
              <w:rPr>
                <w:rFonts w:ascii="Cambria Math" w:hAnsi="Cambria Math"/>
                <w:lang w:val="en-GB"/>
              </w:rPr>
            </w:pPr>
            <w:bookmarkStart w:id="426" w:name="_Toc49569825"/>
            <w:bookmarkStart w:id="427" w:name="_Toc49591387"/>
            <w:bookmarkStart w:id="428" w:name="_Toc49591735"/>
            <w:bookmarkStart w:id="429" w:name="_Toc421454273"/>
            <w:bookmarkStart w:id="430" w:name="_Toc212455549"/>
            <w:r w:rsidRPr="00EE5D11">
              <w:rPr>
                <w:rFonts w:ascii="Cambria Math" w:hAnsi="Cambria Math"/>
                <w:lang w:val="en-GB"/>
              </w:rPr>
              <w:t>F.</w:t>
            </w:r>
            <w:r w:rsidRPr="00EE5D11">
              <w:rPr>
                <w:rFonts w:ascii="Cambria Math" w:hAnsi="Cambria Math"/>
                <w:lang w:val="en-GB"/>
              </w:rPr>
              <w:tab/>
              <w:t>Opening and Evaluation</w:t>
            </w:r>
            <w:bookmarkEnd w:id="426"/>
            <w:bookmarkEnd w:id="427"/>
            <w:bookmarkEnd w:id="428"/>
            <w:r w:rsidRPr="00EE5D11">
              <w:rPr>
                <w:rFonts w:ascii="Cambria Math" w:hAnsi="Cambria Math"/>
                <w:lang w:val="en-GB"/>
              </w:rPr>
              <w:t xml:space="preserve"> of Tenders</w:t>
            </w:r>
            <w:bookmarkEnd w:id="429"/>
            <w:bookmarkEnd w:id="430"/>
          </w:p>
        </w:tc>
      </w:tr>
      <w:tr w:rsidR="00F43DED" w:rsidRPr="00EE5D11" w14:paraId="170B5BC6" w14:textId="77777777" w:rsidTr="00EE5D11">
        <w:tc>
          <w:tcPr>
            <w:tcW w:w="1620" w:type="dxa"/>
          </w:tcPr>
          <w:p w14:paraId="246ABDD5" w14:textId="77777777" w:rsidR="00F43DED" w:rsidRPr="00EE5D11" w:rsidRDefault="00F43DED" w:rsidP="00EE5D11">
            <w:pPr>
              <w:tabs>
                <w:tab w:val="right" w:pos="7434"/>
              </w:tabs>
              <w:spacing w:before="120" w:after="120"/>
              <w:rPr>
                <w:rFonts w:ascii="Cambria Math" w:eastAsia="Times New Roman" w:hAnsi="Cambria Math" w:cs="Arial"/>
                <w:b/>
                <w:lang w:val="en-GB"/>
              </w:rPr>
            </w:pPr>
            <w:smartTag w:uri="urn:schemas-microsoft-com:office:smarttags" w:element="stockticker">
              <w:r w:rsidRPr="00EE5D11">
                <w:rPr>
                  <w:rFonts w:ascii="Cambria Math" w:eastAsia="Times New Roman" w:hAnsi="Cambria Math" w:cs="Arial"/>
                  <w:b/>
                  <w:lang w:val="en-GB"/>
                </w:rPr>
                <w:t>ITT</w:t>
              </w:r>
            </w:smartTag>
            <w:r w:rsidRPr="00EE5D11">
              <w:rPr>
                <w:rFonts w:ascii="Cambria Math" w:eastAsia="Times New Roman" w:hAnsi="Cambria Math" w:cs="Arial"/>
                <w:b/>
                <w:lang w:val="en-GB"/>
              </w:rPr>
              <w:t xml:space="preserve"> 40.1</w:t>
            </w:r>
          </w:p>
        </w:tc>
        <w:tc>
          <w:tcPr>
            <w:tcW w:w="7920" w:type="dxa"/>
          </w:tcPr>
          <w:p w14:paraId="2E015EDC" w14:textId="77777777" w:rsidR="00F43DED" w:rsidRPr="00EE5D11" w:rsidRDefault="00F43DED" w:rsidP="00EE5D11">
            <w:pPr>
              <w:tabs>
                <w:tab w:val="right" w:pos="7254"/>
              </w:tabs>
              <w:spacing w:before="120" w:after="120"/>
              <w:rPr>
                <w:rFonts w:ascii="Cambria Math" w:eastAsia="Times New Roman" w:hAnsi="Cambria Math" w:cs="Arial"/>
                <w:lang w:val="en-GB"/>
              </w:rPr>
            </w:pPr>
            <w:r w:rsidRPr="00EE5D11">
              <w:rPr>
                <w:rFonts w:ascii="Cambria Math" w:eastAsia="Times New Roman" w:hAnsi="Cambria Math" w:cs="Arial"/>
                <w:lang w:val="en-GB"/>
              </w:rPr>
              <w:t>The Tender opening shall take place at:</w:t>
            </w:r>
          </w:p>
          <w:p w14:paraId="05A0E688" w14:textId="77777777" w:rsidR="00F43DED" w:rsidRPr="00EE5D11" w:rsidRDefault="00F43DED" w:rsidP="00EE5D11">
            <w:pPr>
              <w:tabs>
                <w:tab w:val="right" w:pos="7254"/>
              </w:tabs>
              <w:spacing w:before="120" w:after="120"/>
              <w:jc w:val="both"/>
              <w:rPr>
                <w:rFonts w:ascii="Cambria Math" w:eastAsia="Times New Roman" w:hAnsi="Cambria Math" w:cs="Arial"/>
                <w:i/>
                <w:lang w:val="en-GB"/>
              </w:rPr>
            </w:pPr>
            <w:r w:rsidRPr="00EE5D11">
              <w:rPr>
                <w:rFonts w:ascii="Cambria Math" w:eastAsia="Times New Roman" w:hAnsi="Cambria Math" w:cs="Arial"/>
                <w:lang w:val="en-GB"/>
              </w:rPr>
              <w:t xml:space="preserve">Address: </w:t>
            </w:r>
            <w:r w:rsidRPr="00EE5D11">
              <w:rPr>
                <w:rFonts w:ascii="Cambria Math" w:eastAsia="Times New Roman" w:hAnsi="Cambria Math" w:cs="Arial"/>
                <w:i/>
                <w:lang w:val="en-GB"/>
              </w:rPr>
              <w:t>[state detail address including floor and room number]</w:t>
            </w:r>
          </w:p>
          <w:p w14:paraId="08B8A343" w14:textId="77777777" w:rsidR="00F43DED" w:rsidRPr="00EE5D11" w:rsidRDefault="00F43DED" w:rsidP="00EE5D11">
            <w:pPr>
              <w:tabs>
                <w:tab w:val="right" w:pos="7254"/>
              </w:tabs>
              <w:spacing w:before="120" w:after="120"/>
              <w:rPr>
                <w:rFonts w:ascii="Cambria Math" w:eastAsia="Times New Roman" w:hAnsi="Cambria Math" w:cs="Arial"/>
                <w:sz w:val="12"/>
                <w:lang w:val="en-GB"/>
              </w:rPr>
            </w:pPr>
          </w:p>
          <w:p w14:paraId="37180A1B" w14:textId="77777777" w:rsidR="00F43DED" w:rsidRDefault="00F43DED" w:rsidP="00EE5D11">
            <w:pPr>
              <w:tabs>
                <w:tab w:val="right" w:pos="7254"/>
              </w:tabs>
              <w:spacing w:before="120" w:after="120"/>
              <w:rPr>
                <w:rFonts w:ascii="Cambria Math" w:eastAsia="Times New Roman" w:hAnsi="Cambria Math" w:cs="Arial"/>
                <w:lang w:val="en-GB"/>
              </w:rPr>
            </w:pPr>
            <w:r w:rsidRPr="00EE5D11">
              <w:rPr>
                <w:rFonts w:ascii="Cambria Math" w:eastAsia="Times New Roman" w:hAnsi="Cambria Math" w:cs="Arial"/>
                <w:lang w:val="en-GB"/>
              </w:rPr>
              <w:t>Time &amp; Date:</w:t>
            </w:r>
          </w:p>
          <w:p w14:paraId="2E5BE921" w14:textId="6FE81FC7" w:rsidR="00023466" w:rsidRPr="00EE5D11" w:rsidRDefault="00023466" w:rsidP="00EE5D11">
            <w:pPr>
              <w:tabs>
                <w:tab w:val="right" w:pos="7254"/>
              </w:tabs>
              <w:spacing w:before="120" w:after="120"/>
              <w:rPr>
                <w:rFonts w:ascii="Cambria Math" w:eastAsia="Times New Roman" w:hAnsi="Cambria Math" w:cs="Arial"/>
                <w:lang w:val="en-GB"/>
              </w:rPr>
            </w:pPr>
          </w:p>
        </w:tc>
      </w:tr>
      <w:tr w:rsidR="00F43DED" w:rsidRPr="00EE5D11" w14:paraId="72A81BD6" w14:textId="77777777" w:rsidTr="00EE5D11">
        <w:tc>
          <w:tcPr>
            <w:tcW w:w="1620" w:type="dxa"/>
          </w:tcPr>
          <w:p w14:paraId="29CC8B08" w14:textId="77777777" w:rsidR="00F43DED" w:rsidRPr="00EE5D11" w:rsidRDefault="00F43DED" w:rsidP="00EE5D11">
            <w:pPr>
              <w:tabs>
                <w:tab w:val="right" w:pos="7434"/>
              </w:tabs>
              <w:spacing w:before="120" w:after="120"/>
              <w:rPr>
                <w:rFonts w:ascii="Cambria Math" w:eastAsia="Times New Roman" w:hAnsi="Cambria Math" w:cs="Arial"/>
                <w:b/>
                <w:lang w:val="en-GB"/>
              </w:rPr>
            </w:pPr>
            <w:r w:rsidRPr="00EE5D11">
              <w:rPr>
                <w:rFonts w:ascii="Cambria Math" w:eastAsia="Times New Roman" w:hAnsi="Cambria Math" w:cs="Arial"/>
                <w:b/>
                <w:lang w:val="en-GB"/>
              </w:rPr>
              <w:t>ITT 47.4</w:t>
            </w:r>
          </w:p>
        </w:tc>
        <w:tc>
          <w:tcPr>
            <w:tcW w:w="7920" w:type="dxa"/>
          </w:tcPr>
          <w:p w14:paraId="26FE6C0D" w14:textId="77777777" w:rsidR="00F43DED" w:rsidRPr="00EE5D11" w:rsidRDefault="00F43DED" w:rsidP="00EE5D11">
            <w:pPr>
              <w:keepNext/>
              <w:keepLines/>
              <w:spacing w:before="60" w:after="60"/>
              <w:rPr>
                <w:rFonts w:ascii="Cambria Math" w:eastAsia="Times New Roman" w:hAnsi="Cambria Math" w:cs="Arial"/>
                <w:lang w:val="en-GB"/>
              </w:rPr>
            </w:pPr>
            <w:r w:rsidRPr="00EE5D11">
              <w:rPr>
                <w:rFonts w:ascii="Cambria Math" w:eastAsia="Times New Roman" w:hAnsi="Cambria Math" w:cs="Arial"/>
                <w:lang w:val="en-GB"/>
              </w:rPr>
              <w:t>The applicable economic factors, for the purposes of evaluation of Tenders shall be:</w:t>
            </w:r>
          </w:p>
          <w:p w14:paraId="098406C4" w14:textId="77777777" w:rsidR="00F43DED" w:rsidRPr="00EE5D11" w:rsidRDefault="00F43DED">
            <w:pPr>
              <w:numPr>
                <w:ilvl w:val="0"/>
                <w:numId w:val="30"/>
              </w:numPr>
              <w:tabs>
                <w:tab w:val="clear" w:pos="720"/>
                <w:tab w:val="num" w:pos="617"/>
                <w:tab w:val="right" w:pos="7254"/>
              </w:tabs>
              <w:spacing w:before="120" w:after="120" w:line="240" w:lineRule="auto"/>
              <w:ind w:left="617" w:hanging="360"/>
              <w:rPr>
                <w:rFonts w:ascii="Cambria Math" w:eastAsia="Times New Roman" w:hAnsi="Cambria Math" w:cs="Arial"/>
                <w:b/>
                <w:u w:val="single"/>
                <w:lang w:val="en-GB"/>
              </w:rPr>
            </w:pPr>
            <w:r w:rsidRPr="00EE5D11">
              <w:rPr>
                <w:rFonts w:ascii="Cambria Math" w:eastAsia="Times New Roman" w:hAnsi="Cambria Math" w:cs="Arial"/>
                <w:b/>
                <w:u w:val="single"/>
                <w:lang w:val="en-GB"/>
              </w:rPr>
              <w:t>Adjustment for Deviations in the Delivery and Completion Schedule</w:t>
            </w:r>
          </w:p>
          <w:p w14:paraId="29045117" w14:textId="77777777" w:rsidR="00F43DED" w:rsidRPr="00EE5D11" w:rsidRDefault="00F43DED" w:rsidP="00EE5D11">
            <w:pPr>
              <w:autoSpaceDE w:val="0"/>
              <w:autoSpaceDN w:val="0"/>
              <w:adjustRightInd w:val="0"/>
              <w:ind w:left="617"/>
              <w:jc w:val="both"/>
              <w:rPr>
                <w:rFonts w:ascii="Cambria Math" w:eastAsia="Times New Roman" w:hAnsi="Cambria Math" w:cs="Arial"/>
                <w:lang w:val="en-GB"/>
              </w:rPr>
            </w:pPr>
            <w:r w:rsidRPr="00EE5D11">
              <w:rPr>
                <w:rFonts w:ascii="Cambria Math" w:eastAsia="Times New Roman" w:hAnsi="Cambria Math"/>
                <w:b/>
                <w:bCs/>
              </w:rPr>
              <w:t>“</w:t>
            </w:r>
            <w:r w:rsidRPr="00EE5D11">
              <w:rPr>
                <w:rFonts w:ascii="Cambria Math" w:eastAsia="Times New Roman" w:hAnsi="Cambria Math" w:cs="Arial"/>
                <w:lang w:val="en-GB"/>
              </w:rPr>
              <w:t>The Goods covered by this Tendering process are required to be delivered in accordance with, and completed within, the Delivery and Completion Schedule specified in Section 6, Schedule of Requirements. No credit will be given for earlier completion. Tender offering late contract performance schedules within acceptable period will be accepted but the Tenders shall be adjusted in the evaluation by adding to the Tender Price at the   rate of [</w:t>
            </w:r>
            <w:r w:rsidRPr="00EE5D11">
              <w:rPr>
                <w:rFonts w:ascii="Cambria Math" w:eastAsia="Times New Roman" w:hAnsi="Cambria Math"/>
                <w:b/>
                <w:bCs/>
                <w:i/>
                <w:iCs/>
              </w:rPr>
              <w:t>specify percentage</w:t>
            </w:r>
            <w:r w:rsidRPr="00EE5D11">
              <w:rPr>
                <w:rFonts w:ascii="Cambria Math" w:eastAsia="Times New Roman" w:hAnsi="Cambria Math"/>
                <w:bCs/>
              </w:rPr>
              <w:t>] of</w:t>
            </w:r>
            <w:r w:rsidRPr="00EE5D11">
              <w:rPr>
                <w:rFonts w:ascii="Cambria Math" w:eastAsia="Times New Roman" w:hAnsi="Cambria Math"/>
                <w:b/>
                <w:bCs/>
              </w:rPr>
              <w:t xml:space="preserve"> </w:t>
            </w:r>
            <w:r w:rsidRPr="00EE5D11">
              <w:rPr>
                <w:rFonts w:ascii="Cambria Math" w:eastAsia="Times New Roman" w:hAnsi="Cambria Math" w:cs="Arial"/>
                <w:lang w:val="en-GB"/>
              </w:rPr>
              <w:t xml:space="preserve">the Tender Price for each day of delay. Tender offering delivery schedules beyond </w:t>
            </w:r>
            <w:r w:rsidRPr="00EE5D11">
              <w:rPr>
                <w:rFonts w:ascii="Cambria Math" w:eastAsia="Times New Roman" w:hAnsi="Cambria Math" w:cs="Arial"/>
                <w:b/>
                <w:lang w:val="en-GB"/>
              </w:rPr>
              <w:t>[</w:t>
            </w:r>
            <w:r w:rsidRPr="00EE5D11">
              <w:rPr>
                <w:rFonts w:ascii="Cambria Math" w:eastAsia="Times New Roman" w:hAnsi="Cambria Math" w:cs="Arial"/>
                <w:b/>
                <w:i/>
                <w:lang w:val="en-GB"/>
              </w:rPr>
              <w:t>specify time limit</w:t>
            </w:r>
            <w:r w:rsidRPr="00EE5D11">
              <w:rPr>
                <w:rFonts w:ascii="Cambria Math" w:eastAsia="Times New Roman" w:hAnsi="Cambria Math" w:cs="Arial"/>
                <w:b/>
                <w:lang w:val="en-GB"/>
              </w:rPr>
              <w:t>]</w:t>
            </w:r>
            <w:r w:rsidRPr="00EE5D11">
              <w:rPr>
                <w:rFonts w:ascii="Cambria Math" w:eastAsia="Times New Roman" w:hAnsi="Cambria Math" w:cs="Arial"/>
                <w:lang w:val="en-GB"/>
              </w:rPr>
              <w:t xml:space="preserve"> of the date specified in Section 6, Schedule of Requirement, shall be rejected.”</w:t>
            </w:r>
          </w:p>
          <w:p w14:paraId="25A7A890" w14:textId="77777777" w:rsidR="00F43DED" w:rsidRPr="00EE5D11" w:rsidRDefault="00F43DED" w:rsidP="00EE5D11">
            <w:pPr>
              <w:tabs>
                <w:tab w:val="right" w:pos="7254"/>
              </w:tabs>
              <w:spacing w:before="120" w:after="120"/>
              <w:rPr>
                <w:rFonts w:ascii="Cambria Math" w:eastAsia="Times New Roman" w:hAnsi="Cambria Math" w:cs="Arial"/>
                <w:b/>
                <w:bCs/>
                <w:i/>
                <w:iCs/>
                <w:lang w:val="en-GB"/>
              </w:rPr>
            </w:pPr>
            <w:r w:rsidRPr="00EE5D11">
              <w:rPr>
                <w:rFonts w:ascii="Cambria Math" w:eastAsia="Times New Roman" w:hAnsi="Cambria Math" w:cs="Arial"/>
                <w:b/>
                <w:bCs/>
                <w:i/>
                <w:iCs/>
                <w:lang w:val="en-GB"/>
              </w:rPr>
              <w:t xml:space="preserve">        [delete, if not appropriate]</w:t>
            </w:r>
          </w:p>
          <w:p w14:paraId="2BFA618C" w14:textId="30488E8B" w:rsidR="00F43DED" w:rsidRDefault="00F43DED" w:rsidP="00EE5D11">
            <w:pPr>
              <w:tabs>
                <w:tab w:val="right" w:pos="7254"/>
              </w:tabs>
              <w:spacing w:before="120" w:after="120"/>
              <w:rPr>
                <w:rFonts w:ascii="Cambria Math" w:eastAsia="Times New Roman" w:hAnsi="Cambria Math" w:cs="Arial"/>
                <w:b/>
                <w:bCs/>
                <w:i/>
                <w:iCs/>
                <w:lang w:val="en-GB"/>
              </w:rPr>
            </w:pPr>
          </w:p>
          <w:p w14:paraId="6A913114" w14:textId="77777777" w:rsidR="00023466" w:rsidRPr="00EE5D11" w:rsidRDefault="00023466" w:rsidP="00EE5D11">
            <w:pPr>
              <w:tabs>
                <w:tab w:val="right" w:pos="7254"/>
              </w:tabs>
              <w:spacing w:before="120" w:after="120"/>
              <w:rPr>
                <w:rFonts w:ascii="Cambria Math" w:eastAsia="Times New Roman" w:hAnsi="Cambria Math" w:cs="Arial"/>
                <w:b/>
                <w:bCs/>
                <w:i/>
                <w:iCs/>
                <w:lang w:val="en-GB"/>
              </w:rPr>
            </w:pPr>
          </w:p>
          <w:p w14:paraId="3F7D0B68" w14:textId="77777777" w:rsidR="00F43DED" w:rsidRPr="00EE5D11" w:rsidRDefault="00F43DED">
            <w:pPr>
              <w:numPr>
                <w:ilvl w:val="0"/>
                <w:numId w:val="30"/>
              </w:numPr>
              <w:tabs>
                <w:tab w:val="clear" w:pos="720"/>
                <w:tab w:val="num" w:pos="527"/>
                <w:tab w:val="right" w:pos="7254"/>
              </w:tabs>
              <w:spacing w:before="120" w:after="120" w:line="240" w:lineRule="auto"/>
              <w:ind w:left="527" w:hanging="270"/>
              <w:rPr>
                <w:rFonts w:ascii="Cambria Math" w:eastAsia="Times New Roman" w:hAnsi="Cambria Math" w:cs="Arial"/>
                <w:b/>
                <w:u w:val="single"/>
                <w:lang w:val="en-GB"/>
              </w:rPr>
            </w:pPr>
            <w:r w:rsidRPr="00EE5D11">
              <w:rPr>
                <w:rFonts w:ascii="Cambria Math" w:eastAsia="Times New Roman" w:hAnsi="Cambria Math" w:cs="Arial"/>
                <w:b/>
                <w:u w:val="single"/>
                <w:lang w:val="en-GB"/>
              </w:rPr>
              <w:t xml:space="preserve">Cost of major replacement components, mandatory spare parts, and service </w:t>
            </w:r>
          </w:p>
          <w:p w14:paraId="3B2B5C90" w14:textId="77777777" w:rsidR="00F43DED" w:rsidRPr="00EE5D11" w:rsidRDefault="00F43DED" w:rsidP="00EE5D11">
            <w:pPr>
              <w:autoSpaceDE w:val="0"/>
              <w:autoSpaceDN w:val="0"/>
              <w:adjustRightInd w:val="0"/>
              <w:ind w:left="540"/>
              <w:jc w:val="both"/>
              <w:rPr>
                <w:rFonts w:ascii="Cambria Math" w:eastAsia="Times New Roman" w:hAnsi="Cambria Math" w:cs="Arial"/>
                <w:lang w:val="en-GB"/>
              </w:rPr>
            </w:pPr>
            <w:r w:rsidRPr="00EE5D11">
              <w:rPr>
                <w:rFonts w:ascii="Cambria Math" w:eastAsia="Times New Roman" w:hAnsi="Cambria Math" w:cs="Arial"/>
                <w:lang w:val="en-GB"/>
              </w:rPr>
              <w:t xml:space="preserve">List of high-usage and high-value items of components and spare parts </w:t>
            </w:r>
            <w:r w:rsidRPr="00EE5D11">
              <w:rPr>
                <w:rFonts w:ascii="Cambria Math" w:eastAsia="Times New Roman" w:hAnsi="Cambria Math" w:cs="Arial"/>
                <w:b/>
                <w:lang w:val="en-GB"/>
              </w:rPr>
              <w:t>[</w:t>
            </w:r>
            <w:r w:rsidRPr="00EE5D11">
              <w:rPr>
                <w:rFonts w:ascii="Cambria Math" w:eastAsia="Times New Roman" w:hAnsi="Cambria Math" w:cs="Arial"/>
                <w:b/>
                <w:i/>
                <w:lang w:val="en-GB"/>
              </w:rPr>
              <w:t>specify (spare parts, tools, major assemblies, estimated quantities</w:t>
            </w:r>
            <w:r w:rsidRPr="00EE5D11">
              <w:rPr>
                <w:rFonts w:ascii="Cambria Math" w:eastAsia="Times New Roman" w:hAnsi="Cambria Math" w:cs="Arial"/>
                <w:b/>
                <w:lang w:val="en-GB"/>
              </w:rPr>
              <w:t>)</w:t>
            </w:r>
            <w:r w:rsidRPr="00EE5D11">
              <w:rPr>
                <w:rFonts w:ascii="Cambria Math" w:eastAsia="Times New Roman" w:hAnsi="Cambria Math"/>
                <w:b/>
                <w:bCs/>
              </w:rPr>
              <w:t>]</w:t>
            </w:r>
            <w:r w:rsidRPr="00EE5D11">
              <w:rPr>
                <w:rFonts w:ascii="Cambria Math" w:eastAsia="Times New Roman" w:hAnsi="Cambria Math"/>
                <w:bCs/>
              </w:rPr>
              <w:t xml:space="preserve"> </w:t>
            </w:r>
            <w:r w:rsidRPr="00EE5D11">
              <w:rPr>
                <w:rFonts w:ascii="Cambria Math" w:eastAsia="Times New Roman" w:hAnsi="Cambria Math" w:cs="Arial"/>
                <w:lang w:val="en-GB"/>
              </w:rPr>
              <w:t xml:space="preserve">of usage in the initial period </w:t>
            </w:r>
            <w:r w:rsidRPr="00EE5D11">
              <w:rPr>
                <w:rFonts w:ascii="Cambria Math" w:eastAsia="Times New Roman" w:hAnsi="Cambria Math" w:cs="Arial"/>
                <w:b/>
                <w:lang w:val="en-GB"/>
              </w:rPr>
              <w:t>[</w:t>
            </w:r>
            <w:r w:rsidRPr="00EE5D11">
              <w:rPr>
                <w:rFonts w:ascii="Cambria Math" w:eastAsia="Times New Roman" w:hAnsi="Cambria Math" w:cs="Arial"/>
                <w:b/>
                <w:i/>
                <w:lang w:val="en-GB"/>
              </w:rPr>
              <w:t>specify period</w:t>
            </w:r>
            <w:r w:rsidRPr="00EE5D11">
              <w:rPr>
                <w:rFonts w:ascii="Cambria Math" w:eastAsia="Times New Roman" w:hAnsi="Cambria Math" w:cs="Arial"/>
                <w:b/>
                <w:lang w:val="en-GB"/>
              </w:rPr>
              <w:t>]</w:t>
            </w:r>
            <w:r w:rsidRPr="00EE5D11">
              <w:rPr>
                <w:rFonts w:ascii="Cambria Math" w:eastAsia="Times New Roman" w:hAnsi="Cambria Math" w:cs="Arial"/>
                <w:lang w:val="en-GB"/>
              </w:rPr>
              <w:t xml:space="preserve"> of operation.  The total cost of these items and quantities will be computed from spare parts unit prices submitted by the Tenderer and added to the Tender price, for evaluation purposes only.</w:t>
            </w:r>
          </w:p>
          <w:p w14:paraId="2EF11B11" w14:textId="77777777" w:rsidR="00F43DED" w:rsidRPr="00EE5D11" w:rsidRDefault="00F43DED" w:rsidP="00EE5D11">
            <w:pPr>
              <w:tabs>
                <w:tab w:val="right" w:pos="7254"/>
              </w:tabs>
              <w:spacing w:before="120" w:after="120"/>
              <w:rPr>
                <w:rFonts w:ascii="Cambria Math" w:eastAsia="Times New Roman" w:hAnsi="Cambria Math" w:cs="Arial"/>
                <w:b/>
                <w:bCs/>
                <w:i/>
                <w:iCs/>
                <w:lang w:val="en-GB"/>
              </w:rPr>
            </w:pPr>
            <w:r w:rsidRPr="00EE5D11">
              <w:rPr>
                <w:rFonts w:ascii="Cambria Math" w:eastAsia="Times New Roman" w:hAnsi="Cambria Math" w:cs="Arial"/>
                <w:b/>
                <w:bCs/>
                <w:i/>
                <w:iCs/>
                <w:lang w:val="en-GB"/>
              </w:rPr>
              <w:t xml:space="preserve">         [delete, if not appropriate]</w:t>
            </w:r>
          </w:p>
        </w:tc>
      </w:tr>
      <w:tr w:rsidR="00F43DED" w:rsidRPr="00EE5D11" w14:paraId="709B25E6" w14:textId="77777777" w:rsidTr="00EE5D11">
        <w:tc>
          <w:tcPr>
            <w:tcW w:w="9540" w:type="dxa"/>
            <w:gridSpan w:val="2"/>
          </w:tcPr>
          <w:p w14:paraId="3640D794" w14:textId="77777777" w:rsidR="00F43DED" w:rsidRPr="00EE5D11" w:rsidRDefault="00F43DED" w:rsidP="00EE5D11">
            <w:pPr>
              <w:pStyle w:val="Heading2"/>
              <w:rPr>
                <w:rFonts w:ascii="Cambria Math" w:hAnsi="Cambria Math"/>
                <w:lang w:val="en-GB"/>
              </w:rPr>
            </w:pPr>
            <w:bookmarkStart w:id="431" w:name="_Toc505659534"/>
            <w:bookmarkStart w:id="432" w:name="_Toc506185682"/>
            <w:bookmarkStart w:id="433" w:name="_Toc37047324"/>
            <w:bookmarkStart w:id="434" w:name="_Toc49504253"/>
            <w:bookmarkStart w:id="435" w:name="_Toc49504687"/>
            <w:bookmarkStart w:id="436" w:name="_Toc49504806"/>
            <w:bookmarkStart w:id="437" w:name="_Toc49569826"/>
            <w:bookmarkStart w:id="438" w:name="_Toc49591388"/>
            <w:bookmarkStart w:id="439" w:name="_Toc49591736"/>
            <w:bookmarkStart w:id="440" w:name="_Toc421454274"/>
            <w:bookmarkStart w:id="441" w:name="_Toc212455550"/>
            <w:r w:rsidRPr="00EE5D11">
              <w:rPr>
                <w:rFonts w:ascii="Cambria Math" w:hAnsi="Cambria Math"/>
                <w:lang w:val="en-GB"/>
              </w:rPr>
              <w:t>G.</w:t>
            </w:r>
            <w:r w:rsidRPr="00EE5D11">
              <w:rPr>
                <w:rFonts w:ascii="Cambria Math" w:hAnsi="Cambria Math"/>
                <w:lang w:val="en-GB"/>
              </w:rPr>
              <w:tab/>
              <w:t>Award</w:t>
            </w:r>
            <w:bookmarkEnd w:id="431"/>
            <w:bookmarkEnd w:id="432"/>
            <w:bookmarkEnd w:id="433"/>
            <w:bookmarkEnd w:id="434"/>
            <w:bookmarkEnd w:id="435"/>
            <w:bookmarkEnd w:id="436"/>
            <w:bookmarkEnd w:id="437"/>
            <w:bookmarkEnd w:id="438"/>
            <w:bookmarkEnd w:id="439"/>
            <w:r w:rsidRPr="00EE5D11">
              <w:rPr>
                <w:rFonts w:ascii="Cambria Math" w:hAnsi="Cambria Math"/>
                <w:lang w:val="en-GB"/>
              </w:rPr>
              <w:t xml:space="preserve"> of Contract</w:t>
            </w:r>
            <w:bookmarkEnd w:id="440"/>
            <w:bookmarkEnd w:id="441"/>
          </w:p>
        </w:tc>
      </w:tr>
      <w:tr w:rsidR="00F43DED" w:rsidRPr="00EE5D11" w14:paraId="62EAF2CA" w14:textId="77777777" w:rsidTr="00EE5D11">
        <w:tc>
          <w:tcPr>
            <w:tcW w:w="1620" w:type="dxa"/>
          </w:tcPr>
          <w:p w14:paraId="0B09E04B" w14:textId="77777777" w:rsidR="00F43DED" w:rsidRPr="00EE5D11" w:rsidRDefault="00F43DED" w:rsidP="00EE5D11">
            <w:pPr>
              <w:tabs>
                <w:tab w:val="right" w:pos="7434"/>
              </w:tabs>
              <w:spacing w:before="120" w:after="120"/>
              <w:jc w:val="both"/>
              <w:rPr>
                <w:rFonts w:ascii="Cambria Math" w:eastAsia="Times New Roman" w:hAnsi="Cambria Math" w:cs="Arial"/>
                <w:b/>
                <w:lang w:val="en-GB"/>
              </w:rPr>
            </w:pPr>
            <w:smartTag w:uri="urn:schemas-microsoft-com:office:smarttags" w:element="stockticker">
              <w:r w:rsidRPr="00EE5D11">
                <w:rPr>
                  <w:rFonts w:ascii="Cambria Math" w:eastAsia="Times New Roman" w:hAnsi="Cambria Math" w:cs="Arial"/>
                  <w:b/>
                  <w:lang w:val="en-GB"/>
                </w:rPr>
                <w:t>ITT</w:t>
              </w:r>
            </w:smartTag>
            <w:r w:rsidRPr="00EE5D11">
              <w:rPr>
                <w:rFonts w:ascii="Cambria Math" w:eastAsia="Times New Roman" w:hAnsi="Cambria Math" w:cs="Arial"/>
                <w:b/>
                <w:lang w:val="en-GB"/>
              </w:rPr>
              <w:t xml:space="preserve"> 58.1</w:t>
            </w:r>
          </w:p>
        </w:tc>
        <w:tc>
          <w:tcPr>
            <w:tcW w:w="7920" w:type="dxa"/>
          </w:tcPr>
          <w:p w14:paraId="14EE5AEA"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The maximum percentage by which quantities per item may be increased is [</w:t>
            </w:r>
            <w:r w:rsidRPr="00EE5D11">
              <w:rPr>
                <w:rFonts w:ascii="Cambria Math" w:eastAsia="Times New Roman" w:hAnsi="Cambria Math" w:cs="Arial"/>
                <w:i/>
                <w:iCs/>
                <w:lang w:val="en-GB"/>
              </w:rPr>
              <w:t>state percentage</w:t>
            </w:r>
            <w:r w:rsidRPr="00EE5D11">
              <w:rPr>
                <w:rFonts w:ascii="Cambria Math" w:eastAsia="Times New Roman" w:hAnsi="Cambria Math" w:cs="Arial"/>
                <w:lang w:val="en-GB"/>
              </w:rPr>
              <w:t>] at the time of Contract Award.</w:t>
            </w:r>
          </w:p>
          <w:p w14:paraId="1722894B" w14:textId="77777777" w:rsidR="00F43DED" w:rsidRPr="00EE5D11" w:rsidRDefault="00F43DED" w:rsidP="00EE5D11">
            <w:pPr>
              <w:tabs>
                <w:tab w:val="right" w:pos="725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The maximum percentage by which quantities per item may be decreased is [</w:t>
            </w:r>
            <w:r w:rsidRPr="00EE5D11">
              <w:rPr>
                <w:rFonts w:ascii="Cambria Math" w:eastAsia="Times New Roman" w:hAnsi="Cambria Math" w:cs="Arial"/>
                <w:i/>
                <w:iCs/>
                <w:lang w:val="en-GB"/>
              </w:rPr>
              <w:t>state percentage</w:t>
            </w:r>
            <w:r w:rsidRPr="00EE5D11">
              <w:rPr>
                <w:rFonts w:ascii="Cambria Math" w:eastAsia="Times New Roman" w:hAnsi="Cambria Math" w:cs="Arial"/>
                <w:lang w:val="en-GB"/>
              </w:rPr>
              <w:t>] at the time of Contract Award.</w:t>
            </w:r>
          </w:p>
          <w:p w14:paraId="73AC3D2B" w14:textId="77777777" w:rsidR="00F43DED" w:rsidRDefault="00F43DED" w:rsidP="00EE5D11">
            <w:pPr>
              <w:tabs>
                <w:tab w:val="right" w:pos="7254"/>
              </w:tabs>
              <w:spacing w:before="120" w:after="120"/>
              <w:jc w:val="both"/>
              <w:rPr>
                <w:rFonts w:ascii="Cambria Math" w:eastAsia="Times New Roman" w:hAnsi="Cambria Math" w:cs="Arial"/>
                <w:i/>
                <w:iCs/>
                <w:sz w:val="18"/>
                <w:szCs w:val="18"/>
                <w:lang w:val="en-GB"/>
              </w:rPr>
            </w:pPr>
            <w:r w:rsidRPr="00EE5D11">
              <w:rPr>
                <w:rFonts w:ascii="Cambria Math" w:eastAsia="Times New Roman" w:hAnsi="Cambria Math" w:cs="Arial"/>
                <w:i/>
                <w:iCs/>
                <w:sz w:val="18"/>
                <w:szCs w:val="18"/>
                <w:lang w:val="en-GB"/>
              </w:rPr>
              <w:t>[in both cases the percentage shall be up to a maximum of 20 ].</w:t>
            </w:r>
          </w:p>
          <w:p w14:paraId="22F9C443" w14:textId="36D0647F" w:rsidR="00023466" w:rsidRPr="00EE5D11" w:rsidRDefault="00023466" w:rsidP="00EE5D11">
            <w:pPr>
              <w:tabs>
                <w:tab w:val="right" w:pos="7254"/>
              </w:tabs>
              <w:spacing w:before="120" w:after="120"/>
              <w:jc w:val="both"/>
              <w:rPr>
                <w:rFonts w:ascii="Cambria Math" w:eastAsia="Times New Roman" w:hAnsi="Cambria Math" w:cs="Arial"/>
                <w:iCs/>
                <w:sz w:val="18"/>
                <w:szCs w:val="18"/>
                <w:lang w:val="en-GB"/>
              </w:rPr>
            </w:pPr>
          </w:p>
        </w:tc>
      </w:tr>
      <w:tr w:rsidR="00F43DED" w:rsidRPr="00EE5D11" w14:paraId="17D24F52" w14:textId="77777777" w:rsidTr="00EE5D11">
        <w:trPr>
          <w:trHeight w:val="557"/>
        </w:trPr>
        <w:tc>
          <w:tcPr>
            <w:tcW w:w="1620" w:type="dxa"/>
            <w:vMerge w:val="restart"/>
          </w:tcPr>
          <w:p w14:paraId="6A710EEA" w14:textId="77777777" w:rsidR="00F43DED" w:rsidRPr="00EE5D11" w:rsidRDefault="00F43DED" w:rsidP="00EE5D11">
            <w:pPr>
              <w:tabs>
                <w:tab w:val="right" w:pos="7434"/>
              </w:tabs>
              <w:spacing w:before="120" w:after="120"/>
              <w:jc w:val="both"/>
              <w:rPr>
                <w:rFonts w:ascii="Cambria Math" w:eastAsia="Times New Roman" w:hAnsi="Cambria Math" w:cs="Arial"/>
                <w:b/>
                <w:lang w:val="en-GB"/>
              </w:rPr>
            </w:pPr>
            <w:smartTag w:uri="urn:schemas-microsoft-com:office:smarttags" w:element="stockticker">
              <w:r w:rsidRPr="00EE5D11">
                <w:rPr>
                  <w:rFonts w:ascii="Cambria Math" w:eastAsia="Times New Roman" w:hAnsi="Cambria Math" w:cs="Arial"/>
                  <w:b/>
                  <w:lang w:val="en-GB"/>
                </w:rPr>
                <w:t>ITT</w:t>
              </w:r>
            </w:smartTag>
            <w:r w:rsidRPr="00EE5D11">
              <w:rPr>
                <w:rFonts w:ascii="Cambria Math" w:eastAsia="Times New Roman" w:hAnsi="Cambria Math" w:cs="Arial"/>
                <w:b/>
                <w:lang w:val="en-GB"/>
              </w:rPr>
              <w:t xml:space="preserve"> 61.1</w:t>
            </w:r>
          </w:p>
        </w:tc>
        <w:tc>
          <w:tcPr>
            <w:tcW w:w="7920" w:type="dxa"/>
          </w:tcPr>
          <w:p w14:paraId="0E56178E" w14:textId="77777777" w:rsidR="00F43DED" w:rsidRPr="00EE5D11" w:rsidRDefault="00F43DED" w:rsidP="00EE5D11">
            <w:pPr>
              <w:tabs>
                <w:tab w:val="right" w:pos="7164"/>
              </w:tabs>
              <w:spacing w:before="120" w:after="120"/>
              <w:jc w:val="both"/>
              <w:rPr>
                <w:rFonts w:ascii="Cambria Math" w:eastAsia="Times New Roman" w:hAnsi="Cambria Math" w:cs="Arial"/>
                <w:i/>
                <w:iCs/>
                <w:lang w:val="en-GB"/>
              </w:rPr>
            </w:pPr>
            <w:r w:rsidRPr="00EE5D11">
              <w:rPr>
                <w:rFonts w:ascii="Cambria Math" w:eastAsia="Times New Roman" w:hAnsi="Cambria Math" w:cs="Arial"/>
                <w:lang w:val="en-GB"/>
              </w:rPr>
              <w:t>The amount of Performance Security shall be ten (10) percent of the Contract Price.</w:t>
            </w:r>
          </w:p>
        </w:tc>
      </w:tr>
      <w:tr w:rsidR="00F43DED" w:rsidRPr="00EE5D11" w14:paraId="199B321D" w14:textId="77777777" w:rsidTr="00EE5D11">
        <w:trPr>
          <w:trHeight w:val="1092"/>
        </w:trPr>
        <w:tc>
          <w:tcPr>
            <w:tcW w:w="1620" w:type="dxa"/>
            <w:vMerge/>
          </w:tcPr>
          <w:p w14:paraId="7A39C11F" w14:textId="77777777" w:rsidR="00F43DED" w:rsidRPr="00EE5D11" w:rsidRDefault="00F43DED" w:rsidP="00EE5D11">
            <w:pPr>
              <w:tabs>
                <w:tab w:val="right" w:pos="7434"/>
              </w:tabs>
              <w:spacing w:before="120" w:after="120"/>
              <w:jc w:val="both"/>
              <w:rPr>
                <w:rFonts w:ascii="Cambria Math" w:eastAsia="Times New Roman" w:hAnsi="Cambria Math" w:cs="Arial"/>
                <w:b/>
                <w:lang w:val="en-GB"/>
              </w:rPr>
            </w:pPr>
          </w:p>
        </w:tc>
        <w:tc>
          <w:tcPr>
            <w:tcW w:w="7920" w:type="dxa"/>
          </w:tcPr>
          <w:p w14:paraId="14B2B548" w14:textId="77777777" w:rsidR="00F43DED" w:rsidRPr="00EE5D11" w:rsidRDefault="00F43DED" w:rsidP="00EE5D11">
            <w:pPr>
              <w:keepNext/>
              <w:tabs>
                <w:tab w:val="right" w:pos="7164"/>
              </w:tabs>
              <w:spacing w:before="60" w:after="60"/>
              <w:jc w:val="both"/>
              <w:rPr>
                <w:rFonts w:ascii="Cambria Math" w:hAnsi="Cambria Math" w:cs="Arial"/>
                <w:color w:val="000000"/>
                <w:sz w:val="21"/>
                <w:szCs w:val="21"/>
                <w:lang w:val="en-GB"/>
              </w:rPr>
            </w:pPr>
            <w:r w:rsidRPr="00EE5D11">
              <w:rPr>
                <w:rFonts w:ascii="Cambria Math" w:hAnsi="Cambria Math" w:cs="Arial"/>
                <w:color w:val="000000"/>
                <w:lang w:val="en-GB"/>
              </w:rPr>
              <w:t xml:space="preserve">The successful Tenderer shall furnish the Performance Security for the due performance of the Contract </w:t>
            </w:r>
            <w:r w:rsidRPr="00EE5D11">
              <w:rPr>
                <w:rFonts w:ascii="Cambria Math" w:hAnsi="Cambria Math" w:cs="NikoshBAN"/>
              </w:rPr>
              <w:t>within [mention number of working days as per Rule 123(7) of the PPR 2025: 7/10/14] working days of issuance of the Notification of Award (</w:t>
            </w:r>
            <w:proofErr w:type="spellStart"/>
            <w:r w:rsidRPr="00EE5D11">
              <w:rPr>
                <w:rFonts w:ascii="Cambria Math" w:hAnsi="Cambria Math" w:cs="NikoshBAN"/>
              </w:rPr>
              <w:t>NoA</w:t>
            </w:r>
            <w:proofErr w:type="spellEnd"/>
            <w:r w:rsidRPr="00EE5D11">
              <w:rPr>
                <w:rFonts w:ascii="Cambria Math" w:hAnsi="Cambria Math" w:cs="NikoshBAN"/>
              </w:rPr>
              <w:t>).</w:t>
            </w:r>
          </w:p>
          <w:p w14:paraId="26E137BE" w14:textId="77777777" w:rsidR="00F43DED" w:rsidRPr="00EE5D11" w:rsidRDefault="00F43DED" w:rsidP="00EE5D11">
            <w:pPr>
              <w:pStyle w:val="NormalWeb"/>
              <w:jc w:val="both"/>
              <w:rPr>
                <w:rFonts w:ascii="Cambria Math" w:hAnsi="Cambria Math"/>
                <w:b/>
                <w:i/>
                <w:sz w:val="22"/>
                <w:szCs w:val="22"/>
              </w:rPr>
            </w:pPr>
            <w:r w:rsidRPr="00EE5D11">
              <w:rPr>
                <w:rFonts w:ascii="Cambria Math" w:hAnsi="Cambria Math"/>
                <w:b/>
                <w:i/>
                <w:sz w:val="22"/>
                <w:szCs w:val="22"/>
              </w:rPr>
              <w:t>[</w:t>
            </w:r>
            <w:r w:rsidRPr="00EE5D11">
              <w:rPr>
                <w:rFonts w:ascii="Cambria Math" w:hAnsi="Cambria Math"/>
                <w:b/>
                <w:i/>
                <w:sz w:val="22"/>
                <w:szCs w:val="22"/>
              </w:rPr>
              <w:t xml:space="preserve"> </w:t>
            </w:r>
            <w:r w:rsidRPr="00EE5D11">
              <w:rPr>
                <w:rStyle w:val="Strong"/>
                <w:rFonts w:ascii="Cambria Math" w:eastAsia="SimSun" w:hAnsi="Cambria Math"/>
                <w:i/>
                <w:sz w:val="22"/>
                <w:szCs w:val="22"/>
              </w:rPr>
              <w:t>Within seven (7) working days</w:t>
            </w:r>
            <w:r w:rsidRPr="00EE5D11">
              <w:rPr>
                <w:rFonts w:ascii="Cambria Math" w:hAnsi="Cambria Math"/>
                <w:b/>
                <w:i/>
                <w:sz w:val="22"/>
                <w:szCs w:val="22"/>
              </w:rPr>
              <w:t xml:space="preserve">, where the estimated cost does not exceed </w:t>
            </w:r>
            <w:r w:rsidRPr="00EE5D11">
              <w:rPr>
                <w:rStyle w:val="Strong"/>
                <w:rFonts w:ascii="Cambria Math" w:eastAsia="SimSun" w:hAnsi="Cambria Math"/>
                <w:i/>
                <w:sz w:val="22"/>
                <w:szCs w:val="22"/>
              </w:rPr>
              <w:t>BDT 50 million (Taka five crore)</w:t>
            </w:r>
            <w:r w:rsidRPr="00EE5D11">
              <w:rPr>
                <w:rFonts w:ascii="Cambria Math" w:hAnsi="Cambria Math"/>
                <w:b/>
                <w:i/>
                <w:sz w:val="22"/>
                <w:szCs w:val="22"/>
              </w:rPr>
              <w:t>;</w:t>
            </w:r>
          </w:p>
          <w:p w14:paraId="29242A6C" w14:textId="77777777" w:rsidR="00F43DED" w:rsidRPr="00EE5D11" w:rsidRDefault="00F43DED" w:rsidP="00EE5D11">
            <w:pPr>
              <w:pStyle w:val="NormalWeb"/>
              <w:jc w:val="both"/>
              <w:rPr>
                <w:rFonts w:ascii="Cambria Math" w:hAnsi="Cambria Math"/>
                <w:b/>
                <w:i/>
                <w:sz w:val="22"/>
                <w:szCs w:val="22"/>
              </w:rPr>
            </w:pPr>
            <w:r w:rsidRPr="00EE5D11">
              <w:rPr>
                <w:rFonts w:ascii="Cambria Math" w:hAnsi="Cambria Math"/>
                <w:b/>
                <w:i/>
                <w:sz w:val="22"/>
                <w:szCs w:val="22"/>
              </w:rPr>
              <w:t xml:space="preserve"> </w:t>
            </w:r>
            <w:r w:rsidRPr="00EE5D11">
              <w:rPr>
                <w:rStyle w:val="Strong"/>
                <w:rFonts w:ascii="Cambria Math" w:eastAsia="SimSun" w:hAnsi="Cambria Math"/>
                <w:i/>
                <w:sz w:val="22"/>
                <w:szCs w:val="22"/>
              </w:rPr>
              <w:t>Within ten (10) working days</w:t>
            </w:r>
            <w:r w:rsidRPr="00EE5D11">
              <w:rPr>
                <w:rFonts w:ascii="Cambria Math" w:hAnsi="Cambria Math"/>
                <w:b/>
                <w:i/>
                <w:sz w:val="22"/>
                <w:szCs w:val="22"/>
              </w:rPr>
              <w:t xml:space="preserve">, where the estimated cost exceeds </w:t>
            </w:r>
            <w:r w:rsidRPr="00EE5D11">
              <w:rPr>
                <w:rStyle w:val="Strong"/>
                <w:rFonts w:ascii="Cambria Math" w:eastAsia="SimSun" w:hAnsi="Cambria Math"/>
                <w:i/>
                <w:sz w:val="22"/>
                <w:szCs w:val="22"/>
              </w:rPr>
              <w:t>BDT 50 million (Taka five crore)</w:t>
            </w:r>
            <w:r w:rsidRPr="00EE5D11">
              <w:rPr>
                <w:rFonts w:ascii="Cambria Math" w:hAnsi="Cambria Math"/>
                <w:b/>
                <w:i/>
                <w:sz w:val="22"/>
                <w:szCs w:val="22"/>
              </w:rPr>
              <w:t xml:space="preserve"> but does not exceed </w:t>
            </w:r>
            <w:r w:rsidRPr="00EE5D11">
              <w:rPr>
                <w:rStyle w:val="Strong"/>
                <w:rFonts w:ascii="Cambria Math" w:eastAsia="SimSun" w:hAnsi="Cambria Math"/>
                <w:i/>
                <w:sz w:val="22"/>
                <w:szCs w:val="22"/>
              </w:rPr>
              <w:t>BDT 250 million (Taka twenty-five crore)</w:t>
            </w:r>
            <w:r w:rsidRPr="00EE5D11">
              <w:rPr>
                <w:rFonts w:ascii="Cambria Math" w:hAnsi="Cambria Math"/>
                <w:b/>
                <w:i/>
                <w:sz w:val="22"/>
                <w:szCs w:val="22"/>
              </w:rPr>
              <w:t>;</w:t>
            </w:r>
          </w:p>
          <w:p w14:paraId="4DD235D1" w14:textId="77777777" w:rsidR="00F43DED" w:rsidRDefault="00F43DED" w:rsidP="00EE5D11">
            <w:pPr>
              <w:tabs>
                <w:tab w:val="right" w:pos="7164"/>
              </w:tabs>
              <w:spacing w:before="120" w:after="120"/>
              <w:jc w:val="both"/>
              <w:rPr>
                <w:rFonts w:ascii="Cambria Math" w:hAnsi="Cambria Math"/>
                <w:b/>
                <w:i/>
              </w:rPr>
            </w:pPr>
            <w:r w:rsidRPr="00EE5D11">
              <w:rPr>
                <w:rFonts w:ascii="Cambria Math" w:hAnsi="Cambria Math"/>
                <w:b/>
                <w:i/>
              </w:rPr>
              <w:t xml:space="preserve"> </w:t>
            </w:r>
            <w:r w:rsidRPr="00EE5D11">
              <w:rPr>
                <w:rStyle w:val="Strong"/>
                <w:rFonts w:ascii="Cambria Math" w:hAnsi="Cambria Math"/>
                <w:i/>
              </w:rPr>
              <w:t>Within fourteen (14) working days</w:t>
            </w:r>
            <w:r w:rsidRPr="00EE5D11">
              <w:rPr>
                <w:rFonts w:ascii="Cambria Math" w:hAnsi="Cambria Math"/>
                <w:b/>
                <w:i/>
              </w:rPr>
              <w:t xml:space="preserve">, where the estimated cost exceeds </w:t>
            </w:r>
            <w:r w:rsidRPr="00EE5D11">
              <w:rPr>
                <w:rStyle w:val="Strong"/>
                <w:rFonts w:ascii="Cambria Math" w:hAnsi="Cambria Math"/>
                <w:i/>
              </w:rPr>
              <w:t>BDT 250 million (Taka twenty-five crore)</w:t>
            </w:r>
            <w:r w:rsidRPr="00EE5D11">
              <w:rPr>
                <w:rFonts w:ascii="Cambria Math" w:hAnsi="Cambria Math"/>
                <w:b/>
                <w:i/>
              </w:rPr>
              <w:t>.]</w:t>
            </w:r>
          </w:p>
          <w:p w14:paraId="6B7C4620" w14:textId="31B37D14" w:rsidR="00023466" w:rsidRPr="00EE5D11" w:rsidRDefault="00023466" w:rsidP="00EE5D11">
            <w:pPr>
              <w:tabs>
                <w:tab w:val="right" w:pos="7164"/>
              </w:tabs>
              <w:spacing w:before="120" w:after="120"/>
              <w:jc w:val="both"/>
              <w:rPr>
                <w:rFonts w:ascii="Cambria Math" w:eastAsia="Times New Roman" w:hAnsi="Cambria Math" w:cs="Arial"/>
                <w:lang w:val="en-GB"/>
              </w:rPr>
            </w:pPr>
          </w:p>
        </w:tc>
      </w:tr>
      <w:tr w:rsidR="00F43DED" w:rsidRPr="00EE5D11" w14:paraId="616AB801" w14:textId="77777777" w:rsidTr="00EE5D11">
        <w:trPr>
          <w:trHeight w:val="1038"/>
        </w:trPr>
        <w:tc>
          <w:tcPr>
            <w:tcW w:w="1620" w:type="dxa"/>
          </w:tcPr>
          <w:p w14:paraId="71DE3901" w14:textId="77777777" w:rsidR="00F43DED" w:rsidRPr="00EE5D11" w:rsidRDefault="00F43DED" w:rsidP="00EE5D11">
            <w:pPr>
              <w:tabs>
                <w:tab w:val="right" w:pos="7434"/>
              </w:tabs>
              <w:spacing w:before="120" w:after="120"/>
              <w:jc w:val="both"/>
              <w:rPr>
                <w:rFonts w:ascii="Cambria Math" w:eastAsia="Times New Roman" w:hAnsi="Cambria Math" w:cs="Arial"/>
                <w:b/>
                <w:lang w:val="en-GB"/>
              </w:rPr>
            </w:pPr>
            <w:r w:rsidRPr="00EE5D11">
              <w:rPr>
                <w:rFonts w:ascii="Cambria Math" w:eastAsia="Times New Roman" w:hAnsi="Cambria Math" w:cs="Arial"/>
                <w:b/>
                <w:lang w:val="en-GB"/>
              </w:rPr>
              <w:t>ITT 61.3</w:t>
            </w:r>
          </w:p>
        </w:tc>
        <w:tc>
          <w:tcPr>
            <w:tcW w:w="7920" w:type="dxa"/>
          </w:tcPr>
          <w:p w14:paraId="753DDD96" w14:textId="77777777" w:rsidR="00F43DED" w:rsidRPr="00EE5D11" w:rsidRDefault="00F43DED" w:rsidP="00EE5D11">
            <w:pPr>
              <w:tabs>
                <w:tab w:val="right" w:pos="7164"/>
              </w:tabs>
              <w:spacing w:before="120" w:after="120"/>
              <w:jc w:val="both"/>
              <w:rPr>
                <w:rFonts w:ascii="Cambria Math" w:eastAsia="Times New Roman" w:hAnsi="Cambria Math" w:cs="Arial"/>
                <w:lang w:val="en-GB"/>
              </w:rPr>
            </w:pPr>
            <w:r w:rsidRPr="00EE5D11">
              <w:rPr>
                <w:rFonts w:ascii="Cambria Math" w:eastAsia="Times New Roman" w:hAnsi="Cambria Math" w:cs="Arial"/>
                <w:lang w:val="en-GB"/>
              </w:rPr>
              <w:t xml:space="preserve">The Security Deposit shall be deducted @ ten (10) percent from the successful Tenderer’s (any government enterprise) payable invoices during Contract implementation, if awarded the Contract. </w:t>
            </w:r>
          </w:p>
        </w:tc>
      </w:tr>
      <w:tr w:rsidR="00F43DED" w:rsidRPr="00EE5D11" w14:paraId="35A1A856" w14:textId="77777777" w:rsidTr="00EE5D11">
        <w:trPr>
          <w:trHeight w:val="1038"/>
        </w:trPr>
        <w:tc>
          <w:tcPr>
            <w:tcW w:w="1620" w:type="dxa"/>
          </w:tcPr>
          <w:p w14:paraId="5621E996" w14:textId="77777777" w:rsidR="00F43DED" w:rsidRPr="00EE5D11" w:rsidRDefault="00F43DED" w:rsidP="00EE5D11">
            <w:pPr>
              <w:tabs>
                <w:tab w:val="right" w:pos="7434"/>
              </w:tabs>
              <w:spacing w:before="120" w:after="120"/>
              <w:jc w:val="both"/>
              <w:rPr>
                <w:rFonts w:ascii="Cambria Math" w:eastAsia="Times New Roman" w:hAnsi="Cambria Math" w:cs="Arial"/>
                <w:b/>
                <w:lang w:val="en-GB"/>
              </w:rPr>
            </w:pPr>
            <w:r w:rsidRPr="00EE5D11">
              <w:rPr>
                <w:rFonts w:ascii="Cambria Math" w:eastAsia="Times New Roman" w:hAnsi="Cambria Math" w:cs="Arial"/>
                <w:b/>
                <w:lang w:val="en-GB"/>
              </w:rPr>
              <w:t>ITT 65.1</w:t>
            </w:r>
          </w:p>
        </w:tc>
        <w:tc>
          <w:tcPr>
            <w:tcW w:w="7920" w:type="dxa"/>
          </w:tcPr>
          <w:p w14:paraId="6E0AF68E" w14:textId="77777777" w:rsidR="00F43DED" w:rsidRPr="00EE5D11" w:rsidRDefault="00F43DED" w:rsidP="00EE5D11">
            <w:pPr>
              <w:tabs>
                <w:tab w:val="right" w:pos="7164"/>
              </w:tabs>
              <w:spacing w:before="120" w:after="120"/>
              <w:jc w:val="both"/>
              <w:rPr>
                <w:rFonts w:ascii="Cambria Math" w:eastAsia="Times New Roman" w:hAnsi="Cambria Math" w:cs="Arial"/>
                <w:lang w:val="en-GB"/>
              </w:rPr>
            </w:pPr>
            <w:r w:rsidRPr="00EE5D11">
              <w:rPr>
                <w:rFonts w:ascii="Cambria Math" w:hAnsi="Cambria Math"/>
              </w:rPr>
              <w:t>The</w:t>
            </w:r>
            <w:r w:rsidRPr="00EE5D11">
              <w:rPr>
                <w:rFonts w:ascii="Cambria Math" w:hAnsi="Cambria Math" w:cs="Arial"/>
                <w:color w:val="000000"/>
                <w:lang w:val="en-GB"/>
              </w:rPr>
              <w:t xml:space="preserve"> Procuring Entity</w:t>
            </w:r>
            <w:r w:rsidRPr="00EE5D11">
              <w:rPr>
                <w:rFonts w:ascii="Cambria Math" w:hAnsi="Cambria Math"/>
              </w:rPr>
              <w:t xml:space="preserve"> shall deduct from the payment certificate, a retention amount at the percentage rate </w:t>
            </w:r>
            <w:r w:rsidRPr="00EE5D11">
              <w:rPr>
                <w:rFonts w:ascii="Cambria Math" w:hAnsi="Cambria Math" w:cs="Arial"/>
                <w:color w:val="000000"/>
                <w:lang w:val="en-GB"/>
              </w:rPr>
              <w:t>of ten (10) percent from the payment certificate</w:t>
            </w:r>
            <w:r w:rsidRPr="00EE5D11">
              <w:rPr>
                <w:rFonts w:ascii="Cambria Math" w:hAnsi="Cambria Math"/>
              </w:rPr>
              <w:t xml:space="preserve"> as Retention Money.</w:t>
            </w:r>
          </w:p>
        </w:tc>
      </w:tr>
      <w:tr w:rsidR="00F43DED" w:rsidRPr="00EE5D11" w14:paraId="27C25955" w14:textId="77777777" w:rsidTr="00EE5D11">
        <w:trPr>
          <w:trHeight w:val="1038"/>
        </w:trPr>
        <w:tc>
          <w:tcPr>
            <w:tcW w:w="1620" w:type="dxa"/>
          </w:tcPr>
          <w:p w14:paraId="15C3C3BC" w14:textId="77777777" w:rsidR="00F43DED" w:rsidRPr="00EE5D11" w:rsidRDefault="00F43DED" w:rsidP="00EE5D11">
            <w:pPr>
              <w:tabs>
                <w:tab w:val="right" w:pos="7434"/>
              </w:tabs>
              <w:spacing w:before="120" w:after="120"/>
              <w:jc w:val="both"/>
              <w:rPr>
                <w:rFonts w:ascii="Cambria Math" w:eastAsia="Times New Roman" w:hAnsi="Cambria Math" w:cs="Arial"/>
                <w:b/>
                <w:lang w:val="en-GB"/>
              </w:rPr>
            </w:pPr>
            <w:r w:rsidRPr="00EE5D11">
              <w:rPr>
                <w:rFonts w:ascii="Cambria Math" w:eastAsia="Times New Roman" w:hAnsi="Cambria Math" w:cs="Arial"/>
                <w:b/>
                <w:lang w:val="en-GB"/>
              </w:rPr>
              <w:t>ITT 65.3</w:t>
            </w:r>
          </w:p>
        </w:tc>
        <w:tc>
          <w:tcPr>
            <w:tcW w:w="7920" w:type="dxa"/>
          </w:tcPr>
          <w:p w14:paraId="1238CAA2" w14:textId="77777777" w:rsidR="00F43DED" w:rsidRPr="00EE5D11" w:rsidRDefault="00F43DED" w:rsidP="00EE5D11">
            <w:pPr>
              <w:tabs>
                <w:tab w:val="right" w:pos="7164"/>
              </w:tabs>
              <w:spacing w:before="120" w:after="120"/>
              <w:jc w:val="both"/>
              <w:rPr>
                <w:rFonts w:ascii="Cambria Math" w:eastAsia="Times New Roman" w:hAnsi="Cambria Math" w:cs="Arial"/>
                <w:lang w:val="en-GB"/>
              </w:rPr>
            </w:pPr>
            <w:r w:rsidRPr="00EE5D11">
              <w:rPr>
                <w:rFonts w:ascii="Cambria Math" w:hAnsi="Cambria Math" w:cs="Arial"/>
                <w:color w:val="000000"/>
                <w:lang w:val="en-GB"/>
              </w:rPr>
              <w:t>The Contractual Security against the contract shall not go beyond ten (10) percent of the contract price.</w:t>
            </w:r>
          </w:p>
        </w:tc>
      </w:tr>
      <w:tr w:rsidR="00F43DED" w:rsidRPr="00EE5D11" w14:paraId="253B2625" w14:textId="77777777" w:rsidTr="00EE5D11">
        <w:trPr>
          <w:trHeight w:val="1038"/>
        </w:trPr>
        <w:tc>
          <w:tcPr>
            <w:tcW w:w="1620" w:type="dxa"/>
          </w:tcPr>
          <w:p w14:paraId="65E9D95C" w14:textId="77777777" w:rsidR="00F43DED" w:rsidRPr="00EE5D11" w:rsidRDefault="00F43DED" w:rsidP="00EE5D11">
            <w:pPr>
              <w:tabs>
                <w:tab w:val="right" w:pos="7434"/>
              </w:tabs>
              <w:spacing w:before="120" w:after="120"/>
              <w:jc w:val="both"/>
              <w:rPr>
                <w:rFonts w:ascii="Cambria Math" w:eastAsia="Times New Roman" w:hAnsi="Cambria Math" w:cs="Arial"/>
                <w:b/>
                <w:lang w:val="en-GB"/>
              </w:rPr>
            </w:pPr>
            <w:r w:rsidRPr="00EE5D11">
              <w:rPr>
                <w:rFonts w:ascii="Cambria Math" w:eastAsia="Times New Roman" w:hAnsi="Cambria Math" w:cs="Arial"/>
                <w:b/>
                <w:lang w:val="en-GB"/>
              </w:rPr>
              <w:t>ITT 66.2</w:t>
            </w:r>
          </w:p>
        </w:tc>
        <w:tc>
          <w:tcPr>
            <w:tcW w:w="7920" w:type="dxa"/>
          </w:tcPr>
          <w:p w14:paraId="57448333" w14:textId="77777777" w:rsidR="00F43DED" w:rsidRPr="00EE5D11" w:rsidRDefault="00F43DED" w:rsidP="00EE5D11">
            <w:pPr>
              <w:keepNext/>
              <w:tabs>
                <w:tab w:val="right" w:pos="7164"/>
              </w:tabs>
              <w:spacing w:before="60" w:after="60"/>
              <w:jc w:val="both"/>
              <w:rPr>
                <w:rFonts w:ascii="Cambria Math" w:hAnsi="Cambria Math" w:cs="Arial"/>
                <w:color w:val="000000"/>
                <w:sz w:val="21"/>
                <w:szCs w:val="21"/>
                <w:lang w:val="en-GB"/>
              </w:rPr>
            </w:pPr>
            <w:r w:rsidRPr="00EE5D11">
              <w:rPr>
                <w:rFonts w:ascii="Cambria Math" w:hAnsi="Cambria Math" w:cs="Arial"/>
                <w:color w:val="000000"/>
                <w:lang w:val="en-GB"/>
              </w:rPr>
              <w:t xml:space="preserve">The successful Tenderer shall sign the contract with the Procuring Entity </w:t>
            </w:r>
            <w:r w:rsidRPr="00EE5D11">
              <w:rPr>
                <w:rFonts w:ascii="Cambria Math" w:hAnsi="Cambria Math" w:cs="NikoshBAN"/>
              </w:rPr>
              <w:t>within [mention number of days as per Rule 123(9) of the PPR 2025: 14/21/28] days of issuance of the Notification of Award (</w:t>
            </w:r>
            <w:proofErr w:type="spellStart"/>
            <w:r w:rsidRPr="00EE5D11">
              <w:rPr>
                <w:rFonts w:ascii="Cambria Math" w:hAnsi="Cambria Math" w:cs="NikoshBAN"/>
              </w:rPr>
              <w:t>NoA</w:t>
            </w:r>
            <w:proofErr w:type="spellEnd"/>
            <w:r w:rsidRPr="00EE5D11">
              <w:rPr>
                <w:rFonts w:ascii="Cambria Math" w:hAnsi="Cambria Math" w:cs="NikoshBAN"/>
              </w:rPr>
              <w:t>).</w:t>
            </w:r>
          </w:p>
          <w:p w14:paraId="7A6A2120" w14:textId="77777777" w:rsidR="00F43DED" w:rsidRPr="00EE5D11" w:rsidRDefault="00F43DED" w:rsidP="00EE5D11">
            <w:pPr>
              <w:pStyle w:val="NormalWeb"/>
              <w:jc w:val="both"/>
              <w:rPr>
                <w:rFonts w:ascii="Cambria Math" w:hAnsi="Cambria Math"/>
                <w:i/>
                <w:sz w:val="22"/>
                <w:szCs w:val="22"/>
              </w:rPr>
            </w:pPr>
            <w:r w:rsidRPr="00EE5D11">
              <w:rPr>
                <w:rFonts w:ascii="Cambria Math" w:hAnsi="Cambria Math"/>
                <w:i/>
                <w:sz w:val="22"/>
                <w:szCs w:val="22"/>
              </w:rPr>
              <w:t>[</w:t>
            </w:r>
            <w:r w:rsidRPr="00EE5D11">
              <w:rPr>
                <w:rFonts w:ascii="Cambria Math" w:hAnsi="Cambria Math"/>
                <w:i/>
                <w:sz w:val="22"/>
                <w:szCs w:val="22"/>
              </w:rPr>
              <w:t xml:space="preserve"> </w:t>
            </w:r>
            <w:r w:rsidRPr="00EE5D11">
              <w:rPr>
                <w:rStyle w:val="Strong"/>
                <w:rFonts w:ascii="Cambria Math" w:eastAsia="SimSun" w:hAnsi="Cambria Math"/>
                <w:i/>
                <w:sz w:val="22"/>
                <w:szCs w:val="22"/>
              </w:rPr>
              <w:t>Within fourteen (14) days</w:t>
            </w:r>
            <w:r w:rsidRPr="00EE5D11">
              <w:rPr>
                <w:rFonts w:ascii="Cambria Math" w:hAnsi="Cambria Math"/>
                <w:i/>
                <w:sz w:val="22"/>
                <w:szCs w:val="22"/>
              </w:rPr>
              <w:t xml:space="preserve">, where the estimated cost does not exceed </w:t>
            </w:r>
            <w:r w:rsidRPr="00EE5D11">
              <w:rPr>
                <w:rStyle w:val="Strong"/>
                <w:rFonts w:ascii="Cambria Math" w:eastAsia="SimSun" w:hAnsi="Cambria Math"/>
                <w:i/>
                <w:sz w:val="22"/>
                <w:szCs w:val="22"/>
              </w:rPr>
              <w:t>BDT 50 million (Taka five crore)</w:t>
            </w:r>
            <w:r w:rsidRPr="00EE5D11">
              <w:rPr>
                <w:rFonts w:ascii="Cambria Math" w:hAnsi="Cambria Math"/>
                <w:i/>
                <w:sz w:val="22"/>
                <w:szCs w:val="22"/>
              </w:rPr>
              <w:t>;</w:t>
            </w:r>
          </w:p>
          <w:p w14:paraId="5485D484" w14:textId="77777777" w:rsidR="00F43DED" w:rsidRPr="00EE5D11" w:rsidRDefault="00F43DED" w:rsidP="00EE5D11">
            <w:pPr>
              <w:pStyle w:val="NormalWeb"/>
              <w:jc w:val="both"/>
              <w:rPr>
                <w:rFonts w:ascii="Cambria Math" w:hAnsi="Cambria Math"/>
                <w:i/>
                <w:sz w:val="22"/>
                <w:szCs w:val="22"/>
              </w:rPr>
            </w:pPr>
            <w:r w:rsidRPr="00EE5D11">
              <w:rPr>
                <w:rFonts w:ascii="Cambria Math" w:hAnsi="Cambria Math"/>
                <w:i/>
                <w:sz w:val="22"/>
                <w:szCs w:val="22"/>
              </w:rPr>
              <w:t xml:space="preserve"> </w:t>
            </w:r>
            <w:r w:rsidRPr="00EE5D11">
              <w:rPr>
                <w:rStyle w:val="Strong"/>
                <w:rFonts w:ascii="Cambria Math" w:eastAsia="SimSun" w:hAnsi="Cambria Math"/>
                <w:i/>
                <w:sz w:val="22"/>
                <w:szCs w:val="22"/>
              </w:rPr>
              <w:t>Within twenty-one (21) days</w:t>
            </w:r>
            <w:r w:rsidRPr="00EE5D11">
              <w:rPr>
                <w:rFonts w:ascii="Cambria Math" w:hAnsi="Cambria Math"/>
                <w:i/>
                <w:sz w:val="22"/>
                <w:szCs w:val="22"/>
              </w:rPr>
              <w:t xml:space="preserve">, where the estimated cost exceeds </w:t>
            </w:r>
            <w:r w:rsidRPr="00EE5D11">
              <w:rPr>
                <w:rStyle w:val="Strong"/>
                <w:rFonts w:ascii="Cambria Math" w:eastAsia="SimSun" w:hAnsi="Cambria Math"/>
                <w:i/>
                <w:sz w:val="22"/>
                <w:szCs w:val="22"/>
              </w:rPr>
              <w:t>BDT 50 million (Taka five crore)</w:t>
            </w:r>
            <w:r w:rsidRPr="00EE5D11">
              <w:rPr>
                <w:rFonts w:ascii="Cambria Math" w:hAnsi="Cambria Math"/>
                <w:i/>
                <w:sz w:val="22"/>
                <w:szCs w:val="22"/>
              </w:rPr>
              <w:t xml:space="preserve"> but does not exceed </w:t>
            </w:r>
            <w:r w:rsidRPr="00EE5D11">
              <w:rPr>
                <w:rStyle w:val="Strong"/>
                <w:rFonts w:ascii="Cambria Math" w:eastAsia="SimSun" w:hAnsi="Cambria Math"/>
                <w:i/>
                <w:sz w:val="22"/>
                <w:szCs w:val="22"/>
              </w:rPr>
              <w:t>BDT 250 million (Taka twenty-five crore)</w:t>
            </w:r>
            <w:r w:rsidRPr="00EE5D11">
              <w:rPr>
                <w:rFonts w:ascii="Cambria Math" w:hAnsi="Cambria Math"/>
                <w:i/>
                <w:sz w:val="22"/>
                <w:szCs w:val="22"/>
              </w:rPr>
              <w:t>;</w:t>
            </w:r>
          </w:p>
          <w:p w14:paraId="2D36AA97" w14:textId="77777777" w:rsidR="00F43DED" w:rsidRPr="00EE5D11" w:rsidRDefault="00F43DED" w:rsidP="00EE5D11">
            <w:pPr>
              <w:tabs>
                <w:tab w:val="right" w:pos="7164"/>
              </w:tabs>
              <w:spacing w:before="120" w:after="120"/>
              <w:jc w:val="both"/>
              <w:rPr>
                <w:rFonts w:ascii="Cambria Math" w:hAnsi="Cambria Math" w:cs="Arial"/>
                <w:color w:val="000000"/>
                <w:lang w:val="en-GB"/>
              </w:rPr>
            </w:pPr>
            <w:r w:rsidRPr="00EE5D11">
              <w:rPr>
                <w:rFonts w:ascii="Cambria Math" w:hAnsi="Cambria Math"/>
                <w:i/>
              </w:rPr>
              <w:t xml:space="preserve"> </w:t>
            </w:r>
            <w:r w:rsidRPr="00EE5D11">
              <w:rPr>
                <w:rStyle w:val="Strong"/>
                <w:rFonts w:ascii="Cambria Math" w:hAnsi="Cambria Math"/>
                <w:i/>
              </w:rPr>
              <w:t>Within twenty-eight (28) days</w:t>
            </w:r>
            <w:r w:rsidRPr="00EE5D11">
              <w:rPr>
                <w:rFonts w:ascii="Cambria Math" w:hAnsi="Cambria Math"/>
                <w:i/>
              </w:rPr>
              <w:t xml:space="preserve">, where the estimated cost exceeds </w:t>
            </w:r>
            <w:r w:rsidRPr="00EE5D11">
              <w:rPr>
                <w:rStyle w:val="Strong"/>
                <w:rFonts w:ascii="Cambria Math" w:hAnsi="Cambria Math"/>
                <w:i/>
              </w:rPr>
              <w:t>BDT 250 million (Taka twenty-five crore)</w:t>
            </w:r>
            <w:r w:rsidRPr="00EE5D11">
              <w:rPr>
                <w:rFonts w:ascii="Cambria Math" w:hAnsi="Cambria Math"/>
                <w:i/>
              </w:rPr>
              <w:t>.]</w:t>
            </w:r>
          </w:p>
        </w:tc>
      </w:tr>
      <w:tr w:rsidR="00F43DED" w:rsidRPr="00EE5D11" w14:paraId="4918C427" w14:textId="77777777" w:rsidTr="00EE5D11">
        <w:trPr>
          <w:trHeight w:val="1276"/>
        </w:trPr>
        <w:tc>
          <w:tcPr>
            <w:tcW w:w="1620" w:type="dxa"/>
          </w:tcPr>
          <w:p w14:paraId="69331143" w14:textId="77777777" w:rsidR="00F43DED" w:rsidRPr="00EE5D11" w:rsidRDefault="00F43DED" w:rsidP="00EE5D11">
            <w:pPr>
              <w:tabs>
                <w:tab w:val="right" w:pos="7434"/>
              </w:tabs>
              <w:spacing w:before="120" w:after="120"/>
              <w:jc w:val="both"/>
              <w:rPr>
                <w:rFonts w:ascii="Cambria Math" w:eastAsia="Times New Roman" w:hAnsi="Cambria Math" w:cs="Arial"/>
                <w:b/>
                <w:lang w:val="en-GB"/>
              </w:rPr>
            </w:pPr>
            <w:r w:rsidRPr="00EE5D11">
              <w:rPr>
                <w:rFonts w:ascii="Cambria Math" w:eastAsia="Times New Roman" w:hAnsi="Cambria Math" w:cs="Arial"/>
                <w:b/>
                <w:lang w:val="en-GB"/>
              </w:rPr>
              <w:t>ITT 69.1</w:t>
            </w:r>
          </w:p>
        </w:tc>
        <w:tc>
          <w:tcPr>
            <w:tcW w:w="7920" w:type="dxa"/>
          </w:tcPr>
          <w:p w14:paraId="672A1D8A" w14:textId="77777777" w:rsidR="00F43DED" w:rsidRPr="00EE5D11" w:rsidRDefault="00F43DED" w:rsidP="00EE5D11">
            <w:pPr>
              <w:keepNext/>
              <w:tabs>
                <w:tab w:val="right" w:pos="7164"/>
              </w:tabs>
              <w:spacing w:before="60" w:after="60"/>
              <w:jc w:val="both"/>
              <w:rPr>
                <w:rFonts w:ascii="Cambria Math" w:eastAsia="Times New Roman" w:hAnsi="Cambria Math" w:cs="Arial"/>
                <w:i/>
                <w:iCs/>
                <w:sz w:val="18"/>
                <w:szCs w:val="18"/>
                <w:lang w:val="en-GB"/>
              </w:rPr>
            </w:pPr>
            <w:r w:rsidRPr="00EE5D11">
              <w:rPr>
                <w:rFonts w:ascii="Cambria Math" w:eastAsia="Times New Roman" w:hAnsi="Cambria Math" w:cs="Arial"/>
                <w:sz w:val="21"/>
                <w:szCs w:val="21"/>
                <w:lang w:val="en-GB"/>
              </w:rPr>
              <w:t xml:space="preserve">The Adjudicator proposed by the Procuring Entity is </w:t>
            </w:r>
            <w:r w:rsidRPr="00EE5D11">
              <w:rPr>
                <w:rFonts w:ascii="Cambria Math" w:eastAsia="Times New Roman" w:hAnsi="Cambria Math" w:cs="Arial"/>
                <w:i/>
                <w:iCs/>
                <w:sz w:val="21"/>
                <w:szCs w:val="21"/>
                <w:lang w:val="en-GB"/>
              </w:rPr>
              <w:t>[</w:t>
            </w:r>
            <w:r w:rsidRPr="00EE5D11">
              <w:rPr>
                <w:rFonts w:ascii="Cambria Math" w:eastAsia="Times New Roman" w:hAnsi="Cambria Math" w:cs="Arial"/>
                <w:i/>
                <w:iCs/>
                <w:sz w:val="18"/>
                <w:szCs w:val="18"/>
                <w:lang w:val="en-GB"/>
              </w:rPr>
              <w:t>insert name and address</w:t>
            </w:r>
            <w:r w:rsidRPr="00EE5D11">
              <w:rPr>
                <w:rFonts w:ascii="Cambria Math" w:eastAsia="Times New Roman" w:hAnsi="Cambria Math" w:cs="Arial"/>
                <w:i/>
                <w:iCs/>
                <w:sz w:val="21"/>
                <w:szCs w:val="21"/>
                <w:lang w:val="en-GB"/>
              </w:rPr>
              <w:t>]</w:t>
            </w:r>
            <w:r w:rsidRPr="00EE5D11">
              <w:rPr>
                <w:rFonts w:ascii="Cambria Math" w:eastAsia="Times New Roman" w:hAnsi="Cambria Math" w:cs="Arial"/>
                <w:i/>
                <w:sz w:val="21"/>
                <w:szCs w:val="21"/>
                <w:lang w:val="en-GB"/>
              </w:rPr>
              <w:t>.</w:t>
            </w:r>
            <w:r w:rsidRPr="00EE5D11">
              <w:rPr>
                <w:rFonts w:ascii="Cambria Math" w:eastAsia="Times New Roman" w:hAnsi="Cambria Math" w:cs="Arial"/>
                <w:sz w:val="21"/>
                <w:szCs w:val="21"/>
                <w:lang w:val="en-GB"/>
              </w:rPr>
              <w:t xml:space="preserve"> The hourly fee shall be Tk </w:t>
            </w:r>
            <w:r w:rsidRPr="00EE5D11">
              <w:rPr>
                <w:rFonts w:ascii="Cambria Math" w:eastAsia="Times New Roman" w:hAnsi="Cambria Math" w:cs="Arial"/>
                <w:i/>
                <w:iCs/>
                <w:sz w:val="18"/>
                <w:szCs w:val="18"/>
                <w:lang w:val="en-GB"/>
              </w:rPr>
              <w:t>[state amount</w:t>
            </w:r>
            <w:r w:rsidRPr="00EE5D11">
              <w:rPr>
                <w:rFonts w:ascii="Cambria Math" w:eastAsia="Times New Roman" w:hAnsi="Cambria Math" w:cs="Arial"/>
                <w:i/>
                <w:iCs/>
                <w:sz w:val="21"/>
                <w:szCs w:val="21"/>
                <w:lang w:val="en-GB"/>
              </w:rPr>
              <w:t>]</w:t>
            </w:r>
            <w:r w:rsidRPr="00EE5D11">
              <w:rPr>
                <w:rFonts w:ascii="Cambria Math" w:eastAsia="Times New Roman" w:hAnsi="Cambria Math" w:cs="Arial"/>
                <w:sz w:val="21"/>
                <w:szCs w:val="21"/>
                <w:lang w:val="en-GB"/>
              </w:rPr>
              <w:t xml:space="preserve"> and the reimbursable expenses shall be limited to </w:t>
            </w:r>
            <w:r w:rsidRPr="00EE5D11">
              <w:rPr>
                <w:rFonts w:ascii="Cambria Math" w:eastAsia="Times New Roman" w:hAnsi="Cambria Math" w:cs="Arial"/>
                <w:i/>
                <w:iCs/>
                <w:sz w:val="18"/>
                <w:szCs w:val="18"/>
                <w:lang w:val="en-GB"/>
              </w:rPr>
              <w:t xml:space="preserve">[state nature of reimbursable expenses, and limitations in value, if any] </w:t>
            </w:r>
          </w:p>
          <w:p w14:paraId="55BC2E0B" w14:textId="77777777" w:rsidR="00F43DED" w:rsidRPr="00EE5D11" w:rsidRDefault="00F43DED" w:rsidP="00EE5D11">
            <w:pPr>
              <w:keepNext/>
              <w:tabs>
                <w:tab w:val="right" w:pos="7164"/>
              </w:tabs>
              <w:spacing w:before="60" w:after="60"/>
              <w:jc w:val="both"/>
              <w:rPr>
                <w:rFonts w:ascii="Cambria Math" w:eastAsia="Times New Roman" w:hAnsi="Cambria Math" w:cs="Arial"/>
                <w:iCs/>
                <w:sz w:val="18"/>
                <w:szCs w:val="18"/>
                <w:lang w:val="en-GB"/>
              </w:rPr>
            </w:pPr>
          </w:p>
          <w:p w14:paraId="2F3F3FF4" w14:textId="77777777" w:rsidR="00F43DED" w:rsidRPr="00EE5D11" w:rsidRDefault="00F43DED" w:rsidP="00EE5D11">
            <w:pPr>
              <w:keepNext/>
              <w:tabs>
                <w:tab w:val="right" w:pos="7164"/>
              </w:tabs>
              <w:spacing w:before="60" w:after="60"/>
              <w:jc w:val="both"/>
              <w:rPr>
                <w:rFonts w:ascii="Cambria Math" w:eastAsia="Times New Roman" w:hAnsi="Cambria Math" w:cs="Arial"/>
                <w:sz w:val="21"/>
                <w:szCs w:val="21"/>
                <w:lang w:val="en-GB"/>
              </w:rPr>
            </w:pPr>
            <w:r w:rsidRPr="00EE5D11">
              <w:rPr>
                <w:rFonts w:ascii="Cambria Math" w:eastAsia="Times New Roman" w:hAnsi="Cambria Math" w:cs="Arial"/>
                <w:sz w:val="21"/>
                <w:szCs w:val="21"/>
                <w:lang w:val="en-GB"/>
              </w:rPr>
              <w:t>The biographical data of the Adjudicator is:</w:t>
            </w:r>
          </w:p>
          <w:p w14:paraId="288532F5" w14:textId="77777777" w:rsidR="00F43DED" w:rsidRPr="00EE5D11" w:rsidRDefault="00F43DED" w:rsidP="00EE5D11">
            <w:pPr>
              <w:keepNext/>
              <w:tabs>
                <w:tab w:val="right" w:pos="7164"/>
              </w:tabs>
              <w:spacing w:before="60" w:after="60"/>
              <w:jc w:val="both"/>
              <w:rPr>
                <w:rFonts w:ascii="Cambria Math" w:eastAsia="Times New Roman" w:hAnsi="Cambria Math" w:cs="Arial"/>
                <w:sz w:val="21"/>
                <w:szCs w:val="21"/>
                <w:lang w:val="en-GB"/>
              </w:rPr>
            </w:pPr>
          </w:p>
          <w:p w14:paraId="1900A724" w14:textId="77777777" w:rsidR="00F43DED" w:rsidRPr="00EE5D11" w:rsidRDefault="00F43DED" w:rsidP="00EE5D11">
            <w:pPr>
              <w:tabs>
                <w:tab w:val="right" w:pos="7164"/>
              </w:tabs>
              <w:spacing w:before="120" w:after="120"/>
              <w:jc w:val="both"/>
              <w:rPr>
                <w:rFonts w:ascii="Cambria Math" w:eastAsia="Times New Roman" w:hAnsi="Cambria Math" w:cs="Arial"/>
                <w:sz w:val="18"/>
                <w:szCs w:val="18"/>
                <w:lang w:val="en-GB"/>
              </w:rPr>
            </w:pPr>
            <w:r w:rsidRPr="00EE5D11">
              <w:rPr>
                <w:rFonts w:ascii="Cambria Math" w:eastAsia="Times New Roman" w:hAnsi="Cambria Math" w:cs="Arial"/>
                <w:sz w:val="21"/>
                <w:szCs w:val="21"/>
                <w:lang w:val="en-GB"/>
              </w:rPr>
              <w:t xml:space="preserve"> </w:t>
            </w:r>
            <w:r w:rsidRPr="00EE5D11">
              <w:rPr>
                <w:rFonts w:ascii="Cambria Math" w:eastAsia="Times New Roman" w:hAnsi="Cambria Math" w:cs="Arial"/>
                <w:i/>
                <w:iCs/>
                <w:sz w:val="18"/>
                <w:szCs w:val="18"/>
                <w:lang w:val="en-GB"/>
              </w:rPr>
              <w:t>[provide relevant information, such as education, experience, age, nationality, and present position; attach additional pages as necessary]</w:t>
            </w:r>
          </w:p>
        </w:tc>
      </w:tr>
    </w:tbl>
    <w:p w14:paraId="5629EF39" w14:textId="77777777" w:rsidR="00F43DED" w:rsidRPr="00061FCF" w:rsidRDefault="00F43DED" w:rsidP="00F43DED">
      <w:pPr>
        <w:rPr>
          <w:rFonts w:ascii="Cambria Math" w:hAnsi="Cambria Math"/>
        </w:rPr>
      </w:pPr>
    </w:p>
    <w:p w14:paraId="2A3C8F34" w14:textId="77777777" w:rsidR="00F43DED" w:rsidRDefault="00F43DED" w:rsidP="00726F7E">
      <w:pPr>
        <w:rPr>
          <w:rFonts w:ascii="Cambria Math" w:hAnsi="Cambria Math"/>
          <w:sz w:val="24"/>
          <w:szCs w:val="24"/>
        </w:rPr>
      </w:pPr>
    </w:p>
    <w:p w14:paraId="36D75EC6" w14:textId="77777777" w:rsidR="00F43DED" w:rsidRDefault="00F43DED" w:rsidP="00726F7E">
      <w:pPr>
        <w:rPr>
          <w:rFonts w:ascii="Cambria Math" w:hAnsi="Cambria Math"/>
          <w:sz w:val="24"/>
          <w:szCs w:val="24"/>
        </w:rPr>
      </w:pPr>
    </w:p>
    <w:p w14:paraId="7880B144" w14:textId="77777777" w:rsidR="00F43DED" w:rsidRDefault="00F43DED" w:rsidP="00726F7E">
      <w:pPr>
        <w:rPr>
          <w:rFonts w:ascii="Cambria Math" w:hAnsi="Cambria Math"/>
          <w:sz w:val="24"/>
          <w:szCs w:val="24"/>
        </w:rPr>
      </w:pPr>
    </w:p>
    <w:p w14:paraId="0F3DE405" w14:textId="77777777" w:rsidR="00F43DED" w:rsidRDefault="00F43DED" w:rsidP="00726F7E">
      <w:pPr>
        <w:rPr>
          <w:rFonts w:ascii="Cambria Math" w:hAnsi="Cambria Math"/>
          <w:sz w:val="24"/>
          <w:szCs w:val="24"/>
        </w:rPr>
      </w:pPr>
    </w:p>
    <w:p w14:paraId="325DA0E7" w14:textId="77777777" w:rsidR="00F43DED" w:rsidRDefault="00F43DED" w:rsidP="00726F7E">
      <w:pPr>
        <w:rPr>
          <w:rFonts w:ascii="Cambria Math" w:hAnsi="Cambria Math"/>
          <w:sz w:val="24"/>
          <w:szCs w:val="24"/>
        </w:rPr>
      </w:pPr>
    </w:p>
    <w:p w14:paraId="107E4D1E" w14:textId="77777777" w:rsidR="00F43DED" w:rsidRDefault="00F43DED" w:rsidP="00726F7E">
      <w:pPr>
        <w:rPr>
          <w:rFonts w:ascii="Cambria Math" w:hAnsi="Cambria Math"/>
          <w:sz w:val="24"/>
          <w:szCs w:val="24"/>
        </w:rPr>
      </w:pPr>
    </w:p>
    <w:p w14:paraId="262DEC7E" w14:textId="77777777" w:rsidR="00F43DED" w:rsidRDefault="00F43DED" w:rsidP="00726F7E">
      <w:pPr>
        <w:rPr>
          <w:rFonts w:ascii="Cambria Math" w:hAnsi="Cambria Math"/>
          <w:sz w:val="24"/>
          <w:szCs w:val="24"/>
        </w:rPr>
      </w:pPr>
    </w:p>
    <w:p w14:paraId="1E1CB1B7" w14:textId="77777777" w:rsidR="00F43DED" w:rsidRDefault="00F43DED" w:rsidP="00726F7E">
      <w:pPr>
        <w:rPr>
          <w:rFonts w:ascii="Cambria Math" w:hAnsi="Cambria Math"/>
          <w:sz w:val="24"/>
          <w:szCs w:val="24"/>
        </w:rPr>
      </w:pPr>
    </w:p>
    <w:p w14:paraId="4F0E8AA0" w14:textId="77777777" w:rsidR="00F43DED" w:rsidRDefault="00F43DED" w:rsidP="00726F7E">
      <w:pPr>
        <w:rPr>
          <w:rFonts w:ascii="Cambria Math" w:hAnsi="Cambria Math"/>
          <w:sz w:val="24"/>
          <w:szCs w:val="24"/>
        </w:rPr>
      </w:pPr>
    </w:p>
    <w:p w14:paraId="32C95B0F" w14:textId="77777777" w:rsidR="00F43DED" w:rsidRDefault="00F43DED" w:rsidP="00726F7E">
      <w:pPr>
        <w:rPr>
          <w:rFonts w:ascii="Cambria Math" w:hAnsi="Cambria Math"/>
          <w:sz w:val="24"/>
          <w:szCs w:val="24"/>
        </w:rPr>
      </w:pPr>
    </w:p>
    <w:p w14:paraId="19C279DE" w14:textId="77777777" w:rsidR="00F43DED" w:rsidRDefault="00F43DED" w:rsidP="00726F7E">
      <w:pPr>
        <w:rPr>
          <w:rFonts w:ascii="Cambria Math" w:hAnsi="Cambria Math"/>
          <w:sz w:val="24"/>
          <w:szCs w:val="24"/>
        </w:rPr>
      </w:pPr>
    </w:p>
    <w:p w14:paraId="65C80630" w14:textId="77777777" w:rsidR="00F43DED" w:rsidRDefault="00F43DED" w:rsidP="00726F7E">
      <w:pPr>
        <w:rPr>
          <w:rFonts w:ascii="Cambria Math" w:hAnsi="Cambria Math"/>
          <w:sz w:val="24"/>
          <w:szCs w:val="24"/>
        </w:rPr>
      </w:pPr>
    </w:p>
    <w:p w14:paraId="7BA468A7" w14:textId="77777777" w:rsidR="00F43DED" w:rsidRDefault="00F43DED" w:rsidP="00726F7E">
      <w:pPr>
        <w:rPr>
          <w:rFonts w:ascii="Cambria Math" w:hAnsi="Cambria Math"/>
          <w:sz w:val="24"/>
          <w:szCs w:val="24"/>
        </w:rPr>
      </w:pPr>
    </w:p>
    <w:p w14:paraId="26C934E7" w14:textId="77777777" w:rsidR="00F43DED" w:rsidRDefault="00F43DED" w:rsidP="00726F7E">
      <w:pPr>
        <w:rPr>
          <w:rFonts w:ascii="Cambria Math" w:hAnsi="Cambria Math"/>
          <w:sz w:val="24"/>
          <w:szCs w:val="24"/>
        </w:rPr>
      </w:pPr>
    </w:p>
    <w:p w14:paraId="4FBE1230" w14:textId="77777777" w:rsidR="00F43DED" w:rsidRDefault="00F43DED" w:rsidP="00726F7E">
      <w:pPr>
        <w:rPr>
          <w:rFonts w:ascii="Cambria Math" w:hAnsi="Cambria Math"/>
          <w:sz w:val="24"/>
          <w:szCs w:val="24"/>
        </w:rPr>
      </w:pPr>
    </w:p>
    <w:p w14:paraId="473465BA" w14:textId="77777777" w:rsidR="00F43DED" w:rsidRDefault="00F43DED" w:rsidP="00726F7E">
      <w:pPr>
        <w:rPr>
          <w:rFonts w:ascii="Cambria Math" w:hAnsi="Cambria Math"/>
          <w:sz w:val="24"/>
          <w:szCs w:val="24"/>
        </w:rPr>
      </w:pPr>
    </w:p>
    <w:p w14:paraId="7423A60F" w14:textId="77777777" w:rsidR="00F43DED" w:rsidRDefault="00F43DED" w:rsidP="00726F7E">
      <w:pPr>
        <w:rPr>
          <w:rFonts w:ascii="Cambria Math" w:hAnsi="Cambria Math"/>
          <w:sz w:val="24"/>
          <w:szCs w:val="24"/>
        </w:rPr>
      </w:pPr>
    </w:p>
    <w:p w14:paraId="0B8174DB" w14:textId="77777777" w:rsidR="00F43DED" w:rsidRDefault="00F43DED" w:rsidP="00726F7E">
      <w:pPr>
        <w:rPr>
          <w:rFonts w:ascii="Cambria Math" w:hAnsi="Cambria Math"/>
          <w:sz w:val="24"/>
          <w:szCs w:val="24"/>
        </w:rPr>
      </w:pPr>
    </w:p>
    <w:p w14:paraId="61560A31" w14:textId="77777777" w:rsidR="00F43DED" w:rsidRDefault="00F43DED" w:rsidP="00726F7E">
      <w:pPr>
        <w:rPr>
          <w:rFonts w:ascii="Cambria Math" w:hAnsi="Cambria Math"/>
          <w:sz w:val="24"/>
          <w:szCs w:val="24"/>
        </w:rPr>
      </w:pPr>
    </w:p>
    <w:p w14:paraId="35EFEA70" w14:textId="6BC53BE5" w:rsidR="00F43DED" w:rsidRPr="00EE5D11" w:rsidRDefault="00F43DED" w:rsidP="00EE5D11">
      <w:pPr>
        <w:pStyle w:val="Heading1"/>
        <w:spacing w:after="240"/>
        <w:jc w:val="center"/>
        <w:rPr>
          <w:rFonts w:ascii="Cambria Math" w:hAnsi="Cambria Math"/>
          <w:b/>
          <w:bCs/>
          <w:sz w:val="36"/>
          <w:szCs w:val="36"/>
        </w:rPr>
      </w:pPr>
      <w:bookmarkStart w:id="442" w:name="_Toc212455551"/>
      <w:r w:rsidRPr="00EE5D11">
        <w:rPr>
          <w:rFonts w:ascii="Cambria Math" w:hAnsi="Cambria Math"/>
          <w:b/>
          <w:bCs/>
          <w:color w:val="auto"/>
          <w:sz w:val="36"/>
          <w:szCs w:val="36"/>
        </w:rPr>
        <w:t>Section</w:t>
      </w:r>
      <w:r w:rsidR="00EE5D11" w:rsidRPr="00EE5D11">
        <w:rPr>
          <w:rFonts w:ascii="Cambria Math" w:hAnsi="Cambria Math"/>
          <w:b/>
          <w:bCs/>
          <w:color w:val="auto"/>
          <w:sz w:val="36"/>
          <w:szCs w:val="36"/>
        </w:rPr>
        <w:t xml:space="preserve"> 3</w:t>
      </w:r>
      <w:r w:rsidRPr="00EE5D11">
        <w:rPr>
          <w:rFonts w:ascii="Cambria Math" w:hAnsi="Cambria Math"/>
          <w:b/>
          <w:bCs/>
          <w:color w:val="auto"/>
          <w:sz w:val="36"/>
          <w:szCs w:val="36"/>
        </w:rPr>
        <w:t>:</w:t>
      </w:r>
      <w:r w:rsidR="00EE5D11" w:rsidRPr="00EE5D11">
        <w:rPr>
          <w:rFonts w:ascii="Cambria Math" w:hAnsi="Cambria Math"/>
          <w:b/>
          <w:bCs/>
          <w:color w:val="auto"/>
          <w:sz w:val="36"/>
          <w:szCs w:val="36"/>
        </w:rPr>
        <w:tab/>
      </w:r>
      <w:r w:rsidRPr="00EE5D11">
        <w:rPr>
          <w:rFonts w:ascii="Cambria Math" w:hAnsi="Cambria Math"/>
          <w:b/>
          <w:bCs/>
          <w:color w:val="auto"/>
          <w:sz w:val="36"/>
          <w:szCs w:val="36"/>
        </w:rPr>
        <w:t>General Conditions of Contract</w:t>
      </w:r>
      <w:bookmarkEnd w:id="442"/>
    </w:p>
    <w:p w14:paraId="5001A187" w14:textId="77777777" w:rsidR="00F43DED" w:rsidRPr="00EE5D11" w:rsidRDefault="00F43DED">
      <w:pPr>
        <w:pStyle w:val="Heading2"/>
        <w:numPr>
          <w:ilvl w:val="0"/>
          <w:numId w:val="56"/>
        </w:numPr>
        <w:spacing w:after="240"/>
        <w:rPr>
          <w:rFonts w:ascii="Cambria Math" w:hAnsi="Cambria Math"/>
          <w:sz w:val="32"/>
          <w:szCs w:val="32"/>
        </w:rPr>
      </w:pPr>
      <w:bookmarkStart w:id="443" w:name="_Toc212455552"/>
      <w:r w:rsidRPr="00EE5D11">
        <w:rPr>
          <w:rFonts w:ascii="Cambria Math" w:hAnsi="Cambria Math"/>
          <w:sz w:val="32"/>
          <w:szCs w:val="32"/>
        </w:rPr>
        <w:t>General</w:t>
      </w:r>
      <w:bookmarkEnd w:id="443"/>
    </w:p>
    <w:tbl>
      <w:tblPr>
        <w:tblStyle w:val="TableGrid"/>
        <w:tblpPr w:leftFromText="180" w:rightFromText="180" w:vertAnchor="text" w:tblpY="1"/>
        <w:tblOverlap w:val="never"/>
        <w:tblW w:w="0" w:type="auto"/>
        <w:tblLook w:val="04A0" w:firstRow="1" w:lastRow="0" w:firstColumn="1" w:lastColumn="0" w:noHBand="0" w:noVBand="1"/>
      </w:tblPr>
      <w:tblGrid>
        <w:gridCol w:w="2425"/>
        <w:gridCol w:w="720"/>
        <w:gridCol w:w="6205"/>
      </w:tblGrid>
      <w:tr w:rsidR="00F43DED" w:rsidRPr="00B32826" w14:paraId="7B4C837B" w14:textId="77777777" w:rsidTr="00B32826">
        <w:tc>
          <w:tcPr>
            <w:tcW w:w="2425" w:type="dxa"/>
          </w:tcPr>
          <w:p w14:paraId="699EA5E3" w14:textId="77777777" w:rsidR="00F43DED" w:rsidRPr="00B32826" w:rsidRDefault="00F43DED" w:rsidP="00B32826">
            <w:pPr>
              <w:pStyle w:val="Heading3"/>
              <w:spacing w:before="0"/>
              <w:outlineLvl w:val="2"/>
              <w:rPr>
                <w:rFonts w:ascii="Cambria Math" w:hAnsi="Cambria Math"/>
                <w:b/>
                <w:sz w:val="22"/>
                <w:szCs w:val="22"/>
              </w:rPr>
            </w:pPr>
            <w:bookmarkStart w:id="444" w:name="_Toc343309842"/>
            <w:bookmarkStart w:id="445" w:name="_Toc50199013"/>
            <w:bookmarkStart w:id="446" w:name="_Toc50259508"/>
            <w:bookmarkStart w:id="447" w:name="_Toc50260483"/>
            <w:bookmarkStart w:id="448" w:name="_Toc50261563"/>
            <w:bookmarkStart w:id="449" w:name="_Toc50262223"/>
            <w:bookmarkStart w:id="450" w:name="_Toc50262897"/>
            <w:bookmarkStart w:id="451" w:name="_Toc50263714"/>
            <w:bookmarkStart w:id="452" w:name="_Toc50264429"/>
            <w:bookmarkStart w:id="453" w:name="_Toc50264594"/>
            <w:bookmarkStart w:id="454" w:name="_Toc50264883"/>
            <w:bookmarkStart w:id="455" w:name="_Toc50267825"/>
            <w:bookmarkStart w:id="456" w:name="_Toc50268358"/>
            <w:bookmarkStart w:id="457" w:name="_Toc50280542"/>
            <w:bookmarkStart w:id="458" w:name="_Toc50280769"/>
            <w:bookmarkStart w:id="459" w:name="_Toc132720716"/>
            <w:bookmarkStart w:id="460" w:name="_Toc212455553"/>
            <w:r w:rsidRPr="00816D06">
              <w:rPr>
                <w:rFonts w:ascii="Cambria Math" w:hAnsi="Cambria Math"/>
                <w:b/>
                <w:color w:val="auto"/>
              </w:rPr>
              <w:t>1. Definitions</w:t>
            </w:r>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p>
        </w:tc>
        <w:tc>
          <w:tcPr>
            <w:tcW w:w="720" w:type="dxa"/>
          </w:tcPr>
          <w:p w14:paraId="064EDA3F" w14:textId="77777777" w:rsidR="00F43DED" w:rsidRPr="00B32826" w:rsidRDefault="00F43DED" w:rsidP="00B32826">
            <w:pPr>
              <w:rPr>
                <w:rFonts w:ascii="Cambria Math" w:hAnsi="Cambria Math"/>
              </w:rPr>
            </w:pPr>
            <w:r w:rsidRPr="00B32826">
              <w:rPr>
                <w:rFonts w:ascii="Cambria Math" w:hAnsi="Cambria Math"/>
              </w:rPr>
              <w:t>1.1</w:t>
            </w:r>
          </w:p>
        </w:tc>
        <w:tc>
          <w:tcPr>
            <w:tcW w:w="6205" w:type="dxa"/>
          </w:tcPr>
          <w:p w14:paraId="1A176221" w14:textId="77777777" w:rsidR="00F43DED" w:rsidRPr="00B32826" w:rsidRDefault="00F43DED" w:rsidP="00B32826">
            <w:pPr>
              <w:tabs>
                <w:tab w:val="num" w:pos="552"/>
              </w:tabs>
              <w:jc w:val="both"/>
              <w:rPr>
                <w:rFonts w:ascii="Cambria Math" w:hAnsi="Cambria Math" w:cs="Arial"/>
                <w:color w:val="000000"/>
                <w:lang w:val="en-GB"/>
              </w:rPr>
            </w:pPr>
            <w:r w:rsidRPr="00B32826">
              <w:rPr>
                <w:rFonts w:ascii="Cambria Math" w:hAnsi="Cambria Math" w:cs="Arial"/>
                <w:color w:val="000000"/>
                <w:lang w:val="en-GB"/>
              </w:rPr>
              <w:t>In the Conditions of Contract, which include Particular Conditions and these General Conditions, the following words and expressions shall have the meaning hereby assigned to them. Boldface type is used to identify the defined terms:</w:t>
            </w:r>
          </w:p>
          <w:p w14:paraId="0E1C4B28" w14:textId="77777777" w:rsidR="00F43DED" w:rsidRPr="00B32826" w:rsidRDefault="00F43DED" w:rsidP="00B32826">
            <w:pPr>
              <w:tabs>
                <w:tab w:val="num" w:pos="552"/>
              </w:tabs>
              <w:jc w:val="both"/>
              <w:rPr>
                <w:rFonts w:ascii="Cambria Math" w:hAnsi="Cambria Math" w:cs="Arial"/>
                <w:color w:val="000000"/>
                <w:lang w:val="en-GB"/>
              </w:rPr>
            </w:pPr>
          </w:p>
          <w:p w14:paraId="6E7BF5BA" w14:textId="77777777" w:rsidR="00F43DED" w:rsidRPr="00B32826" w:rsidRDefault="00F43DED">
            <w:pPr>
              <w:numPr>
                <w:ilvl w:val="0"/>
                <w:numId w:val="31"/>
              </w:numPr>
              <w:tabs>
                <w:tab w:val="left" w:pos="1062"/>
              </w:tabs>
              <w:jc w:val="both"/>
              <w:rPr>
                <w:rFonts w:ascii="Cambria Math" w:hAnsi="Cambria Math" w:cs="Arial"/>
                <w:color w:val="000000"/>
                <w:lang w:val="en-GB"/>
              </w:rPr>
            </w:pPr>
            <w:r w:rsidRPr="00B32826">
              <w:rPr>
                <w:rFonts w:ascii="Cambria Math" w:hAnsi="Cambria Math" w:cs="Arial"/>
                <w:b/>
                <w:color w:val="000000"/>
                <w:lang w:val="en-GB"/>
              </w:rPr>
              <w:t>Act means</w:t>
            </w:r>
            <w:r w:rsidRPr="00B32826">
              <w:rPr>
                <w:rFonts w:ascii="Cambria Math" w:hAnsi="Cambria Math" w:cs="Arial"/>
                <w:color w:val="000000"/>
                <w:lang w:val="en-GB"/>
              </w:rPr>
              <w:t xml:space="preserve"> The Public Procurement Act, 2006 (Act 24 of 2006).</w:t>
            </w:r>
          </w:p>
          <w:p w14:paraId="248EC341" w14:textId="77777777" w:rsidR="00F43DED" w:rsidRPr="00B32826" w:rsidRDefault="00F43DED">
            <w:pPr>
              <w:numPr>
                <w:ilvl w:val="0"/>
                <w:numId w:val="31"/>
              </w:numPr>
              <w:tabs>
                <w:tab w:val="left" w:pos="1062"/>
              </w:tabs>
              <w:jc w:val="both"/>
              <w:rPr>
                <w:rFonts w:ascii="Cambria Math" w:hAnsi="Cambria Math" w:cs="Arial"/>
                <w:color w:val="000000"/>
                <w:lang w:val="en-GB"/>
              </w:rPr>
            </w:pPr>
            <w:bookmarkStart w:id="461" w:name="_Toc50199014"/>
            <w:bookmarkStart w:id="462" w:name="_Toc50259509"/>
            <w:bookmarkStart w:id="463" w:name="_Toc50260484"/>
            <w:r w:rsidRPr="00B32826">
              <w:rPr>
                <w:rFonts w:ascii="Cambria Math" w:hAnsi="Cambria Math" w:cs="Arial"/>
                <w:b/>
                <w:bCs/>
                <w:color w:val="000000"/>
                <w:lang w:val="en-GB"/>
              </w:rPr>
              <w:t xml:space="preserve">Adjudicator </w:t>
            </w:r>
            <w:r w:rsidRPr="00B32826">
              <w:rPr>
                <w:rFonts w:ascii="Cambria Math" w:hAnsi="Cambria Math" w:cs="Arial"/>
                <w:color w:val="000000"/>
                <w:lang w:val="en-GB"/>
              </w:rPr>
              <w:t>is the expert appointed jointly by the Procuring Entity and the Contractor to resolve disputes in the first instance, as provided for in GCC Sub Clause 45.2.</w:t>
            </w:r>
            <w:bookmarkEnd w:id="461"/>
            <w:bookmarkEnd w:id="462"/>
            <w:bookmarkEnd w:id="463"/>
          </w:p>
          <w:p w14:paraId="13E550A2" w14:textId="77777777" w:rsidR="00F43DED" w:rsidRPr="00B32826" w:rsidRDefault="00F43DED">
            <w:pPr>
              <w:numPr>
                <w:ilvl w:val="0"/>
                <w:numId w:val="31"/>
              </w:numPr>
              <w:tabs>
                <w:tab w:val="left" w:pos="1062"/>
              </w:tabs>
              <w:spacing w:before="60" w:after="40"/>
              <w:jc w:val="both"/>
              <w:rPr>
                <w:rFonts w:ascii="Cambria Math" w:hAnsi="Cambria Math" w:cs="Arial"/>
                <w:color w:val="45B0E1" w:themeColor="accent1" w:themeTint="99"/>
                <w:lang w:val="en-GB"/>
              </w:rPr>
            </w:pPr>
            <w:r w:rsidRPr="00B32826">
              <w:rPr>
                <w:rFonts w:ascii="Cambria Math" w:hAnsi="Cambria Math" w:cs="Arial"/>
                <w:b/>
                <w:bCs/>
                <w:lang w:val="en-GB"/>
              </w:rPr>
              <w:t xml:space="preserve">Completion Schedule </w:t>
            </w:r>
            <w:r w:rsidRPr="00B32826">
              <w:rPr>
                <w:rFonts w:ascii="Cambria Math" w:hAnsi="Cambria Math" w:cs="Arial"/>
                <w:lang w:val="en-GB"/>
              </w:rPr>
              <w:t xml:space="preserve">means the fulfilment of the Related Services by the Supplier in accordance with the terms and conditions set forth in the Contract; </w:t>
            </w:r>
          </w:p>
          <w:p w14:paraId="5F531D48" w14:textId="77777777" w:rsidR="00F43DED" w:rsidRPr="00B32826" w:rsidRDefault="00F43DED">
            <w:pPr>
              <w:numPr>
                <w:ilvl w:val="0"/>
                <w:numId w:val="31"/>
              </w:numPr>
              <w:tabs>
                <w:tab w:val="left" w:pos="1062"/>
              </w:tabs>
              <w:spacing w:before="60" w:after="40"/>
              <w:jc w:val="both"/>
              <w:rPr>
                <w:rFonts w:ascii="Cambria Math" w:hAnsi="Cambria Math" w:cs="Arial"/>
                <w:color w:val="000000"/>
                <w:lang w:val="en-GB"/>
              </w:rPr>
            </w:pPr>
            <w:bookmarkStart w:id="464" w:name="_Toc50199019"/>
            <w:bookmarkStart w:id="465" w:name="_Toc50259514"/>
            <w:bookmarkStart w:id="466" w:name="_Toc50260489"/>
            <w:r w:rsidRPr="00B32826">
              <w:rPr>
                <w:rFonts w:ascii="Cambria Math" w:hAnsi="Cambria Math" w:cs="Arial"/>
                <w:b/>
                <w:bCs/>
                <w:color w:val="000000"/>
                <w:lang w:val="en-GB"/>
              </w:rPr>
              <w:t>Contract Agreement</w:t>
            </w:r>
            <w:r w:rsidRPr="00B32826">
              <w:rPr>
                <w:rFonts w:ascii="Cambria Math" w:hAnsi="Cambria Math" w:cs="Arial"/>
                <w:color w:val="000000"/>
                <w:lang w:val="en-GB"/>
              </w:rPr>
              <w:t xml:space="preserve"> means the Agreement entered into between the Procuring Entity and the Contractor, together with the Contract Documents referred to therein, including all attachments, appendices, and all documents incorporated by reference therein; </w:t>
            </w:r>
            <w:bookmarkEnd w:id="464"/>
            <w:bookmarkEnd w:id="465"/>
            <w:bookmarkEnd w:id="466"/>
          </w:p>
          <w:p w14:paraId="12974979" w14:textId="77777777" w:rsidR="00F43DED" w:rsidRPr="00B32826" w:rsidRDefault="00F43DED">
            <w:pPr>
              <w:numPr>
                <w:ilvl w:val="0"/>
                <w:numId w:val="31"/>
              </w:numPr>
              <w:tabs>
                <w:tab w:val="left" w:pos="1062"/>
              </w:tabs>
              <w:spacing w:before="60" w:after="40"/>
              <w:jc w:val="both"/>
              <w:rPr>
                <w:rFonts w:ascii="Cambria Math" w:hAnsi="Cambria Math" w:cs="Arial"/>
                <w:color w:val="000000"/>
                <w:lang w:val="en-GB"/>
              </w:rPr>
            </w:pPr>
            <w:bookmarkStart w:id="467" w:name="_Toc50199020"/>
            <w:bookmarkStart w:id="468" w:name="_Toc50259515"/>
            <w:bookmarkStart w:id="469" w:name="_Toc50260490"/>
            <w:r w:rsidRPr="00B32826">
              <w:rPr>
                <w:rFonts w:ascii="Cambria Math" w:hAnsi="Cambria Math" w:cs="Arial"/>
                <w:b/>
                <w:bCs/>
                <w:color w:val="000000"/>
                <w:lang w:val="en-GB"/>
              </w:rPr>
              <w:t>Contract Documents</w:t>
            </w:r>
            <w:r w:rsidRPr="00B32826">
              <w:rPr>
                <w:rFonts w:ascii="Cambria Math" w:hAnsi="Cambria Math" w:cs="Arial"/>
                <w:color w:val="000000"/>
                <w:lang w:val="en-GB"/>
              </w:rPr>
              <w:t xml:space="preserve"> means the documents listed in GCC Clause 7.1, including any amendments thereto.</w:t>
            </w:r>
            <w:bookmarkEnd w:id="467"/>
            <w:bookmarkEnd w:id="468"/>
            <w:bookmarkEnd w:id="469"/>
          </w:p>
          <w:p w14:paraId="50EA532A" w14:textId="77777777" w:rsidR="00F43DED" w:rsidRPr="00B32826" w:rsidRDefault="00F43DED">
            <w:pPr>
              <w:numPr>
                <w:ilvl w:val="0"/>
                <w:numId w:val="31"/>
              </w:numPr>
              <w:tabs>
                <w:tab w:val="left" w:pos="1062"/>
              </w:tabs>
              <w:spacing w:before="60" w:after="40"/>
              <w:jc w:val="both"/>
              <w:rPr>
                <w:rFonts w:ascii="Arial" w:hAnsi="Arial" w:cs="Arial"/>
                <w:lang w:val="en-GB"/>
              </w:rPr>
            </w:pPr>
            <w:bookmarkStart w:id="470" w:name="_Toc50199022"/>
            <w:bookmarkStart w:id="471" w:name="_Toc50259517"/>
            <w:bookmarkStart w:id="472" w:name="_Toc50260492"/>
            <w:r w:rsidRPr="00B32826">
              <w:rPr>
                <w:rFonts w:ascii="Cambria Math" w:hAnsi="Cambria Math" w:cs="Arial"/>
                <w:b/>
                <w:bCs/>
                <w:color w:val="000000"/>
                <w:lang w:val="en-GB"/>
              </w:rPr>
              <w:t xml:space="preserve">Contract Price </w:t>
            </w:r>
            <w:r w:rsidRPr="00B32826">
              <w:rPr>
                <w:rFonts w:ascii="Cambria Math" w:hAnsi="Cambria Math" w:cs="Arial"/>
                <w:color w:val="000000"/>
                <w:lang w:val="en-GB"/>
              </w:rPr>
              <w:t xml:space="preserve">means the price </w:t>
            </w:r>
            <w:r w:rsidRPr="00B32826">
              <w:rPr>
                <w:rFonts w:ascii="Cambria Math" w:hAnsi="Cambria Math" w:cs="Arial"/>
              </w:rPr>
              <w:t>stated in the Notification of Award and thereafter as adjusted in accordance with the provisions of the Contract;</w:t>
            </w:r>
            <w:bookmarkEnd w:id="470"/>
            <w:bookmarkEnd w:id="471"/>
            <w:bookmarkEnd w:id="472"/>
          </w:p>
          <w:p w14:paraId="4885528A" w14:textId="77777777" w:rsidR="00F43DED" w:rsidRPr="00B32826" w:rsidRDefault="00F43DED">
            <w:pPr>
              <w:numPr>
                <w:ilvl w:val="0"/>
                <w:numId w:val="31"/>
              </w:numPr>
              <w:tabs>
                <w:tab w:val="left" w:pos="1062"/>
              </w:tabs>
              <w:spacing w:before="60" w:after="40"/>
              <w:jc w:val="both"/>
              <w:rPr>
                <w:rFonts w:ascii="Cambria Math" w:hAnsi="Cambria Math" w:cs="Arial"/>
                <w:color w:val="000000"/>
                <w:lang w:val="en-GB"/>
              </w:rPr>
            </w:pPr>
            <w:r w:rsidRPr="00B32826">
              <w:rPr>
                <w:rFonts w:ascii="Cambria Math" w:hAnsi="Cambria Math" w:cs="Arial"/>
                <w:b/>
                <w:bCs/>
                <w:color w:val="000000"/>
                <w:lang w:val="en-GB"/>
              </w:rPr>
              <w:t xml:space="preserve">Cost </w:t>
            </w:r>
            <w:r w:rsidRPr="00B32826">
              <w:rPr>
                <w:rFonts w:ascii="Cambria Math" w:hAnsi="Cambria Math" w:cs="Arial"/>
                <w:bCs/>
                <w:color w:val="000000"/>
                <w:lang w:val="en-GB"/>
              </w:rPr>
              <w:t xml:space="preserve">means all expenditures reasonably incurred or to be incurred by the Contractor, </w:t>
            </w:r>
            <w:r w:rsidRPr="00B32826">
              <w:rPr>
                <w:rFonts w:ascii="Cambria Math" w:hAnsi="Cambria Math" w:cs="Arial"/>
                <w:bCs/>
                <w:lang w:val="en-GB"/>
              </w:rPr>
              <w:t xml:space="preserve">whether on or off the point of delivery, including overhead, </w:t>
            </w:r>
            <w:r w:rsidRPr="00B32826">
              <w:rPr>
                <w:rFonts w:ascii="Cambria Math" w:hAnsi="Cambria Math" w:cs="Arial"/>
                <w:lang w:val="en-GB"/>
              </w:rPr>
              <w:t>taxes, duties, fees and such other similar levies including corresponding incidental charges and premiums for banking and insurances, as applicable.</w:t>
            </w:r>
            <w:r w:rsidRPr="00B32826">
              <w:rPr>
                <w:rFonts w:ascii="Arial" w:hAnsi="Arial" w:cs="Arial"/>
                <w:lang w:val="en-GB"/>
              </w:rPr>
              <w:t xml:space="preserve"> </w:t>
            </w:r>
          </w:p>
          <w:p w14:paraId="3DBC61A2" w14:textId="77777777" w:rsidR="00F43DED" w:rsidRPr="00B32826" w:rsidRDefault="00F43DED">
            <w:pPr>
              <w:numPr>
                <w:ilvl w:val="0"/>
                <w:numId w:val="31"/>
              </w:numPr>
              <w:tabs>
                <w:tab w:val="left" w:pos="1062"/>
              </w:tabs>
              <w:spacing w:before="60" w:after="40"/>
              <w:jc w:val="both"/>
              <w:rPr>
                <w:rFonts w:ascii="Cambria Math" w:hAnsi="Cambria Math" w:cs="Arial"/>
                <w:color w:val="000000"/>
                <w:lang w:val="en-GB"/>
              </w:rPr>
            </w:pPr>
            <w:bookmarkStart w:id="473" w:name="_Toc50199024"/>
            <w:bookmarkStart w:id="474" w:name="_Toc50259519"/>
            <w:bookmarkStart w:id="475" w:name="_Toc50260494"/>
            <w:r w:rsidRPr="00B32826">
              <w:rPr>
                <w:rFonts w:ascii="Cambria Math" w:hAnsi="Cambria Math" w:cs="Arial"/>
                <w:b/>
                <w:bCs/>
                <w:color w:val="000000"/>
                <w:lang w:val="en-GB"/>
              </w:rPr>
              <w:t xml:space="preserve">Day </w:t>
            </w:r>
            <w:r w:rsidRPr="00B32826">
              <w:rPr>
                <w:rFonts w:ascii="Cambria Math" w:hAnsi="Cambria Math" w:cs="Arial"/>
                <w:color w:val="000000"/>
                <w:lang w:val="en-GB"/>
              </w:rPr>
              <w:t>means calendar day unless otherwise specified as working days.</w:t>
            </w:r>
          </w:p>
          <w:p w14:paraId="7EFA5419" w14:textId="77777777" w:rsidR="00F43DED" w:rsidRPr="00B32826" w:rsidRDefault="00F43DED">
            <w:pPr>
              <w:numPr>
                <w:ilvl w:val="0"/>
                <w:numId w:val="31"/>
              </w:numPr>
              <w:tabs>
                <w:tab w:val="left" w:pos="1062"/>
              </w:tabs>
              <w:spacing w:before="60" w:after="40"/>
              <w:jc w:val="both"/>
              <w:rPr>
                <w:rFonts w:ascii="Cambria Math" w:hAnsi="Cambria Math" w:cs="Arial"/>
                <w:lang w:val="en-GB"/>
              </w:rPr>
            </w:pPr>
            <w:bookmarkStart w:id="476" w:name="_Toc49406289"/>
            <w:bookmarkStart w:id="477" w:name="_Toc49412051"/>
            <w:bookmarkStart w:id="478" w:name="_Toc50199025"/>
            <w:bookmarkStart w:id="479" w:name="_Toc50259520"/>
            <w:bookmarkStart w:id="480" w:name="_Toc50260495"/>
            <w:bookmarkEnd w:id="473"/>
            <w:bookmarkEnd w:id="474"/>
            <w:bookmarkEnd w:id="475"/>
            <w:r w:rsidRPr="00B32826">
              <w:rPr>
                <w:rFonts w:ascii="Cambria Math" w:hAnsi="Cambria Math" w:cs="Arial"/>
                <w:b/>
                <w:bCs/>
                <w:lang w:val="en-GB"/>
              </w:rPr>
              <w:t>Delivery</w:t>
            </w:r>
            <w:r w:rsidRPr="00B32826">
              <w:rPr>
                <w:rFonts w:ascii="Cambria Math" w:hAnsi="Cambria Math" w:cs="Arial"/>
                <w:lang w:val="en-GB"/>
              </w:rPr>
              <w:t xml:space="preserve"> means the transfer of ownership of the Goods from the Supplier to the Procuring Entity in accordance with the terms and conditions set forth in the Contract</w:t>
            </w:r>
            <w:bookmarkEnd w:id="476"/>
            <w:bookmarkEnd w:id="477"/>
            <w:r w:rsidRPr="00B32826">
              <w:rPr>
                <w:rFonts w:ascii="Cambria Math" w:hAnsi="Cambria Math" w:cs="Arial"/>
                <w:lang w:val="en-GB"/>
              </w:rPr>
              <w:t>;</w:t>
            </w:r>
            <w:bookmarkEnd w:id="478"/>
            <w:bookmarkEnd w:id="479"/>
            <w:bookmarkEnd w:id="480"/>
          </w:p>
          <w:p w14:paraId="64793186" w14:textId="77777777" w:rsidR="00F43DED" w:rsidRPr="00B32826" w:rsidRDefault="00F43DED">
            <w:pPr>
              <w:numPr>
                <w:ilvl w:val="0"/>
                <w:numId w:val="31"/>
              </w:numPr>
              <w:tabs>
                <w:tab w:val="left" w:pos="1062"/>
              </w:tabs>
              <w:spacing w:before="60" w:after="40"/>
              <w:jc w:val="both"/>
              <w:rPr>
                <w:rFonts w:ascii="Cambria Math" w:hAnsi="Cambria Math" w:cs="Arial"/>
                <w:color w:val="000000"/>
              </w:rPr>
            </w:pPr>
            <w:r w:rsidRPr="00B32826">
              <w:rPr>
                <w:rFonts w:ascii="Cambria Math" w:hAnsi="Cambria Math" w:cs="Arial"/>
                <w:b/>
                <w:bCs/>
                <w:color w:val="000000"/>
                <w:lang w:val="en-GB"/>
              </w:rPr>
              <w:t xml:space="preserve">Force Majeure </w:t>
            </w:r>
            <w:r w:rsidRPr="00B32826">
              <w:rPr>
                <w:rFonts w:ascii="Cambria Math" w:hAnsi="Cambria Math" w:cs="Arial"/>
              </w:rPr>
              <w:t>means an event or situation beyond the control of the Supplier that is not foreseeable, is unavoidable, and its origins not due to negligence or lack of care on the part of the Contractor; such events may include, but not be limited to, acts of the Government in its sovereign capacity, wars or revolutions, fires, floods, epidemics, quarantine restrictions, and freight embargoes</w:t>
            </w:r>
            <w:r w:rsidRPr="00B32826">
              <w:rPr>
                <w:rFonts w:ascii="Cambria Math" w:hAnsi="Cambria Math" w:cs="Arial"/>
                <w:bCs/>
                <w:lang w:val="en-GB"/>
              </w:rPr>
              <w:t xml:space="preserve"> or more as included in GCC Clause 37</w:t>
            </w:r>
            <w:r w:rsidRPr="00B32826">
              <w:rPr>
                <w:rFonts w:ascii="Cambria Math" w:hAnsi="Cambria Math" w:cs="Arial"/>
              </w:rPr>
              <w:t>;</w:t>
            </w:r>
          </w:p>
          <w:p w14:paraId="186DD7FF" w14:textId="77777777" w:rsidR="00F43DED" w:rsidRPr="00B32826" w:rsidRDefault="00F43DED">
            <w:pPr>
              <w:numPr>
                <w:ilvl w:val="0"/>
                <w:numId w:val="31"/>
              </w:numPr>
              <w:tabs>
                <w:tab w:val="left" w:pos="1062"/>
              </w:tabs>
              <w:spacing w:before="60" w:after="40"/>
              <w:jc w:val="both"/>
              <w:rPr>
                <w:rFonts w:ascii="Cambria Math" w:hAnsi="Cambria Math" w:cs="Arial"/>
                <w:color w:val="000000"/>
                <w:lang w:val="en-GB"/>
              </w:rPr>
            </w:pPr>
            <w:bookmarkStart w:id="481" w:name="_Toc50199033"/>
            <w:bookmarkStart w:id="482" w:name="_Toc50259528"/>
            <w:bookmarkStart w:id="483" w:name="_Toc50260503"/>
            <w:r w:rsidRPr="00B32826">
              <w:rPr>
                <w:rFonts w:ascii="Cambria Math" w:hAnsi="Cambria Math" w:cs="Arial"/>
                <w:b/>
                <w:bCs/>
                <w:color w:val="000000"/>
                <w:lang w:val="en-GB"/>
              </w:rPr>
              <w:t>GCC</w:t>
            </w:r>
            <w:r w:rsidRPr="00B32826">
              <w:rPr>
                <w:rFonts w:ascii="Cambria Math" w:hAnsi="Cambria Math" w:cs="Arial"/>
                <w:color w:val="000000"/>
                <w:lang w:val="en-GB"/>
              </w:rPr>
              <w:t xml:space="preserve"> means the General Conditions of Contract.</w:t>
            </w:r>
            <w:bookmarkEnd w:id="481"/>
            <w:bookmarkEnd w:id="482"/>
            <w:bookmarkEnd w:id="483"/>
          </w:p>
          <w:p w14:paraId="4903FDD8" w14:textId="77777777" w:rsidR="00F43DED" w:rsidRPr="00B32826" w:rsidRDefault="00F43DED">
            <w:pPr>
              <w:numPr>
                <w:ilvl w:val="0"/>
                <w:numId w:val="31"/>
              </w:numPr>
              <w:tabs>
                <w:tab w:val="left" w:pos="1062"/>
              </w:tabs>
              <w:spacing w:before="60" w:after="40"/>
              <w:jc w:val="both"/>
              <w:rPr>
                <w:rFonts w:ascii="Cambria Math" w:hAnsi="Cambria Math" w:cs="Arial"/>
                <w:b/>
                <w:color w:val="000000"/>
              </w:rPr>
            </w:pPr>
            <w:bookmarkStart w:id="484" w:name="_Toc50199034"/>
            <w:bookmarkStart w:id="485" w:name="_Toc50259529"/>
            <w:bookmarkStart w:id="486" w:name="_Toc50260504"/>
            <w:r w:rsidRPr="00B32826">
              <w:rPr>
                <w:rFonts w:ascii="Cambria Math" w:hAnsi="Cambria Math" w:cs="Arial"/>
                <w:b/>
                <w:bCs/>
                <w:color w:val="000000"/>
                <w:lang w:val="en-GB"/>
              </w:rPr>
              <w:t>Government</w:t>
            </w:r>
            <w:r w:rsidRPr="00B32826">
              <w:rPr>
                <w:rFonts w:ascii="Cambria Math" w:hAnsi="Cambria Math" w:cs="Arial"/>
                <w:color w:val="000000"/>
                <w:lang w:val="en-GB"/>
              </w:rPr>
              <w:t xml:space="preserve"> means the Government of the People’s Republic of Bangladesh.</w:t>
            </w:r>
            <w:bookmarkEnd w:id="484"/>
            <w:bookmarkEnd w:id="485"/>
            <w:bookmarkEnd w:id="486"/>
          </w:p>
          <w:p w14:paraId="392E27C1" w14:textId="77777777" w:rsidR="00F43DED" w:rsidRPr="00B32826" w:rsidRDefault="00F43DED">
            <w:pPr>
              <w:numPr>
                <w:ilvl w:val="0"/>
                <w:numId w:val="31"/>
              </w:numPr>
              <w:tabs>
                <w:tab w:val="left" w:pos="1062"/>
              </w:tabs>
              <w:spacing w:before="60" w:after="40"/>
              <w:jc w:val="both"/>
              <w:rPr>
                <w:rFonts w:ascii="Cambria Math" w:hAnsi="Cambria Math" w:cs="Arial"/>
                <w:color w:val="000000"/>
                <w:lang w:val="en-GB"/>
              </w:rPr>
            </w:pPr>
            <w:r w:rsidRPr="00B32826">
              <w:rPr>
                <w:rFonts w:ascii="Cambria Math" w:hAnsi="Cambria Math" w:cs="Arial"/>
                <w:b/>
                <w:bCs/>
                <w:color w:val="000000"/>
                <w:lang w:val="en-GB"/>
              </w:rPr>
              <w:t xml:space="preserve">Goods </w:t>
            </w:r>
            <w:r w:rsidRPr="00B32826">
              <w:rPr>
                <w:rFonts w:ascii="Cambria Math" w:hAnsi="Cambria Math" w:cs="Arial"/>
              </w:rPr>
              <w:t>means raw materials, products and equipment and objects in solid, liquid or gaseous form, electricity, and related Services if the value of such Services does not exceed that of the Goods themselves</w:t>
            </w:r>
            <w:r w:rsidRPr="00B32826">
              <w:rPr>
                <w:rFonts w:ascii="Cambria Math" w:hAnsi="Cambria Math" w:cs="Arial"/>
                <w:lang w:val="en-GB"/>
              </w:rPr>
              <w:t>;</w:t>
            </w:r>
          </w:p>
          <w:p w14:paraId="3AB7DA40" w14:textId="77777777" w:rsidR="00F43DED" w:rsidRPr="00B32826" w:rsidRDefault="00F43DED">
            <w:pPr>
              <w:numPr>
                <w:ilvl w:val="0"/>
                <w:numId w:val="31"/>
              </w:numPr>
              <w:tabs>
                <w:tab w:val="left" w:pos="1062"/>
              </w:tabs>
              <w:spacing w:before="60" w:after="40"/>
              <w:jc w:val="both"/>
              <w:rPr>
                <w:rFonts w:ascii="Cambria Math" w:hAnsi="Cambria Math" w:cs="Arial"/>
                <w:b/>
                <w:color w:val="000000"/>
              </w:rPr>
            </w:pPr>
            <w:r w:rsidRPr="00B32826">
              <w:rPr>
                <w:rFonts w:ascii="Cambria Math" w:hAnsi="Cambria Math" w:cs="Arial"/>
                <w:b/>
                <w:color w:val="000000"/>
              </w:rPr>
              <w:t>"Head of the Procuring Entity"</w:t>
            </w:r>
            <w:r w:rsidRPr="00B32826">
              <w:rPr>
                <w:rFonts w:ascii="Cambria Math" w:hAnsi="Cambria Math" w:cs="Arial"/>
                <w:color w:val="000000"/>
              </w:rPr>
              <w:t xml:space="preserve"> means the Secretary of a Ministry or a Division, the Head of a Government Department or Directorate; or the Chief Executive, or as applicable, Divisional Commissioner, Deputy Commissioner, District Judge; or by whatever designation called, of a local Government agency, an autonomous or semi-autonomous body or a corporation, or a corporate body established under the Companies Act;</w:t>
            </w:r>
            <w:bookmarkStart w:id="487" w:name="_Toc49406294"/>
            <w:bookmarkStart w:id="488" w:name="_Toc49412056"/>
          </w:p>
          <w:p w14:paraId="3A3C9980" w14:textId="77777777" w:rsidR="00F43DED" w:rsidRPr="00B32826" w:rsidRDefault="00F43DED">
            <w:pPr>
              <w:numPr>
                <w:ilvl w:val="0"/>
                <w:numId w:val="31"/>
              </w:numPr>
              <w:tabs>
                <w:tab w:val="left" w:pos="1062"/>
              </w:tabs>
              <w:spacing w:before="60" w:after="40"/>
              <w:jc w:val="both"/>
              <w:rPr>
                <w:rFonts w:ascii="Cambria Math" w:hAnsi="Cambria Math" w:cs="Arial"/>
                <w:b/>
                <w:color w:val="000000"/>
              </w:rPr>
            </w:pPr>
            <w:r w:rsidRPr="00B32826">
              <w:rPr>
                <w:rFonts w:ascii="Cambria Math" w:hAnsi="Cambria Math" w:cs="Arial"/>
                <w:b/>
                <w:bCs/>
                <w:lang w:val="en-GB"/>
              </w:rPr>
              <w:t>Procuring Entity</w:t>
            </w:r>
            <w:r w:rsidRPr="00B32826">
              <w:rPr>
                <w:rFonts w:ascii="Cambria Math" w:hAnsi="Cambria Math" w:cs="Arial"/>
                <w:lang w:val="en-GB"/>
              </w:rPr>
              <w:t xml:space="preserve"> means</w:t>
            </w:r>
            <w:r w:rsidRPr="00B32826">
              <w:rPr>
                <w:rFonts w:ascii="Cambria Math" w:hAnsi="Cambria Math" w:cs="Arial"/>
              </w:rPr>
              <w:t xml:space="preserve"> an Entity having administrative and financial powers to undertake Procurement of Goods, Works or Services using public funds</w:t>
            </w:r>
            <w:r w:rsidRPr="00B32826">
              <w:rPr>
                <w:rFonts w:ascii="Cambria Math" w:hAnsi="Cambria Math" w:cs="Arial"/>
              </w:rPr>
              <w:fldChar w:fldCharType="begin"/>
            </w:r>
            <w:r w:rsidRPr="00B32826">
              <w:rPr>
                <w:rFonts w:ascii="Cambria Math" w:hAnsi="Cambria Math"/>
              </w:rPr>
              <w:instrText xml:space="preserve"> XE "</w:instrText>
            </w:r>
            <w:r w:rsidRPr="00B32826">
              <w:rPr>
                <w:rFonts w:ascii="Cambria Math" w:hAnsi="Cambria Math" w:cs="Arial"/>
              </w:rPr>
              <w:instrText>public funds</w:instrText>
            </w:r>
            <w:r w:rsidRPr="00B32826">
              <w:rPr>
                <w:rFonts w:ascii="Cambria Math" w:hAnsi="Cambria Math"/>
              </w:rPr>
              <w:instrText xml:space="preserve">" \i </w:instrText>
            </w:r>
            <w:r w:rsidRPr="00B32826">
              <w:rPr>
                <w:rFonts w:ascii="Cambria Math" w:hAnsi="Cambria Math" w:cs="Arial"/>
              </w:rPr>
              <w:fldChar w:fldCharType="end"/>
            </w:r>
            <w:r w:rsidRPr="00B32826">
              <w:rPr>
                <w:rFonts w:ascii="Cambria Math" w:hAnsi="Cambria Math" w:cs="Arial"/>
              </w:rPr>
              <w:t xml:space="preserve">, as specified in the </w:t>
            </w:r>
            <w:r w:rsidRPr="00B32826">
              <w:rPr>
                <w:rFonts w:ascii="Cambria Math" w:hAnsi="Cambria Math" w:cs="Arial"/>
                <w:b/>
              </w:rPr>
              <w:t>PCC</w:t>
            </w:r>
            <w:bookmarkEnd w:id="487"/>
            <w:bookmarkEnd w:id="488"/>
            <w:r w:rsidRPr="00B32826">
              <w:rPr>
                <w:rFonts w:ascii="Cambria Math" w:hAnsi="Cambria Math" w:cs="Arial"/>
                <w:lang w:val="en-GB"/>
              </w:rPr>
              <w:t xml:space="preserve">; </w:t>
            </w:r>
            <w:bookmarkStart w:id="489" w:name="_Toc49406296"/>
            <w:bookmarkStart w:id="490" w:name="_Toc49412058"/>
            <w:bookmarkStart w:id="491" w:name="_Toc49406295"/>
            <w:bookmarkStart w:id="492" w:name="_Toc49412057"/>
          </w:p>
          <w:p w14:paraId="41D98B95" w14:textId="77777777" w:rsidR="00F43DED" w:rsidRPr="00B32826" w:rsidRDefault="00F43DED">
            <w:pPr>
              <w:numPr>
                <w:ilvl w:val="0"/>
                <w:numId w:val="31"/>
              </w:numPr>
              <w:tabs>
                <w:tab w:val="left" w:pos="1062"/>
              </w:tabs>
              <w:spacing w:before="60" w:after="40"/>
              <w:jc w:val="both"/>
              <w:rPr>
                <w:rFonts w:ascii="Cambria Math" w:hAnsi="Cambria Math" w:cs="Arial"/>
                <w:b/>
                <w:color w:val="000000"/>
              </w:rPr>
            </w:pPr>
            <w:r w:rsidRPr="00B32826">
              <w:rPr>
                <w:rFonts w:ascii="Cambria Math" w:hAnsi="Cambria Math" w:cs="Arial"/>
                <w:b/>
                <w:bCs/>
                <w:lang w:val="en-GB"/>
              </w:rPr>
              <w:t>PCC</w:t>
            </w:r>
            <w:r w:rsidRPr="00B32826">
              <w:rPr>
                <w:rFonts w:ascii="Cambria Math" w:hAnsi="Cambria Math" w:cs="Arial"/>
                <w:lang w:val="en-GB"/>
              </w:rPr>
              <w:t xml:space="preserve"> means the Particular Conditions of Contract</w:t>
            </w:r>
            <w:bookmarkEnd w:id="489"/>
            <w:bookmarkEnd w:id="490"/>
            <w:r w:rsidRPr="00B32826">
              <w:rPr>
                <w:rFonts w:ascii="Cambria Math" w:hAnsi="Cambria Math" w:cs="Arial"/>
                <w:lang w:val="en-GB"/>
              </w:rPr>
              <w:t>;</w:t>
            </w:r>
          </w:p>
          <w:p w14:paraId="51CCA2ED" w14:textId="77777777" w:rsidR="00F43DED" w:rsidRPr="00B32826" w:rsidRDefault="00F43DED">
            <w:pPr>
              <w:numPr>
                <w:ilvl w:val="0"/>
                <w:numId w:val="31"/>
              </w:numPr>
              <w:tabs>
                <w:tab w:val="left" w:pos="1062"/>
              </w:tabs>
              <w:spacing w:before="60" w:after="40"/>
              <w:jc w:val="both"/>
              <w:rPr>
                <w:rFonts w:ascii="Cambria Math" w:hAnsi="Cambria Math" w:cs="Arial"/>
                <w:b/>
                <w:color w:val="000000"/>
              </w:rPr>
            </w:pPr>
            <w:r w:rsidRPr="00B32826">
              <w:rPr>
                <w:rFonts w:ascii="Cambria Math" w:hAnsi="Cambria Math" w:cs="Arial"/>
                <w:b/>
                <w:bCs/>
                <w:lang w:val="en-GB"/>
              </w:rPr>
              <w:t>Related Services</w:t>
            </w:r>
            <w:r w:rsidRPr="00B32826">
              <w:rPr>
                <w:rFonts w:ascii="Cambria Math" w:hAnsi="Cambria Math" w:cs="Arial"/>
                <w:lang w:val="en-GB"/>
              </w:rPr>
              <w:t xml:space="preserve"> </w:t>
            </w:r>
            <w:r w:rsidRPr="00B32826">
              <w:rPr>
                <w:rFonts w:ascii="Cambria Math" w:hAnsi="Cambria Math" w:cs="Arial"/>
              </w:rPr>
              <w:t>means Services linked to the supply of Goods contracts</w:t>
            </w:r>
            <w:bookmarkEnd w:id="491"/>
            <w:bookmarkEnd w:id="492"/>
            <w:r w:rsidRPr="00B32826">
              <w:rPr>
                <w:rFonts w:ascii="Cambria Math" w:hAnsi="Cambria Math" w:cs="Arial"/>
                <w:lang w:val="en-GB"/>
              </w:rPr>
              <w:t xml:space="preserve">; </w:t>
            </w:r>
            <w:bookmarkStart w:id="493" w:name="_Toc49406297"/>
            <w:bookmarkStart w:id="494" w:name="_Toc49412059"/>
          </w:p>
          <w:p w14:paraId="32934919" w14:textId="77777777" w:rsidR="00F43DED" w:rsidRPr="00B32826" w:rsidRDefault="00F43DED" w:rsidP="00B32826">
            <w:pPr>
              <w:tabs>
                <w:tab w:val="left" w:pos="1062"/>
              </w:tabs>
              <w:spacing w:before="60" w:after="40"/>
              <w:jc w:val="both"/>
              <w:rPr>
                <w:rFonts w:ascii="Cambria Math" w:hAnsi="Cambria Math" w:cs="Arial"/>
                <w:b/>
                <w:color w:val="000000"/>
              </w:rPr>
            </w:pPr>
          </w:p>
          <w:p w14:paraId="5768063E" w14:textId="77777777" w:rsidR="00F43DED" w:rsidRPr="00B32826" w:rsidRDefault="00F43DED">
            <w:pPr>
              <w:numPr>
                <w:ilvl w:val="0"/>
                <w:numId w:val="31"/>
              </w:numPr>
              <w:tabs>
                <w:tab w:val="left" w:pos="1062"/>
              </w:tabs>
              <w:spacing w:before="60" w:after="40"/>
              <w:jc w:val="both"/>
              <w:rPr>
                <w:rFonts w:ascii="Cambria Math" w:hAnsi="Cambria Math" w:cs="Arial"/>
                <w:b/>
                <w:color w:val="000000"/>
              </w:rPr>
            </w:pPr>
            <w:r w:rsidRPr="00B32826">
              <w:rPr>
                <w:rFonts w:ascii="Cambria Math" w:hAnsi="Cambria Math" w:cs="Arial"/>
                <w:b/>
                <w:bCs/>
                <w:lang w:val="en-GB"/>
              </w:rPr>
              <w:t>Subcontractor</w:t>
            </w:r>
            <w:r w:rsidRPr="00B32826">
              <w:rPr>
                <w:rFonts w:ascii="Cambria Math" w:hAnsi="Cambria Math" w:cs="Arial"/>
                <w:i/>
                <w:color w:val="339966"/>
                <w:lang w:val="en-GB"/>
              </w:rPr>
              <w:t xml:space="preserve"> </w:t>
            </w:r>
            <w:r w:rsidRPr="00B32826">
              <w:rPr>
                <w:rFonts w:ascii="Cambria Math" w:hAnsi="Cambria Math" w:cs="Arial"/>
              </w:rPr>
              <w:t xml:space="preserve">means any natural person, private or government entity, or a combination of the above, to whom any part of the Goods to be supplied or execution of any part of the Related Services is subcontracted by the Supplier;  </w:t>
            </w:r>
          </w:p>
          <w:p w14:paraId="4CC46146" w14:textId="77777777" w:rsidR="00F43DED" w:rsidRPr="00B32826" w:rsidRDefault="00F43DED">
            <w:pPr>
              <w:numPr>
                <w:ilvl w:val="0"/>
                <w:numId w:val="31"/>
              </w:numPr>
              <w:tabs>
                <w:tab w:val="left" w:pos="1062"/>
              </w:tabs>
              <w:spacing w:before="60" w:after="40"/>
              <w:jc w:val="both"/>
              <w:rPr>
                <w:rFonts w:ascii="Cambria Math" w:hAnsi="Cambria Math" w:cs="Arial"/>
                <w:b/>
                <w:color w:val="000000"/>
              </w:rPr>
            </w:pPr>
            <w:r w:rsidRPr="00B32826">
              <w:rPr>
                <w:rFonts w:ascii="Cambria Math" w:hAnsi="Cambria Math" w:cs="Arial"/>
                <w:b/>
                <w:bCs/>
                <w:lang w:val="en-GB"/>
              </w:rPr>
              <w:t>Supplier</w:t>
            </w:r>
            <w:r w:rsidRPr="00B32826">
              <w:rPr>
                <w:rFonts w:ascii="Cambria Math" w:hAnsi="Cambria Math" w:cs="Arial"/>
                <w:lang w:val="en-GB"/>
              </w:rPr>
              <w:t xml:space="preserve"> </w:t>
            </w:r>
            <w:r w:rsidRPr="00B32826">
              <w:rPr>
                <w:rFonts w:ascii="Cambria Math" w:hAnsi="Cambria Math" w:cs="Arial"/>
              </w:rPr>
              <w:t xml:space="preserve">means a Person under contract with a Procuring Entity </w:t>
            </w:r>
            <w:r w:rsidRPr="00B32826">
              <w:rPr>
                <w:rFonts w:ascii="Cambria Math" w:hAnsi="Cambria Math" w:cs="Arial"/>
                <w:bCs/>
              </w:rPr>
              <w:t>for the supply of Goods and related services under the Act;</w:t>
            </w:r>
            <w:r w:rsidRPr="00B32826" w:rsidDel="007D0515">
              <w:rPr>
                <w:rFonts w:ascii="Cambria Math" w:hAnsi="Cambria Math" w:cs="Arial"/>
                <w:b/>
                <w:bCs/>
                <w:color w:val="45B0E1" w:themeColor="accent1" w:themeTint="99"/>
                <w:lang w:val="en-GB"/>
              </w:rPr>
              <w:t xml:space="preserve"> </w:t>
            </w:r>
          </w:p>
          <w:p w14:paraId="24D491B9" w14:textId="77777777" w:rsidR="00F43DED" w:rsidRPr="00B32826" w:rsidRDefault="00F43DED">
            <w:pPr>
              <w:numPr>
                <w:ilvl w:val="0"/>
                <w:numId w:val="31"/>
              </w:numPr>
              <w:tabs>
                <w:tab w:val="left" w:pos="1062"/>
              </w:tabs>
              <w:spacing w:before="60" w:after="40"/>
              <w:jc w:val="both"/>
              <w:rPr>
                <w:rFonts w:ascii="Cambria Math" w:hAnsi="Cambria Math" w:cs="Arial"/>
                <w:b/>
                <w:color w:val="000000"/>
              </w:rPr>
            </w:pPr>
            <w:r w:rsidRPr="00B32826">
              <w:rPr>
                <w:rFonts w:ascii="Cambria Math" w:hAnsi="Cambria Math" w:cs="Arial"/>
                <w:b/>
                <w:bCs/>
                <w:lang w:val="en-GB"/>
              </w:rPr>
              <w:t>Site</w:t>
            </w:r>
            <w:r w:rsidRPr="00B32826">
              <w:rPr>
                <w:rFonts w:ascii="Cambria Math" w:hAnsi="Cambria Math" w:cs="Arial"/>
              </w:rPr>
              <w:t xml:space="preserve"> means the point(s) of delivery named in the </w:t>
            </w:r>
            <w:r w:rsidRPr="00B32826">
              <w:rPr>
                <w:rFonts w:ascii="Cambria Math" w:hAnsi="Cambria Math" w:cs="Arial"/>
                <w:b/>
              </w:rPr>
              <w:t xml:space="preserve">PCC. </w:t>
            </w:r>
            <w:bookmarkEnd w:id="493"/>
            <w:bookmarkEnd w:id="494"/>
          </w:p>
          <w:p w14:paraId="09E73124" w14:textId="77777777" w:rsidR="00F43DED" w:rsidRPr="00B32826" w:rsidRDefault="00F43DED">
            <w:pPr>
              <w:numPr>
                <w:ilvl w:val="0"/>
                <w:numId w:val="31"/>
              </w:numPr>
              <w:tabs>
                <w:tab w:val="left" w:pos="1062"/>
              </w:tabs>
              <w:spacing w:before="60" w:after="40"/>
              <w:jc w:val="both"/>
              <w:rPr>
                <w:rFonts w:ascii="Cambria Math" w:hAnsi="Cambria Math" w:cs="Arial"/>
                <w:b/>
                <w:color w:val="000000"/>
              </w:rPr>
            </w:pPr>
            <w:r w:rsidRPr="00B32826">
              <w:rPr>
                <w:rFonts w:ascii="Cambria Math" w:hAnsi="Cambria Math" w:cs="Arial"/>
                <w:b/>
                <w:bCs/>
                <w:lang w:val="en-GB"/>
              </w:rPr>
              <w:t xml:space="preserve">Writing </w:t>
            </w:r>
            <w:r w:rsidRPr="00B32826">
              <w:rPr>
                <w:rFonts w:ascii="Cambria Math" w:hAnsi="Cambria Math" w:cs="Arial"/>
              </w:rPr>
              <w:t>means communication written by hand or machine duly signed and includes properly authenticated messages by facsimile or electronic mail.</w:t>
            </w:r>
          </w:p>
          <w:p w14:paraId="0554D7C5" w14:textId="77777777" w:rsidR="00F43DED" w:rsidRPr="00B32826" w:rsidRDefault="00F43DED" w:rsidP="00B32826">
            <w:pPr>
              <w:tabs>
                <w:tab w:val="left" w:pos="1062"/>
              </w:tabs>
              <w:spacing w:before="60" w:after="40"/>
              <w:ind w:left="1198"/>
              <w:jc w:val="both"/>
              <w:rPr>
                <w:rFonts w:ascii="Cambria Math" w:hAnsi="Cambria Math" w:cs="Arial"/>
                <w:b/>
                <w:color w:val="000000"/>
              </w:rPr>
            </w:pPr>
          </w:p>
          <w:p w14:paraId="22E6620E" w14:textId="77777777" w:rsidR="00F43DED" w:rsidRPr="00B32826" w:rsidRDefault="00F43DED" w:rsidP="00B32826">
            <w:pPr>
              <w:spacing w:before="100" w:after="120"/>
              <w:jc w:val="both"/>
              <w:rPr>
                <w:rFonts w:ascii="Arial" w:hAnsi="Arial" w:cs="Arial"/>
                <w:color w:val="000000"/>
                <w:lang w:val="en-GB"/>
              </w:rPr>
            </w:pPr>
          </w:p>
        </w:tc>
      </w:tr>
    </w:tbl>
    <w:p w14:paraId="415D0211" w14:textId="3BF42C97" w:rsidR="00F43DED" w:rsidRDefault="00F43DED" w:rsidP="00F43DED"/>
    <w:p w14:paraId="215F6A7C" w14:textId="6484D16A" w:rsidR="00D846B5" w:rsidRDefault="00D846B5" w:rsidP="00F43DED"/>
    <w:p w14:paraId="5662BC74" w14:textId="23C6F60C" w:rsidR="00D846B5" w:rsidRDefault="00D846B5" w:rsidP="00F43DED"/>
    <w:p w14:paraId="22D9E687" w14:textId="17B4184E" w:rsidR="00D846B5" w:rsidRDefault="00D846B5" w:rsidP="00F43DED"/>
    <w:p w14:paraId="73151B36" w14:textId="77777777" w:rsidR="00D846B5" w:rsidRDefault="00D846B5" w:rsidP="00F43DED"/>
    <w:tbl>
      <w:tblPr>
        <w:tblStyle w:val="TableGrid"/>
        <w:tblpPr w:leftFromText="180" w:rightFromText="180" w:vertAnchor="text" w:tblpY="1"/>
        <w:tblOverlap w:val="never"/>
        <w:tblW w:w="0" w:type="auto"/>
        <w:tblLook w:val="04A0" w:firstRow="1" w:lastRow="0" w:firstColumn="1" w:lastColumn="0" w:noHBand="0" w:noVBand="1"/>
      </w:tblPr>
      <w:tblGrid>
        <w:gridCol w:w="2415"/>
        <w:gridCol w:w="794"/>
        <w:gridCol w:w="6141"/>
      </w:tblGrid>
      <w:tr w:rsidR="00F43DED" w:rsidRPr="00C121D6" w14:paraId="0E798A35" w14:textId="77777777" w:rsidTr="00C121D6">
        <w:tc>
          <w:tcPr>
            <w:tcW w:w="2415" w:type="dxa"/>
            <w:vMerge w:val="restart"/>
          </w:tcPr>
          <w:p w14:paraId="28250DBC" w14:textId="77777777" w:rsidR="00F43DED" w:rsidRPr="00C121D6" w:rsidRDefault="00F43DED" w:rsidP="00C121D6">
            <w:pPr>
              <w:pStyle w:val="Heading3"/>
              <w:spacing w:before="0"/>
              <w:outlineLvl w:val="2"/>
              <w:rPr>
                <w:rFonts w:ascii="Cambria Math" w:hAnsi="Cambria Math"/>
                <w:b/>
                <w:color w:val="auto"/>
                <w:sz w:val="22"/>
                <w:szCs w:val="22"/>
              </w:rPr>
            </w:pPr>
            <w:bookmarkStart w:id="495" w:name="_Toc212455554"/>
            <w:r w:rsidRPr="00816D06">
              <w:rPr>
                <w:rFonts w:ascii="Cambria Math" w:hAnsi="Cambria Math"/>
                <w:b/>
                <w:color w:val="auto"/>
              </w:rPr>
              <w:t>2. Interpretation</w:t>
            </w:r>
            <w:bookmarkEnd w:id="495"/>
          </w:p>
        </w:tc>
        <w:tc>
          <w:tcPr>
            <w:tcW w:w="794" w:type="dxa"/>
          </w:tcPr>
          <w:p w14:paraId="308CAAAF" w14:textId="77777777" w:rsidR="00F43DED" w:rsidRPr="00C121D6" w:rsidRDefault="00F43DED" w:rsidP="00C121D6">
            <w:pPr>
              <w:jc w:val="both"/>
              <w:rPr>
                <w:rFonts w:ascii="Cambria Math" w:hAnsi="Cambria Math"/>
              </w:rPr>
            </w:pPr>
            <w:r w:rsidRPr="00C121D6">
              <w:rPr>
                <w:rFonts w:ascii="Cambria Math" w:hAnsi="Cambria Math"/>
              </w:rPr>
              <w:t>2.1</w:t>
            </w:r>
          </w:p>
        </w:tc>
        <w:tc>
          <w:tcPr>
            <w:tcW w:w="6141" w:type="dxa"/>
          </w:tcPr>
          <w:p w14:paraId="1F7CB6B2" w14:textId="77777777" w:rsidR="00F43DED" w:rsidRPr="00C121D6" w:rsidRDefault="00F43DED" w:rsidP="00C121D6">
            <w:pPr>
              <w:pStyle w:val="Sub-ClauseText"/>
              <w:tabs>
                <w:tab w:val="num" w:pos="1118"/>
              </w:tabs>
              <w:spacing w:beforeLines="40" w:before="96" w:afterLines="20" w:after="48"/>
              <w:rPr>
                <w:rFonts w:ascii="Cambria Math" w:hAnsi="Cambria Math"/>
                <w:sz w:val="22"/>
                <w:szCs w:val="22"/>
              </w:rPr>
            </w:pPr>
            <w:r w:rsidRPr="00C121D6">
              <w:rPr>
                <w:rFonts w:ascii="Cambria Math" w:hAnsi="Cambria Math" w:cs="Arial"/>
                <w:color w:val="000000"/>
                <w:sz w:val="22"/>
                <w:szCs w:val="22"/>
                <w:lang w:val="en-GB"/>
              </w:rPr>
              <w:t>In interpreting the GCC, singular also means plural, male also means female or neuter, and the other way around.  Headings in the GCC shall not be deemed part thereof or be taken into consideration in the interpretation or construction of the Contract. Words have their normal meaning under the language of the Contract unless specifically defined.</w:t>
            </w:r>
          </w:p>
        </w:tc>
      </w:tr>
      <w:tr w:rsidR="00F43DED" w:rsidRPr="00C121D6" w14:paraId="65404045" w14:textId="77777777" w:rsidTr="00C121D6">
        <w:tc>
          <w:tcPr>
            <w:tcW w:w="2415" w:type="dxa"/>
            <w:vMerge/>
          </w:tcPr>
          <w:p w14:paraId="67B7C7ED" w14:textId="77777777" w:rsidR="00F43DED" w:rsidRPr="00C121D6" w:rsidRDefault="00F43DED" w:rsidP="00C121D6">
            <w:pPr>
              <w:pStyle w:val="Heading3"/>
              <w:spacing w:before="0"/>
              <w:outlineLvl w:val="2"/>
              <w:rPr>
                <w:rFonts w:ascii="Cambria Math" w:hAnsi="Cambria Math"/>
                <w:b/>
                <w:color w:val="auto"/>
                <w:sz w:val="22"/>
                <w:szCs w:val="22"/>
              </w:rPr>
            </w:pPr>
          </w:p>
        </w:tc>
        <w:tc>
          <w:tcPr>
            <w:tcW w:w="794" w:type="dxa"/>
          </w:tcPr>
          <w:p w14:paraId="107DC38A" w14:textId="77777777" w:rsidR="00F43DED" w:rsidRPr="00C121D6" w:rsidRDefault="00F43DED" w:rsidP="00C121D6">
            <w:pPr>
              <w:jc w:val="both"/>
              <w:rPr>
                <w:rFonts w:ascii="Cambria Math" w:hAnsi="Cambria Math"/>
              </w:rPr>
            </w:pPr>
            <w:r w:rsidRPr="00C121D6">
              <w:rPr>
                <w:rFonts w:ascii="Cambria Math" w:hAnsi="Cambria Math"/>
              </w:rPr>
              <w:t>2.2</w:t>
            </w:r>
          </w:p>
        </w:tc>
        <w:tc>
          <w:tcPr>
            <w:tcW w:w="6141" w:type="dxa"/>
          </w:tcPr>
          <w:p w14:paraId="43C342F3" w14:textId="77777777" w:rsidR="00F43DED" w:rsidRPr="00C121D6" w:rsidRDefault="00F43DED" w:rsidP="00C121D6">
            <w:pPr>
              <w:tabs>
                <w:tab w:val="num" w:pos="567"/>
              </w:tabs>
              <w:spacing w:before="80" w:after="40"/>
              <w:jc w:val="both"/>
              <w:rPr>
                <w:rFonts w:ascii="Cambria Math" w:hAnsi="Cambria Math" w:cs="Arial"/>
                <w:color w:val="000000"/>
                <w:lang w:val="en-GB"/>
              </w:rPr>
            </w:pPr>
            <w:r w:rsidRPr="00C121D6">
              <w:rPr>
                <w:rFonts w:ascii="Cambria Math" w:hAnsi="Cambria Math" w:cs="Arial"/>
                <w:color w:val="000000"/>
                <w:lang w:val="en-GB"/>
              </w:rPr>
              <w:t>Entire Agreement:</w:t>
            </w:r>
          </w:p>
          <w:p w14:paraId="34EC387F" w14:textId="77777777" w:rsidR="00F43DED" w:rsidRPr="00C121D6" w:rsidRDefault="00F43DED" w:rsidP="00C121D6">
            <w:pPr>
              <w:pStyle w:val="Sub-ClauseText"/>
              <w:tabs>
                <w:tab w:val="num" w:pos="1118"/>
              </w:tabs>
              <w:spacing w:beforeLines="40" w:before="96" w:afterLines="20" w:after="48"/>
              <w:rPr>
                <w:rFonts w:ascii="Cambria Math" w:hAnsi="Cambria Math" w:cs="Arial"/>
                <w:color w:val="000000"/>
                <w:sz w:val="22"/>
                <w:szCs w:val="22"/>
                <w:lang w:val="en-GB"/>
              </w:rPr>
            </w:pPr>
            <w:r w:rsidRPr="00C121D6">
              <w:rPr>
                <w:rFonts w:ascii="Cambria Math" w:hAnsi="Cambria Math" w:cs="Arial"/>
                <w:color w:val="000000"/>
                <w:sz w:val="22"/>
                <w:szCs w:val="22"/>
                <w:lang w:val="en-GB"/>
              </w:rPr>
              <w:t>The Contract constitutes the entire agreement between the Procuring Entity and the Contractor and supersedes all communications, negotiations and agreements (whether written or verbal) of parties with respect thereto made prior to the date of Contract Agreement; except those stated under GCC Sub Clause 7.1(</w:t>
            </w:r>
            <w:proofErr w:type="spellStart"/>
            <w:r w:rsidRPr="00C121D6">
              <w:rPr>
                <w:rFonts w:ascii="Cambria Math" w:hAnsi="Cambria Math" w:cs="Arial"/>
                <w:color w:val="000000"/>
                <w:sz w:val="22"/>
                <w:szCs w:val="22"/>
                <w:lang w:val="en-GB"/>
              </w:rPr>
              <w:t>i</w:t>
            </w:r>
            <w:proofErr w:type="spellEnd"/>
            <w:r w:rsidRPr="00C121D6">
              <w:rPr>
                <w:rFonts w:ascii="Cambria Math" w:hAnsi="Cambria Math" w:cs="Arial"/>
                <w:color w:val="000000"/>
                <w:sz w:val="22"/>
                <w:szCs w:val="22"/>
                <w:lang w:val="en-GB"/>
              </w:rPr>
              <w:t>).</w:t>
            </w:r>
          </w:p>
        </w:tc>
      </w:tr>
      <w:tr w:rsidR="00F43DED" w:rsidRPr="00C121D6" w14:paraId="5625977B" w14:textId="77777777" w:rsidTr="00C121D6">
        <w:tc>
          <w:tcPr>
            <w:tcW w:w="2415" w:type="dxa"/>
            <w:vMerge/>
          </w:tcPr>
          <w:p w14:paraId="6CEE72A0" w14:textId="77777777" w:rsidR="00F43DED" w:rsidRPr="00C121D6" w:rsidRDefault="00F43DED" w:rsidP="00C121D6">
            <w:pPr>
              <w:pStyle w:val="Heading3"/>
              <w:spacing w:before="0"/>
              <w:outlineLvl w:val="2"/>
              <w:rPr>
                <w:rFonts w:ascii="Cambria Math" w:hAnsi="Cambria Math"/>
                <w:b/>
                <w:color w:val="auto"/>
                <w:sz w:val="22"/>
                <w:szCs w:val="22"/>
              </w:rPr>
            </w:pPr>
          </w:p>
        </w:tc>
        <w:tc>
          <w:tcPr>
            <w:tcW w:w="794" w:type="dxa"/>
          </w:tcPr>
          <w:p w14:paraId="12B062FB" w14:textId="77777777" w:rsidR="00F43DED" w:rsidRPr="00C121D6" w:rsidRDefault="00F43DED" w:rsidP="00C121D6">
            <w:pPr>
              <w:jc w:val="both"/>
              <w:rPr>
                <w:rFonts w:ascii="Cambria Math" w:hAnsi="Cambria Math"/>
              </w:rPr>
            </w:pPr>
            <w:r w:rsidRPr="00C121D6">
              <w:rPr>
                <w:rFonts w:ascii="Cambria Math" w:hAnsi="Cambria Math"/>
              </w:rPr>
              <w:t>2.3</w:t>
            </w:r>
          </w:p>
        </w:tc>
        <w:tc>
          <w:tcPr>
            <w:tcW w:w="6141" w:type="dxa"/>
          </w:tcPr>
          <w:p w14:paraId="13D1FE98" w14:textId="77777777" w:rsidR="00F43DED" w:rsidRPr="00C121D6" w:rsidRDefault="00F43DED" w:rsidP="00C121D6">
            <w:pPr>
              <w:pStyle w:val="Sub-ClauseText"/>
              <w:spacing w:before="80" w:after="80"/>
              <w:rPr>
                <w:rFonts w:ascii="Cambria Math" w:hAnsi="Cambria Math" w:cs="Arial"/>
                <w:sz w:val="22"/>
                <w:szCs w:val="22"/>
                <w:lang w:val="en-GB"/>
              </w:rPr>
            </w:pPr>
            <w:r w:rsidRPr="00C121D6">
              <w:rPr>
                <w:rFonts w:ascii="Cambria Math" w:hAnsi="Cambria Math" w:cs="Arial"/>
                <w:sz w:val="22"/>
                <w:szCs w:val="22"/>
                <w:lang w:val="en-GB"/>
              </w:rPr>
              <w:t xml:space="preserve">Amendment: </w:t>
            </w:r>
          </w:p>
          <w:p w14:paraId="7A20C4AA" w14:textId="77777777" w:rsidR="00F43DED" w:rsidRPr="00C121D6" w:rsidRDefault="00F43DED" w:rsidP="00C121D6">
            <w:pPr>
              <w:tabs>
                <w:tab w:val="num" w:pos="567"/>
              </w:tabs>
              <w:spacing w:before="80" w:after="40"/>
              <w:jc w:val="both"/>
              <w:rPr>
                <w:rFonts w:ascii="Cambria Math" w:hAnsi="Cambria Math" w:cs="Arial"/>
                <w:color w:val="000000"/>
                <w:lang w:val="en-GB"/>
              </w:rPr>
            </w:pPr>
            <w:r w:rsidRPr="00C121D6">
              <w:rPr>
                <w:rFonts w:ascii="Cambria Math" w:hAnsi="Cambria Math" w:cs="Arial"/>
                <w:lang w:val="en-GB"/>
              </w:rPr>
              <w:t>No amendment or other variation of the Contract shall be valid unless it is in writing, is dated, expressly refers to the Contract, and is signed by a duly authorised representative of each party thereto.</w:t>
            </w:r>
          </w:p>
        </w:tc>
      </w:tr>
      <w:tr w:rsidR="00F43DED" w:rsidRPr="00C121D6" w14:paraId="2E5A59FD" w14:textId="77777777" w:rsidTr="00C121D6">
        <w:tc>
          <w:tcPr>
            <w:tcW w:w="2415" w:type="dxa"/>
            <w:vMerge/>
          </w:tcPr>
          <w:p w14:paraId="7B312EE9" w14:textId="77777777" w:rsidR="00F43DED" w:rsidRPr="00C121D6" w:rsidRDefault="00F43DED" w:rsidP="00C121D6">
            <w:pPr>
              <w:pStyle w:val="Heading3"/>
              <w:spacing w:before="0"/>
              <w:outlineLvl w:val="2"/>
              <w:rPr>
                <w:rFonts w:ascii="Cambria Math" w:hAnsi="Cambria Math"/>
                <w:b/>
                <w:color w:val="auto"/>
                <w:sz w:val="22"/>
                <w:szCs w:val="22"/>
              </w:rPr>
            </w:pPr>
          </w:p>
        </w:tc>
        <w:tc>
          <w:tcPr>
            <w:tcW w:w="794" w:type="dxa"/>
          </w:tcPr>
          <w:p w14:paraId="28E189B2" w14:textId="77777777" w:rsidR="00F43DED" w:rsidRPr="00C121D6" w:rsidRDefault="00F43DED" w:rsidP="00C121D6">
            <w:pPr>
              <w:jc w:val="both"/>
              <w:rPr>
                <w:rFonts w:ascii="Cambria Math" w:hAnsi="Cambria Math"/>
              </w:rPr>
            </w:pPr>
            <w:r w:rsidRPr="00C121D6">
              <w:rPr>
                <w:rFonts w:ascii="Cambria Math" w:hAnsi="Cambria Math"/>
              </w:rPr>
              <w:t>2.4</w:t>
            </w:r>
          </w:p>
        </w:tc>
        <w:tc>
          <w:tcPr>
            <w:tcW w:w="6141" w:type="dxa"/>
          </w:tcPr>
          <w:p w14:paraId="6F6C3E9D" w14:textId="77777777" w:rsidR="00F43DED" w:rsidRPr="00C121D6" w:rsidRDefault="00F43DED" w:rsidP="00C121D6">
            <w:pPr>
              <w:tabs>
                <w:tab w:val="num" w:pos="567"/>
              </w:tabs>
              <w:spacing w:before="80" w:after="40"/>
              <w:jc w:val="both"/>
              <w:rPr>
                <w:rFonts w:ascii="Cambria Math" w:hAnsi="Cambria Math" w:cs="Arial"/>
                <w:color w:val="000000"/>
                <w:spacing w:val="-6"/>
                <w:lang w:val="en-GB"/>
              </w:rPr>
            </w:pPr>
            <w:r w:rsidRPr="00C121D6">
              <w:rPr>
                <w:rFonts w:ascii="Cambria Math" w:hAnsi="Cambria Math" w:cs="Arial"/>
                <w:color w:val="000000"/>
                <w:spacing w:val="-6"/>
                <w:lang w:val="en-GB"/>
              </w:rPr>
              <w:t>Non-waiver:</w:t>
            </w:r>
          </w:p>
          <w:p w14:paraId="26AAFBC8" w14:textId="77777777" w:rsidR="00F43DED" w:rsidRPr="00C121D6" w:rsidRDefault="00F43DED">
            <w:pPr>
              <w:pStyle w:val="Sub-ClauseText"/>
              <w:numPr>
                <w:ilvl w:val="0"/>
                <w:numId w:val="32"/>
              </w:numPr>
              <w:tabs>
                <w:tab w:val="num" w:pos="1118"/>
              </w:tabs>
              <w:spacing w:beforeLines="40" w:before="96" w:afterLines="20" w:after="48"/>
              <w:rPr>
                <w:rFonts w:ascii="Cambria Math" w:hAnsi="Cambria Math" w:cs="Arial"/>
                <w:color w:val="000000"/>
                <w:sz w:val="22"/>
                <w:szCs w:val="22"/>
                <w:lang w:val="en-GB"/>
              </w:rPr>
            </w:pPr>
            <w:r w:rsidRPr="00C121D6">
              <w:rPr>
                <w:rFonts w:ascii="Cambria Math" w:hAnsi="Cambria Math" w:cs="Arial"/>
                <w:color w:val="000000"/>
                <w:sz w:val="22"/>
                <w:szCs w:val="22"/>
                <w:lang w:val="en-GB"/>
              </w:rPr>
              <w:t>Subject to GCC Sub Clause 2.4(b), no relaxation, forbearance, delay, or indulgence by either party in enforcing any of the terms and conditions of the Contract or the granting of time by either party to the other shall prejudice, affect, or restrict the rights of that party under the Contract, neither shall any waiver by either party of any breach of Contract operate as waiver of any subsequent or continuing breach of Contract.</w:t>
            </w:r>
          </w:p>
          <w:p w14:paraId="0889ED1E" w14:textId="77777777" w:rsidR="00F43DED" w:rsidRPr="00C121D6" w:rsidRDefault="00F43DED">
            <w:pPr>
              <w:pStyle w:val="Sub-ClauseText"/>
              <w:numPr>
                <w:ilvl w:val="0"/>
                <w:numId w:val="32"/>
              </w:numPr>
              <w:tabs>
                <w:tab w:val="num" w:pos="1118"/>
              </w:tabs>
              <w:spacing w:beforeLines="40" w:before="96" w:afterLines="20" w:after="48"/>
              <w:rPr>
                <w:rFonts w:ascii="Cambria Math" w:hAnsi="Cambria Math" w:cs="Arial"/>
                <w:color w:val="000000"/>
                <w:sz w:val="22"/>
                <w:szCs w:val="22"/>
                <w:lang w:val="en-GB"/>
              </w:rPr>
            </w:pPr>
            <w:r w:rsidRPr="00C121D6">
              <w:rPr>
                <w:rFonts w:ascii="Cambria Math" w:hAnsi="Cambria Math" w:cs="Arial"/>
                <w:color w:val="000000"/>
                <w:sz w:val="22"/>
                <w:szCs w:val="22"/>
                <w:lang w:val="en-GB"/>
              </w:rPr>
              <w:t>Any waiver of a party’s rights, powers, or remedies under the Contract must be in writing, dated, and signed by an authorized representative of the party granting such waiver, and must specify the right and the extent to which it is being waived.</w:t>
            </w:r>
          </w:p>
        </w:tc>
      </w:tr>
      <w:tr w:rsidR="00F43DED" w:rsidRPr="00C121D6" w14:paraId="57733F2C" w14:textId="77777777" w:rsidTr="00C121D6">
        <w:tc>
          <w:tcPr>
            <w:tcW w:w="2415" w:type="dxa"/>
            <w:vMerge/>
          </w:tcPr>
          <w:p w14:paraId="5B3AFA54" w14:textId="77777777" w:rsidR="00F43DED" w:rsidRPr="00C121D6" w:rsidRDefault="00F43DED" w:rsidP="00C121D6">
            <w:pPr>
              <w:pStyle w:val="Heading3"/>
              <w:spacing w:before="0"/>
              <w:outlineLvl w:val="2"/>
              <w:rPr>
                <w:rFonts w:ascii="Cambria Math" w:hAnsi="Cambria Math"/>
                <w:b/>
                <w:color w:val="auto"/>
                <w:sz w:val="22"/>
                <w:szCs w:val="22"/>
              </w:rPr>
            </w:pPr>
          </w:p>
        </w:tc>
        <w:tc>
          <w:tcPr>
            <w:tcW w:w="794" w:type="dxa"/>
          </w:tcPr>
          <w:p w14:paraId="00A243EF" w14:textId="77777777" w:rsidR="00F43DED" w:rsidRPr="00C121D6" w:rsidRDefault="00F43DED" w:rsidP="00C121D6">
            <w:pPr>
              <w:jc w:val="both"/>
              <w:rPr>
                <w:rFonts w:ascii="Cambria Math" w:hAnsi="Cambria Math"/>
              </w:rPr>
            </w:pPr>
            <w:r w:rsidRPr="00C121D6">
              <w:rPr>
                <w:rFonts w:ascii="Cambria Math" w:hAnsi="Cambria Math"/>
              </w:rPr>
              <w:t>2.5</w:t>
            </w:r>
          </w:p>
        </w:tc>
        <w:tc>
          <w:tcPr>
            <w:tcW w:w="6141" w:type="dxa"/>
          </w:tcPr>
          <w:p w14:paraId="6C14CC03" w14:textId="77777777" w:rsidR="00F43DED" w:rsidRPr="00C121D6" w:rsidRDefault="00F43DED" w:rsidP="00C121D6">
            <w:pPr>
              <w:tabs>
                <w:tab w:val="num" w:pos="567"/>
              </w:tabs>
              <w:jc w:val="both"/>
              <w:rPr>
                <w:rFonts w:ascii="Cambria Math" w:hAnsi="Cambria Math" w:cs="Arial"/>
                <w:color w:val="000000"/>
                <w:lang w:val="en-GB"/>
              </w:rPr>
            </w:pPr>
            <w:r w:rsidRPr="00C121D6">
              <w:rPr>
                <w:rFonts w:ascii="Cambria Math" w:hAnsi="Cambria Math" w:cs="Arial"/>
                <w:color w:val="000000"/>
                <w:lang w:val="en-GB"/>
              </w:rPr>
              <w:t>Severability:</w:t>
            </w:r>
          </w:p>
          <w:p w14:paraId="74E38506" w14:textId="77777777" w:rsidR="00F43DED" w:rsidRPr="00C121D6" w:rsidRDefault="00F43DED" w:rsidP="00C121D6">
            <w:pPr>
              <w:pStyle w:val="Sub-ClauseText"/>
              <w:tabs>
                <w:tab w:val="num" w:pos="1118"/>
              </w:tabs>
              <w:spacing w:before="0" w:after="0"/>
              <w:rPr>
                <w:rFonts w:ascii="Cambria Math" w:hAnsi="Cambria Math" w:cs="Arial"/>
                <w:color w:val="000000"/>
                <w:sz w:val="22"/>
                <w:szCs w:val="22"/>
                <w:lang w:val="en-GB"/>
              </w:rPr>
            </w:pPr>
            <w:r w:rsidRPr="00C121D6">
              <w:rPr>
                <w:rFonts w:ascii="Cambria Math" w:hAnsi="Cambria Math" w:cs="Arial"/>
                <w:color w:val="000000"/>
                <w:sz w:val="22"/>
                <w:szCs w:val="22"/>
                <w:lang w:val="en-GB"/>
              </w:rPr>
              <w:t>If any provision or condition of the Contract is prohibited or rendered invalid or unenforceable, such prohibition, invalidity or unenforceability shall not affect the validity or enforceability of any other provisions and conditions of the Contract.</w:t>
            </w:r>
          </w:p>
        </w:tc>
      </w:tr>
      <w:tr w:rsidR="00F43DED" w:rsidRPr="00C121D6" w14:paraId="43070C27" w14:textId="77777777" w:rsidTr="00C121D6">
        <w:tc>
          <w:tcPr>
            <w:tcW w:w="2415" w:type="dxa"/>
            <w:vMerge w:val="restart"/>
          </w:tcPr>
          <w:p w14:paraId="7B4B6EE5" w14:textId="77777777" w:rsidR="00F43DED" w:rsidRPr="00C121D6" w:rsidRDefault="00F43DED" w:rsidP="00C121D6">
            <w:pPr>
              <w:pStyle w:val="Heading3"/>
              <w:spacing w:before="0"/>
              <w:outlineLvl w:val="2"/>
              <w:rPr>
                <w:rFonts w:ascii="Cambria Math" w:hAnsi="Cambria Math"/>
                <w:b/>
                <w:color w:val="auto"/>
                <w:sz w:val="22"/>
                <w:szCs w:val="22"/>
              </w:rPr>
            </w:pPr>
            <w:bookmarkStart w:id="496" w:name="_Toc132720718"/>
            <w:bookmarkStart w:id="497" w:name="_Toc212455555"/>
            <w:r w:rsidRPr="00816D06">
              <w:rPr>
                <w:rFonts w:ascii="Cambria Math" w:hAnsi="Cambria Math"/>
                <w:b/>
                <w:color w:val="auto"/>
              </w:rPr>
              <w:t>3. Communications &amp; Notices</w:t>
            </w:r>
            <w:bookmarkEnd w:id="496"/>
            <w:bookmarkEnd w:id="497"/>
          </w:p>
        </w:tc>
        <w:tc>
          <w:tcPr>
            <w:tcW w:w="794" w:type="dxa"/>
          </w:tcPr>
          <w:p w14:paraId="17EA4752" w14:textId="77777777" w:rsidR="00F43DED" w:rsidRPr="00C121D6" w:rsidRDefault="00F43DED" w:rsidP="00C121D6">
            <w:pPr>
              <w:jc w:val="both"/>
              <w:rPr>
                <w:rFonts w:ascii="Cambria Math" w:hAnsi="Cambria Math"/>
              </w:rPr>
            </w:pPr>
            <w:r w:rsidRPr="00C121D6">
              <w:rPr>
                <w:rFonts w:ascii="Cambria Math" w:hAnsi="Cambria Math"/>
              </w:rPr>
              <w:t>3.1</w:t>
            </w:r>
          </w:p>
        </w:tc>
        <w:tc>
          <w:tcPr>
            <w:tcW w:w="6141" w:type="dxa"/>
          </w:tcPr>
          <w:p w14:paraId="11BEDFA5" w14:textId="77777777" w:rsidR="00F43DED" w:rsidRPr="00C121D6" w:rsidRDefault="00F43DED" w:rsidP="00C121D6">
            <w:pPr>
              <w:jc w:val="both"/>
              <w:rPr>
                <w:rFonts w:ascii="Cambria Math" w:hAnsi="Cambria Math" w:cs="Arial"/>
                <w:color w:val="000000"/>
                <w:lang w:val="en-GB"/>
              </w:rPr>
            </w:pPr>
            <w:r w:rsidRPr="00C121D6">
              <w:rPr>
                <w:rFonts w:ascii="Cambria Math" w:hAnsi="Cambria Math" w:cs="Arial"/>
                <w:color w:val="000000"/>
                <w:lang w:val="en-GB"/>
              </w:rPr>
              <w:t xml:space="preserve">Communications between Parties (notice, request or consent required or permitted to be given or made by one party to the other) pursuant to the Contract shall be in writing to the addresses specified in the </w:t>
            </w:r>
            <w:r w:rsidRPr="00C121D6">
              <w:rPr>
                <w:rFonts w:ascii="Cambria Math" w:hAnsi="Cambria Math" w:cs="Arial"/>
                <w:b/>
                <w:color w:val="000000"/>
                <w:lang w:val="en-GB"/>
              </w:rPr>
              <w:t>PCC</w:t>
            </w:r>
            <w:r w:rsidRPr="00C121D6">
              <w:rPr>
                <w:rFonts w:ascii="Cambria Math" w:hAnsi="Cambria Math" w:cs="Arial"/>
                <w:color w:val="000000"/>
                <w:lang w:val="en-GB"/>
              </w:rPr>
              <w:t>.</w:t>
            </w:r>
          </w:p>
          <w:p w14:paraId="62968206" w14:textId="77777777" w:rsidR="00F43DED" w:rsidRPr="00C121D6" w:rsidRDefault="00F43DED" w:rsidP="00C121D6">
            <w:pPr>
              <w:jc w:val="both"/>
              <w:rPr>
                <w:rFonts w:ascii="Cambria Math" w:hAnsi="Cambria Math"/>
              </w:rPr>
            </w:pPr>
          </w:p>
        </w:tc>
      </w:tr>
      <w:tr w:rsidR="00F43DED" w:rsidRPr="00C121D6" w14:paraId="31A63E2A" w14:textId="77777777" w:rsidTr="00C121D6">
        <w:tc>
          <w:tcPr>
            <w:tcW w:w="2415" w:type="dxa"/>
            <w:vMerge/>
          </w:tcPr>
          <w:p w14:paraId="006A0432" w14:textId="77777777" w:rsidR="00F43DED" w:rsidRPr="00C121D6" w:rsidRDefault="00F43DED" w:rsidP="00C121D6">
            <w:pPr>
              <w:jc w:val="both"/>
              <w:rPr>
                <w:rFonts w:ascii="Cambria Math" w:hAnsi="Cambria Math"/>
              </w:rPr>
            </w:pPr>
          </w:p>
        </w:tc>
        <w:tc>
          <w:tcPr>
            <w:tcW w:w="794" w:type="dxa"/>
          </w:tcPr>
          <w:p w14:paraId="7E2FA556" w14:textId="77777777" w:rsidR="00F43DED" w:rsidRPr="00C121D6" w:rsidRDefault="00F43DED" w:rsidP="00C121D6">
            <w:pPr>
              <w:jc w:val="both"/>
              <w:rPr>
                <w:rFonts w:ascii="Cambria Math" w:hAnsi="Cambria Math"/>
              </w:rPr>
            </w:pPr>
            <w:r w:rsidRPr="00C121D6">
              <w:rPr>
                <w:rFonts w:ascii="Cambria Math" w:hAnsi="Cambria Math"/>
              </w:rPr>
              <w:t>3.2</w:t>
            </w:r>
          </w:p>
        </w:tc>
        <w:tc>
          <w:tcPr>
            <w:tcW w:w="6141" w:type="dxa"/>
          </w:tcPr>
          <w:p w14:paraId="04E6D6C6" w14:textId="77777777" w:rsidR="00F43DED" w:rsidRPr="00C121D6" w:rsidRDefault="00F43DED" w:rsidP="00C121D6">
            <w:pPr>
              <w:tabs>
                <w:tab w:val="num" w:pos="425"/>
                <w:tab w:val="num" w:pos="1440"/>
              </w:tabs>
              <w:jc w:val="both"/>
              <w:rPr>
                <w:rFonts w:ascii="Cambria Math" w:hAnsi="Cambria Math" w:cs="Arial"/>
                <w:color w:val="000000"/>
                <w:lang w:val="en-GB"/>
              </w:rPr>
            </w:pPr>
            <w:r w:rsidRPr="00C121D6">
              <w:rPr>
                <w:rFonts w:ascii="Cambria Math" w:hAnsi="Cambria Math" w:cs="Arial"/>
                <w:color w:val="000000"/>
                <w:lang w:val="en-GB"/>
              </w:rPr>
              <w:t>A notice shall be effective when delivered or on the notice’s effective date, whichever is later.</w:t>
            </w:r>
          </w:p>
          <w:p w14:paraId="26CA1577" w14:textId="77777777" w:rsidR="00F43DED" w:rsidRPr="00C121D6" w:rsidRDefault="00F43DED" w:rsidP="00C121D6">
            <w:pPr>
              <w:tabs>
                <w:tab w:val="num" w:pos="425"/>
                <w:tab w:val="num" w:pos="1440"/>
              </w:tabs>
              <w:jc w:val="both"/>
              <w:rPr>
                <w:rFonts w:ascii="Cambria Math" w:hAnsi="Cambria Math"/>
              </w:rPr>
            </w:pPr>
          </w:p>
        </w:tc>
      </w:tr>
      <w:tr w:rsidR="00F43DED" w:rsidRPr="00C121D6" w14:paraId="1E69DA35" w14:textId="77777777" w:rsidTr="00C121D6">
        <w:tc>
          <w:tcPr>
            <w:tcW w:w="2415" w:type="dxa"/>
            <w:vMerge/>
          </w:tcPr>
          <w:p w14:paraId="51AB931E" w14:textId="77777777" w:rsidR="00F43DED" w:rsidRPr="00C121D6" w:rsidRDefault="00F43DED" w:rsidP="00C121D6">
            <w:pPr>
              <w:jc w:val="both"/>
              <w:rPr>
                <w:rFonts w:ascii="Cambria Math" w:hAnsi="Cambria Math"/>
              </w:rPr>
            </w:pPr>
          </w:p>
        </w:tc>
        <w:tc>
          <w:tcPr>
            <w:tcW w:w="794" w:type="dxa"/>
          </w:tcPr>
          <w:p w14:paraId="3E37D923" w14:textId="77777777" w:rsidR="00F43DED" w:rsidRPr="00C121D6" w:rsidRDefault="00F43DED" w:rsidP="00C121D6">
            <w:pPr>
              <w:jc w:val="both"/>
              <w:rPr>
                <w:rFonts w:ascii="Cambria Math" w:hAnsi="Cambria Math"/>
              </w:rPr>
            </w:pPr>
            <w:r w:rsidRPr="00C121D6">
              <w:rPr>
                <w:rFonts w:ascii="Cambria Math" w:hAnsi="Cambria Math"/>
              </w:rPr>
              <w:t>3.3</w:t>
            </w:r>
          </w:p>
        </w:tc>
        <w:tc>
          <w:tcPr>
            <w:tcW w:w="6141" w:type="dxa"/>
          </w:tcPr>
          <w:p w14:paraId="7F91FB7D" w14:textId="77777777" w:rsidR="00F43DED" w:rsidRPr="00C121D6" w:rsidRDefault="00F43DED" w:rsidP="00C121D6">
            <w:pPr>
              <w:jc w:val="both"/>
              <w:rPr>
                <w:rFonts w:ascii="Cambria Math" w:hAnsi="Cambria Math"/>
              </w:rPr>
            </w:pPr>
            <w:r w:rsidRPr="00C121D6">
              <w:rPr>
                <w:rFonts w:ascii="Cambria Math" w:hAnsi="Cambria Math" w:cs="Arial"/>
                <w:color w:val="000000"/>
                <w:lang w:val="en-GB"/>
              </w:rPr>
              <w:t>A Party may change its address for notice hereunder by giving the other Party notice of such change to the address.</w:t>
            </w:r>
          </w:p>
        </w:tc>
      </w:tr>
    </w:tbl>
    <w:p w14:paraId="5DE4D707" w14:textId="7F6C5FCE" w:rsidR="00F43DED" w:rsidRDefault="00F43DED" w:rsidP="00F43DED"/>
    <w:tbl>
      <w:tblPr>
        <w:tblStyle w:val="TableGrid"/>
        <w:tblpPr w:leftFromText="180" w:rightFromText="180" w:vertAnchor="text" w:tblpY="1"/>
        <w:tblOverlap w:val="never"/>
        <w:tblW w:w="0" w:type="auto"/>
        <w:tblLook w:val="04A0" w:firstRow="1" w:lastRow="0" w:firstColumn="1" w:lastColumn="0" w:noHBand="0" w:noVBand="1"/>
      </w:tblPr>
      <w:tblGrid>
        <w:gridCol w:w="2423"/>
        <w:gridCol w:w="749"/>
        <w:gridCol w:w="6178"/>
      </w:tblGrid>
      <w:tr w:rsidR="00F43DED" w14:paraId="679B1FC0" w14:textId="77777777" w:rsidTr="00C121D6">
        <w:tc>
          <w:tcPr>
            <w:tcW w:w="2423" w:type="dxa"/>
          </w:tcPr>
          <w:p w14:paraId="2F1A1517" w14:textId="77777777" w:rsidR="00F43DED" w:rsidRPr="00816D06" w:rsidRDefault="00F43DED" w:rsidP="00C121D6">
            <w:pPr>
              <w:pStyle w:val="Heading3"/>
              <w:spacing w:before="0"/>
              <w:outlineLvl w:val="2"/>
              <w:rPr>
                <w:rFonts w:ascii="Cambria Math" w:hAnsi="Cambria Math"/>
                <w:b/>
                <w:bCs/>
                <w:color w:val="auto"/>
              </w:rPr>
            </w:pPr>
            <w:bookmarkStart w:id="498" w:name="_Toc212455556"/>
            <w:r w:rsidRPr="00816D06">
              <w:rPr>
                <w:rFonts w:ascii="Cambria Math" w:hAnsi="Cambria Math"/>
                <w:b/>
                <w:bCs/>
                <w:color w:val="auto"/>
              </w:rPr>
              <w:t xml:space="preserve">4. </w:t>
            </w:r>
            <w:bookmarkStart w:id="499" w:name="_Toc132720719"/>
            <w:r w:rsidRPr="00816D06">
              <w:rPr>
                <w:rFonts w:ascii="Cambria Math" w:hAnsi="Cambria Math"/>
                <w:b/>
                <w:bCs/>
                <w:color w:val="auto"/>
              </w:rPr>
              <w:t>Governing Law</w:t>
            </w:r>
            <w:bookmarkEnd w:id="498"/>
            <w:bookmarkEnd w:id="499"/>
          </w:p>
        </w:tc>
        <w:tc>
          <w:tcPr>
            <w:tcW w:w="749" w:type="dxa"/>
          </w:tcPr>
          <w:p w14:paraId="16A7DC43" w14:textId="77777777" w:rsidR="00F43DED" w:rsidRPr="00051D06" w:rsidRDefault="00F43DED" w:rsidP="00C121D6">
            <w:pPr>
              <w:rPr>
                <w:rFonts w:ascii="Cambria Math" w:hAnsi="Cambria Math"/>
              </w:rPr>
            </w:pPr>
            <w:r>
              <w:rPr>
                <w:rFonts w:ascii="Cambria Math" w:hAnsi="Cambria Math"/>
              </w:rPr>
              <w:t>4.1</w:t>
            </w:r>
          </w:p>
        </w:tc>
        <w:tc>
          <w:tcPr>
            <w:tcW w:w="6178" w:type="dxa"/>
          </w:tcPr>
          <w:p w14:paraId="40B9C610" w14:textId="77777777" w:rsidR="00F43DED" w:rsidRPr="008C5DA5" w:rsidRDefault="00F43DED" w:rsidP="00C121D6">
            <w:pPr>
              <w:jc w:val="both"/>
              <w:rPr>
                <w:rFonts w:ascii="Cambria Math" w:hAnsi="Cambria Math" w:cs="Arial"/>
                <w:color w:val="000000"/>
                <w:lang w:val="en-GB"/>
              </w:rPr>
            </w:pPr>
            <w:r w:rsidRPr="008C5DA5">
              <w:rPr>
                <w:rFonts w:ascii="Cambria Math" w:hAnsi="Cambria Math" w:cs="Arial"/>
                <w:color w:val="000000"/>
                <w:lang w:val="en-GB"/>
              </w:rPr>
              <w:t>The Contract shall be governed by and interpreted in accordance with the laws of the People’s Republic of Bangladesh.</w:t>
            </w:r>
          </w:p>
          <w:p w14:paraId="31F037D8" w14:textId="77777777" w:rsidR="00F43DED" w:rsidRPr="002E48CD" w:rsidRDefault="00F43DED" w:rsidP="00C121D6">
            <w:pPr>
              <w:jc w:val="both"/>
              <w:rPr>
                <w:rFonts w:ascii="Cambria Math" w:hAnsi="Cambria Math"/>
                <w:sz w:val="24"/>
                <w:szCs w:val="24"/>
              </w:rPr>
            </w:pPr>
          </w:p>
        </w:tc>
      </w:tr>
      <w:tr w:rsidR="00F43DED" w14:paraId="5F1267E2" w14:textId="77777777" w:rsidTr="00C121D6">
        <w:tc>
          <w:tcPr>
            <w:tcW w:w="2423" w:type="dxa"/>
            <w:vMerge w:val="restart"/>
          </w:tcPr>
          <w:p w14:paraId="451DF120" w14:textId="77777777" w:rsidR="00F43DED" w:rsidRPr="00816D06" w:rsidRDefault="00F43DED" w:rsidP="00C04B95">
            <w:pPr>
              <w:pStyle w:val="Heading3"/>
              <w:spacing w:before="0" w:after="240"/>
              <w:outlineLvl w:val="2"/>
              <w:rPr>
                <w:rFonts w:ascii="Cambria Math" w:hAnsi="Cambria Math"/>
                <w:b/>
                <w:color w:val="auto"/>
              </w:rPr>
            </w:pPr>
            <w:bookmarkStart w:id="500" w:name="_Toc132720720"/>
            <w:bookmarkStart w:id="501" w:name="_Toc212455557"/>
            <w:r w:rsidRPr="00816D06">
              <w:rPr>
                <w:rFonts w:ascii="Cambria Math" w:hAnsi="Cambria Math"/>
                <w:b/>
                <w:color w:val="auto"/>
              </w:rPr>
              <w:t>5. Governing Language</w:t>
            </w:r>
            <w:bookmarkEnd w:id="500"/>
            <w:bookmarkEnd w:id="501"/>
          </w:p>
        </w:tc>
        <w:tc>
          <w:tcPr>
            <w:tcW w:w="749" w:type="dxa"/>
          </w:tcPr>
          <w:p w14:paraId="28B83371" w14:textId="77777777" w:rsidR="00F43DED" w:rsidRPr="00051D06" w:rsidRDefault="00F43DED" w:rsidP="00C04B95">
            <w:pPr>
              <w:spacing w:after="240"/>
              <w:rPr>
                <w:rFonts w:ascii="Cambria Math" w:hAnsi="Cambria Math"/>
              </w:rPr>
            </w:pPr>
            <w:r>
              <w:rPr>
                <w:rFonts w:ascii="Cambria Math" w:hAnsi="Cambria Math"/>
              </w:rPr>
              <w:t>5.1</w:t>
            </w:r>
          </w:p>
        </w:tc>
        <w:tc>
          <w:tcPr>
            <w:tcW w:w="6178" w:type="dxa"/>
          </w:tcPr>
          <w:p w14:paraId="3D9A2F39" w14:textId="77777777" w:rsidR="00F43DED" w:rsidRPr="002E48CD" w:rsidRDefault="00F43DED" w:rsidP="00C04B95">
            <w:pPr>
              <w:spacing w:after="240"/>
              <w:jc w:val="both"/>
              <w:rPr>
                <w:rFonts w:ascii="Cambria Math" w:hAnsi="Cambria Math" w:cs="NikoshBAN"/>
              </w:rPr>
            </w:pPr>
            <w:r w:rsidRPr="002E48CD">
              <w:rPr>
                <w:rFonts w:ascii="Cambria Math" w:hAnsi="Cambria Math" w:cs="NikoshBAN"/>
                <w:color w:val="000000"/>
                <w:lang w:val="en-GB"/>
              </w:rPr>
              <w:t xml:space="preserve">The Contract shall be written in English. All correspondences and documents relating to the Contract may be written in English or </w:t>
            </w:r>
            <w:r w:rsidRPr="002E48CD">
              <w:rPr>
                <w:rFonts w:ascii="Cambria Math" w:hAnsi="Cambria Math" w:cs="NikoshBAN"/>
                <w:i/>
                <w:color w:val="000000"/>
                <w:lang w:val="en-GB"/>
              </w:rPr>
              <w:t>Bangla</w:t>
            </w:r>
            <w:r w:rsidRPr="002E48CD">
              <w:rPr>
                <w:rFonts w:ascii="Cambria Math" w:hAnsi="Cambria Math" w:cs="NikoshBAN"/>
                <w:color w:val="000000"/>
                <w:lang w:val="en-GB"/>
              </w:rPr>
              <w:t>.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w:t>
            </w:r>
          </w:p>
        </w:tc>
      </w:tr>
      <w:tr w:rsidR="00F43DED" w14:paraId="22EAD22C" w14:textId="77777777" w:rsidTr="00C121D6">
        <w:tc>
          <w:tcPr>
            <w:tcW w:w="2423" w:type="dxa"/>
            <w:vMerge/>
          </w:tcPr>
          <w:p w14:paraId="6028428F" w14:textId="77777777" w:rsidR="00F43DED" w:rsidRPr="00816D06" w:rsidRDefault="00F43DED" w:rsidP="00C04B95">
            <w:pPr>
              <w:pStyle w:val="Heading3"/>
              <w:spacing w:before="0" w:after="240"/>
              <w:outlineLvl w:val="2"/>
              <w:rPr>
                <w:rFonts w:ascii="Cambria Math" w:hAnsi="Cambria Math"/>
                <w:b/>
                <w:color w:val="auto"/>
              </w:rPr>
            </w:pPr>
          </w:p>
        </w:tc>
        <w:tc>
          <w:tcPr>
            <w:tcW w:w="749" w:type="dxa"/>
          </w:tcPr>
          <w:p w14:paraId="038E52A7" w14:textId="77777777" w:rsidR="00F43DED" w:rsidRDefault="00F43DED" w:rsidP="00C04B95">
            <w:pPr>
              <w:spacing w:after="240"/>
              <w:rPr>
                <w:rFonts w:ascii="Cambria Math" w:hAnsi="Cambria Math"/>
              </w:rPr>
            </w:pPr>
            <w:r>
              <w:rPr>
                <w:rFonts w:ascii="Cambria Math" w:hAnsi="Cambria Math"/>
              </w:rPr>
              <w:t>5.2</w:t>
            </w:r>
          </w:p>
        </w:tc>
        <w:tc>
          <w:tcPr>
            <w:tcW w:w="6178" w:type="dxa"/>
          </w:tcPr>
          <w:p w14:paraId="1AB167E1" w14:textId="29086D15" w:rsidR="00F43DED" w:rsidRPr="00CA3E92" w:rsidRDefault="00F43DED" w:rsidP="00C04B95">
            <w:pPr>
              <w:spacing w:after="240"/>
              <w:jc w:val="both"/>
              <w:rPr>
                <w:rFonts w:ascii="Cambria Math" w:hAnsi="Cambria Math" w:cs="Arial"/>
                <w:color w:val="000000"/>
                <w:lang w:val="en-GB"/>
              </w:rPr>
            </w:pPr>
            <w:r w:rsidRPr="002E48CD">
              <w:rPr>
                <w:rFonts w:ascii="Cambria Math" w:hAnsi="Cambria Math" w:cs="Arial"/>
                <w:color w:val="000000"/>
                <w:lang w:val="en-GB"/>
              </w:rPr>
              <w:t>The Contractor shall bear all costs of translation to the governing language and all risks of the accuracy of such translation.</w:t>
            </w:r>
          </w:p>
        </w:tc>
      </w:tr>
      <w:tr w:rsidR="00F43DED" w14:paraId="70E48D0C" w14:textId="77777777" w:rsidTr="00C121D6">
        <w:tc>
          <w:tcPr>
            <w:tcW w:w="2423" w:type="dxa"/>
            <w:vMerge w:val="restart"/>
          </w:tcPr>
          <w:p w14:paraId="258D94A3" w14:textId="77777777" w:rsidR="00F43DED" w:rsidRPr="00816D06" w:rsidRDefault="00F43DED" w:rsidP="00C04B95">
            <w:pPr>
              <w:pStyle w:val="Heading3"/>
              <w:spacing w:before="0" w:after="240"/>
              <w:outlineLvl w:val="2"/>
              <w:rPr>
                <w:rFonts w:ascii="Cambria Math" w:hAnsi="Cambria Math"/>
                <w:b/>
                <w:color w:val="auto"/>
              </w:rPr>
            </w:pPr>
            <w:bookmarkStart w:id="502" w:name="_Toc132720721"/>
            <w:bookmarkStart w:id="503" w:name="_Toc212455558"/>
            <w:r w:rsidRPr="00816D06">
              <w:rPr>
                <w:rFonts w:ascii="Cambria Math" w:hAnsi="Cambria Math"/>
                <w:b/>
                <w:color w:val="auto"/>
              </w:rPr>
              <w:t>6. Corrupt, Fraudulent, Collusive, Coercive or Obstructive Practices</w:t>
            </w:r>
            <w:bookmarkEnd w:id="502"/>
            <w:bookmarkEnd w:id="503"/>
          </w:p>
        </w:tc>
        <w:tc>
          <w:tcPr>
            <w:tcW w:w="749" w:type="dxa"/>
          </w:tcPr>
          <w:p w14:paraId="438C02F6" w14:textId="77777777" w:rsidR="00F43DED" w:rsidRPr="00051D06" w:rsidRDefault="00F43DED" w:rsidP="00C04B95">
            <w:pPr>
              <w:spacing w:after="240"/>
              <w:rPr>
                <w:rFonts w:ascii="Cambria Math" w:hAnsi="Cambria Math"/>
              </w:rPr>
            </w:pPr>
            <w:r>
              <w:rPr>
                <w:rFonts w:ascii="Cambria Math" w:hAnsi="Cambria Math"/>
              </w:rPr>
              <w:t>6.1</w:t>
            </w:r>
          </w:p>
        </w:tc>
        <w:tc>
          <w:tcPr>
            <w:tcW w:w="6178" w:type="dxa"/>
          </w:tcPr>
          <w:p w14:paraId="42AFE4AD" w14:textId="252A39C3" w:rsidR="00F43DED" w:rsidRPr="00C04B95" w:rsidRDefault="00F43DED" w:rsidP="00C04B95">
            <w:pPr>
              <w:pStyle w:val="Sub-ClauseText"/>
              <w:tabs>
                <w:tab w:val="num" w:pos="817"/>
              </w:tabs>
              <w:spacing w:before="80" w:after="240"/>
              <w:rPr>
                <w:rFonts w:ascii="Cambria Math" w:hAnsi="Cambria Math" w:cs="Arial"/>
                <w:color w:val="000000"/>
                <w:sz w:val="22"/>
                <w:szCs w:val="22"/>
              </w:rPr>
            </w:pPr>
            <w:r w:rsidRPr="00241574">
              <w:rPr>
                <w:rFonts w:ascii="Cambria Math" w:hAnsi="Cambria Math" w:cs="Arial"/>
                <w:color w:val="000000"/>
                <w:sz w:val="22"/>
                <w:szCs w:val="22"/>
              </w:rPr>
              <w:t>The Government, and the Development Partner, if applicable, requires that the Procuring Entity as well as the Tenderers and Contractors (including sub-contractors, agents, personnel, consultants, and service providers) shall observe the highest standard of ethics during implementation of procurement proceedings and the execution of Contracts under public funds.</w:t>
            </w:r>
          </w:p>
        </w:tc>
      </w:tr>
      <w:tr w:rsidR="00F43DED" w14:paraId="430988C9" w14:textId="77777777" w:rsidTr="00C121D6">
        <w:tc>
          <w:tcPr>
            <w:tcW w:w="2423" w:type="dxa"/>
            <w:vMerge/>
          </w:tcPr>
          <w:p w14:paraId="0B03FB26" w14:textId="77777777" w:rsidR="00F43DED" w:rsidRPr="00816D06" w:rsidRDefault="00F43DED" w:rsidP="00C121D6">
            <w:pPr>
              <w:rPr>
                <w:rFonts w:ascii="Cambria Math" w:hAnsi="Cambria Math"/>
                <w:b/>
                <w:color w:val="000000"/>
                <w:sz w:val="24"/>
                <w:szCs w:val="24"/>
              </w:rPr>
            </w:pPr>
          </w:p>
        </w:tc>
        <w:tc>
          <w:tcPr>
            <w:tcW w:w="749" w:type="dxa"/>
          </w:tcPr>
          <w:p w14:paraId="32C6A8F6" w14:textId="77777777" w:rsidR="00F43DED" w:rsidRDefault="00F43DED" w:rsidP="00C121D6">
            <w:pPr>
              <w:rPr>
                <w:rFonts w:ascii="Cambria Math" w:hAnsi="Cambria Math"/>
              </w:rPr>
            </w:pPr>
            <w:r>
              <w:rPr>
                <w:rFonts w:ascii="Cambria Math" w:hAnsi="Cambria Math"/>
              </w:rPr>
              <w:t>6.2</w:t>
            </w:r>
          </w:p>
        </w:tc>
        <w:tc>
          <w:tcPr>
            <w:tcW w:w="6178" w:type="dxa"/>
          </w:tcPr>
          <w:p w14:paraId="0A4CBC23" w14:textId="77777777" w:rsidR="00F43DED" w:rsidRPr="00A12C99" w:rsidRDefault="00F43DED" w:rsidP="00C121D6">
            <w:pPr>
              <w:pStyle w:val="Sub-ClauseText"/>
              <w:spacing w:before="60" w:after="60"/>
              <w:rPr>
                <w:rFonts w:ascii="Cambria Math" w:hAnsi="Cambria Math" w:cs="Arial"/>
                <w:sz w:val="22"/>
                <w:szCs w:val="22"/>
                <w:lang w:val="en-GB"/>
              </w:rPr>
            </w:pPr>
            <w:r w:rsidRPr="00A12C99">
              <w:rPr>
                <w:rFonts w:ascii="Cambria Math" w:hAnsi="Cambria Math" w:cs="Arial"/>
                <w:sz w:val="22"/>
                <w:szCs w:val="22"/>
                <w:lang w:val="en-GB"/>
              </w:rPr>
              <w:t xml:space="preserve">For the purpose of GCC Sub Clause 6.2 the terms set forth below as follows– </w:t>
            </w:r>
          </w:p>
          <w:p w14:paraId="3CDA4B3B" w14:textId="77777777" w:rsidR="00F43DED" w:rsidRDefault="00F43DED">
            <w:pPr>
              <w:pStyle w:val="ListParagraph"/>
              <w:numPr>
                <w:ilvl w:val="0"/>
                <w:numId w:val="35"/>
              </w:numPr>
              <w:tabs>
                <w:tab w:val="left" w:pos="610"/>
              </w:tabs>
              <w:spacing w:before="80"/>
              <w:jc w:val="both"/>
              <w:rPr>
                <w:rFonts w:ascii="Cambria Math" w:eastAsia="Times New Roman" w:hAnsi="Cambria Math" w:cs="Arial"/>
                <w:color w:val="000000" w:themeColor="text1"/>
                <w:spacing w:val="-4"/>
                <w:lang w:val="en-GB"/>
              </w:rPr>
            </w:pPr>
            <w:r w:rsidRPr="00E82AAB">
              <w:rPr>
                <w:rStyle w:val="Strong"/>
                <w:rFonts w:ascii="Cambria Math" w:hAnsi="Cambria Math"/>
                <w:b w:val="0"/>
                <w:color w:val="000000" w:themeColor="text1"/>
              </w:rPr>
              <w:t>“Corrupt practice”</w:t>
            </w:r>
            <w:r w:rsidRPr="00E82AAB">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E82AAB">
              <w:rPr>
                <w:rFonts w:ascii="Cambria Math" w:eastAsia="Times New Roman" w:hAnsi="Cambria Math" w:cs="Arial"/>
                <w:color w:val="000000" w:themeColor="text1"/>
                <w:spacing w:val="-4"/>
                <w:lang w:val="en-GB"/>
              </w:rPr>
              <w:t>Procuring Entity</w:t>
            </w:r>
            <w:r w:rsidRPr="00E82AAB">
              <w:rPr>
                <w:rFonts w:ascii="Cambria Math" w:hAnsi="Cambria Math"/>
                <w:color w:val="000000" w:themeColor="text1"/>
              </w:rPr>
              <w:t xml:space="preserve"> or of any other public or private authority, with the intent to influence any act, decision, or procedure of the </w:t>
            </w:r>
            <w:r w:rsidRPr="00E82AAB">
              <w:rPr>
                <w:rFonts w:ascii="Cambria Math" w:eastAsia="Times New Roman" w:hAnsi="Cambria Math" w:cs="Arial"/>
                <w:color w:val="000000" w:themeColor="text1"/>
                <w:spacing w:val="-4"/>
                <w:lang w:val="en-GB"/>
              </w:rPr>
              <w:t>Procuring Entity</w:t>
            </w:r>
            <w:r w:rsidRPr="00E82AAB">
              <w:rPr>
                <w:rFonts w:ascii="Cambria Math" w:hAnsi="Cambria Math"/>
                <w:color w:val="000000" w:themeColor="text1"/>
              </w:rPr>
              <w:t xml:space="preserve"> in the course of the procurement process or contract execution, or the acceptance or solicitation of such by any officer or employee of the </w:t>
            </w:r>
            <w:r w:rsidRPr="00E82AAB">
              <w:rPr>
                <w:rFonts w:ascii="Cambria Math" w:eastAsia="Times New Roman" w:hAnsi="Cambria Math" w:cs="Arial"/>
                <w:color w:val="000000" w:themeColor="text1"/>
                <w:spacing w:val="-4"/>
                <w:lang w:val="en-GB"/>
              </w:rPr>
              <w:t>Procuring Entity</w:t>
            </w:r>
            <w:r w:rsidRPr="00E82AAB">
              <w:rPr>
                <w:rFonts w:ascii="Cambria Math" w:hAnsi="Cambria Math"/>
                <w:color w:val="000000" w:themeColor="text1"/>
              </w:rPr>
              <w:t xml:space="preserve">. It shall also include any involvement of the </w:t>
            </w:r>
            <w:r w:rsidRPr="00E82AAB">
              <w:rPr>
                <w:rFonts w:ascii="Cambria Math" w:eastAsia="Times New Roman" w:hAnsi="Cambria Math" w:cs="Arial"/>
                <w:color w:val="000000" w:themeColor="text1"/>
                <w:spacing w:val="-4"/>
                <w:lang w:val="en-GB"/>
              </w:rPr>
              <w:t>Procuring Entity</w:t>
            </w:r>
            <w:r w:rsidRPr="00E82AAB">
              <w:rPr>
                <w:rFonts w:ascii="Cambria Math" w:hAnsi="Cambria Math"/>
                <w:color w:val="000000" w:themeColor="text1"/>
              </w:rPr>
              <w:t xml:space="preserve"> or any of its employees in corrupt, fraudulent, collusive, coercive, or obstructive practices as mentioned in this Rule</w:t>
            </w:r>
            <w:r w:rsidRPr="00E82AAB">
              <w:rPr>
                <w:rFonts w:ascii="Cambria Math" w:eastAsia="Times New Roman" w:hAnsi="Cambria Math" w:cs="Arial"/>
                <w:color w:val="000000" w:themeColor="text1"/>
                <w:spacing w:val="-4"/>
                <w:lang w:val="en-GB"/>
              </w:rPr>
              <w:t>;</w:t>
            </w:r>
          </w:p>
          <w:p w14:paraId="1D84D8F9" w14:textId="77777777" w:rsidR="00F43DED" w:rsidRDefault="00F43DED" w:rsidP="00C121D6">
            <w:pPr>
              <w:pStyle w:val="ListParagraph"/>
              <w:tabs>
                <w:tab w:val="left" w:pos="610"/>
              </w:tabs>
              <w:spacing w:before="80"/>
              <w:ind w:left="1296"/>
              <w:jc w:val="both"/>
              <w:rPr>
                <w:rFonts w:ascii="Cambria Math" w:eastAsia="Times New Roman" w:hAnsi="Cambria Math" w:cs="Arial"/>
                <w:color w:val="000000" w:themeColor="text1"/>
                <w:spacing w:val="-4"/>
                <w:lang w:val="en-GB"/>
              </w:rPr>
            </w:pPr>
          </w:p>
          <w:p w14:paraId="0C848753" w14:textId="77777777" w:rsidR="00F43DED" w:rsidRPr="00E82AAB" w:rsidRDefault="00F43DED">
            <w:pPr>
              <w:pStyle w:val="ListParagraph"/>
              <w:numPr>
                <w:ilvl w:val="0"/>
                <w:numId w:val="35"/>
              </w:numPr>
              <w:jc w:val="both"/>
              <w:rPr>
                <w:rStyle w:val="Strong"/>
                <w:b w:val="0"/>
                <w:color w:val="000000" w:themeColor="text1"/>
              </w:rPr>
            </w:pPr>
            <w:r w:rsidRPr="00E82AAB">
              <w:rPr>
                <w:rStyle w:val="Strong"/>
                <w:b w:val="0"/>
                <w:color w:val="000000" w:themeColor="text1"/>
              </w:rPr>
              <w:t>“Fraudulent practice” means any act of providing false statements, dishonestly concealing information, or omitting or misrepresenting or distorting facts by any person to influence a decision in the procurement process or contract execution;</w:t>
            </w:r>
          </w:p>
          <w:p w14:paraId="53483DD6" w14:textId="77777777" w:rsidR="00F43DED" w:rsidRPr="00E82AAB" w:rsidRDefault="00F43DED" w:rsidP="00C121D6">
            <w:pPr>
              <w:pStyle w:val="ListParagraph"/>
              <w:tabs>
                <w:tab w:val="left" w:pos="610"/>
              </w:tabs>
              <w:spacing w:before="80"/>
              <w:ind w:left="1296"/>
              <w:jc w:val="both"/>
              <w:rPr>
                <w:rFonts w:ascii="Cambria Math" w:eastAsia="Times New Roman" w:hAnsi="Cambria Math" w:cs="Arial"/>
                <w:color w:val="000000" w:themeColor="text1"/>
                <w:spacing w:val="-4"/>
                <w:lang w:val="en-GB"/>
              </w:rPr>
            </w:pPr>
          </w:p>
          <w:p w14:paraId="15792DE9" w14:textId="77777777" w:rsidR="00F43DED" w:rsidRPr="00E82AAB" w:rsidRDefault="00F43DED">
            <w:pPr>
              <w:pStyle w:val="ListParagraph"/>
              <w:numPr>
                <w:ilvl w:val="0"/>
                <w:numId w:val="35"/>
              </w:numPr>
              <w:jc w:val="both"/>
              <w:rPr>
                <w:rFonts w:ascii="Cambria Math" w:hAnsi="Cambria Math" w:cs="Arial"/>
                <w:bCs/>
              </w:rPr>
            </w:pPr>
            <w:r w:rsidRPr="00E82AAB">
              <w:rPr>
                <w:rFonts w:ascii="Cambria Math" w:hAnsi="Cambria Math" w:cs="Arial"/>
                <w:bCs/>
              </w:rPr>
              <w:t xml:space="preserve"> “Collusive practice” means a scheme or arrangement between two (2) or more Persons, knowingly or unknowingly involving the Procuring Entity or any of its employees, that is designed to arbitrarily reduce the number of Tenders submitted or fix Tender prices at artificial, non-competitive levels, thereby denying the Procuring Entity the benefits of competitive price arising from genuine and open competition;</w:t>
            </w:r>
          </w:p>
          <w:p w14:paraId="272FEF0C" w14:textId="77777777" w:rsidR="00F43DED" w:rsidRPr="00A12C99" w:rsidRDefault="00F43DED">
            <w:pPr>
              <w:widowControl w:val="0"/>
              <w:numPr>
                <w:ilvl w:val="0"/>
                <w:numId w:val="35"/>
              </w:numPr>
              <w:tabs>
                <w:tab w:val="clear" w:pos="1296"/>
                <w:tab w:val="left" w:pos="1306"/>
              </w:tabs>
              <w:adjustRightInd w:val="0"/>
              <w:spacing w:before="120" w:after="120"/>
              <w:jc w:val="both"/>
              <w:rPr>
                <w:rFonts w:ascii="Cambria Math" w:hAnsi="Cambria Math" w:cs="Arial"/>
                <w:lang w:val="en-GB"/>
              </w:rPr>
            </w:pPr>
            <w:r w:rsidRPr="00E82AAB">
              <w:rPr>
                <w:rFonts w:ascii="Cambria Math" w:hAnsi="Cambria Math" w:cs="Arial"/>
                <w:bCs/>
              </w:rPr>
              <w:t>“Coercive practice”</w:t>
            </w:r>
            <w:r w:rsidRPr="00E82AAB">
              <w:rPr>
                <w:rFonts w:ascii="Cambria Math" w:hAnsi="Cambria Math" w:cs="Arial"/>
                <w:bCs/>
              </w:rPr>
              <w:fldChar w:fldCharType="begin"/>
            </w:r>
            <w:r w:rsidRPr="00E3274A">
              <w:rPr>
                <w:rFonts w:ascii="Cambria Math" w:hAnsi="Cambria Math"/>
              </w:rPr>
              <w:instrText xml:space="preserve"> XE "</w:instrText>
            </w:r>
            <w:r w:rsidRPr="00E82AAB">
              <w:rPr>
                <w:rFonts w:ascii="Cambria Math" w:hAnsi="Cambria Math" w:cs="Arial"/>
                <w:bCs/>
              </w:rPr>
              <w:instrText>coercive practice</w:instrText>
            </w:r>
            <w:r w:rsidRPr="00E3274A">
              <w:rPr>
                <w:rFonts w:ascii="Cambria Math" w:hAnsi="Cambria Math"/>
              </w:rPr>
              <w:instrText xml:space="preserve">" \i </w:instrText>
            </w:r>
            <w:r w:rsidRPr="00E82AAB">
              <w:rPr>
                <w:rFonts w:ascii="Cambria Math" w:hAnsi="Cambria Math" w:cs="Arial"/>
                <w:bCs/>
              </w:rPr>
              <w:fldChar w:fldCharType="end"/>
            </w:r>
            <w:r w:rsidRPr="00A12C99">
              <w:rPr>
                <w:rFonts w:ascii="Cambria Math" w:hAnsi="Cambria Math" w:cs="Arial"/>
              </w:rPr>
              <w:t xml:space="preserve"> means harming or threatening to harm, directly or indirectly, Persons or their property to influence a decision to be taken in a Procurement proceeding or the execution of a Contract, and this will include creating obstructions in the normal submission process used for Tenders</w:t>
            </w:r>
          </w:p>
          <w:p w14:paraId="74F26A36" w14:textId="77777777" w:rsidR="00F43DED" w:rsidRPr="00A12C99" w:rsidRDefault="00F43DED" w:rsidP="00C121D6">
            <w:pPr>
              <w:pStyle w:val="Sub-ClauseText"/>
              <w:spacing w:before="60" w:after="60"/>
              <w:rPr>
                <w:rFonts w:ascii="Cambria Math" w:hAnsi="Cambria Math" w:cs="Arial"/>
                <w:color w:val="00B050"/>
                <w:sz w:val="22"/>
                <w:szCs w:val="22"/>
                <w:lang w:val="en-GB"/>
              </w:rPr>
            </w:pPr>
          </w:p>
          <w:p w14:paraId="12E18511" w14:textId="77777777" w:rsidR="00F43DED" w:rsidRPr="00A12C99" w:rsidRDefault="00F43DED">
            <w:pPr>
              <w:pStyle w:val="Sub-ClauseText"/>
              <w:numPr>
                <w:ilvl w:val="0"/>
                <w:numId w:val="35"/>
              </w:numPr>
              <w:spacing w:before="60" w:after="60"/>
              <w:rPr>
                <w:rFonts w:ascii="Cambria Math" w:hAnsi="Cambria Math" w:cs="Arial"/>
                <w:sz w:val="22"/>
                <w:szCs w:val="22"/>
                <w:lang w:val="en-GB"/>
              </w:rPr>
            </w:pPr>
            <w:r w:rsidRPr="00E82AAB">
              <w:rPr>
                <w:rStyle w:val="Strong"/>
                <w:rFonts w:ascii="Cambria Math" w:hAnsi="Cambria Math"/>
                <w:b w:val="0"/>
                <w:color w:val="000000" w:themeColor="text1"/>
              </w:rPr>
              <w:t>“Obstructive practice”</w:t>
            </w:r>
            <w:r w:rsidRPr="00241574">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241574">
              <w:rPr>
                <w:rStyle w:val="Emphasis"/>
                <w:rFonts w:ascii="Cambria Math" w:hAnsi="Cambria Math"/>
                <w:i w:val="0"/>
                <w:color w:val="000000" w:themeColor="text1"/>
              </w:rPr>
              <w:t>Bangladesh Public Procurement Authority Act, 2023</w:t>
            </w:r>
            <w:r w:rsidRPr="00241574">
              <w:rPr>
                <w:rFonts w:ascii="Cambria Math" w:hAnsi="Cambria Math"/>
                <w:i/>
                <w:color w:val="000000" w:themeColor="text1"/>
              </w:rPr>
              <w:t>.</w:t>
            </w:r>
          </w:p>
          <w:p w14:paraId="70BAA2EE" w14:textId="77777777" w:rsidR="00F43DED" w:rsidRPr="00250684" w:rsidRDefault="00F43DED" w:rsidP="00C121D6">
            <w:pPr>
              <w:spacing w:before="100" w:after="80"/>
              <w:jc w:val="both"/>
              <w:rPr>
                <w:rFonts w:ascii="Cambria Math" w:hAnsi="Cambria Math" w:cs="Arial"/>
                <w:color w:val="000000"/>
                <w:lang w:val="en-GB"/>
              </w:rPr>
            </w:pPr>
          </w:p>
        </w:tc>
      </w:tr>
      <w:tr w:rsidR="00F43DED" w14:paraId="7CE0E942" w14:textId="77777777" w:rsidTr="00C121D6">
        <w:tc>
          <w:tcPr>
            <w:tcW w:w="2423" w:type="dxa"/>
            <w:vMerge/>
          </w:tcPr>
          <w:p w14:paraId="5FD15877" w14:textId="77777777" w:rsidR="00F43DED" w:rsidRPr="00816D06" w:rsidRDefault="00F43DED" w:rsidP="00C121D6">
            <w:pPr>
              <w:rPr>
                <w:rFonts w:ascii="Cambria Math" w:hAnsi="Cambria Math"/>
                <w:b/>
                <w:color w:val="000000"/>
                <w:sz w:val="24"/>
                <w:szCs w:val="24"/>
              </w:rPr>
            </w:pPr>
          </w:p>
        </w:tc>
        <w:tc>
          <w:tcPr>
            <w:tcW w:w="749" w:type="dxa"/>
          </w:tcPr>
          <w:p w14:paraId="7D3BB813" w14:textId="77777777" w:rsidR="00F43DED" w:rsidRDefault="00F43DED" w:rsidP="00C121D6">
            <w:pPr>
              <w:rPr>
                <w:rFonts w:ascii="Cambria Math" w:hAnsi="Cambria Math"/>
              </w:rPr>
            </w:pPr>
            <w:r>
              <w:rPr>
                <w:rFonts w:ascii="Cambria Math" w:hAnsi="Cambria Math"/>
              </w:rPr>
              <w:t>6.3</w:t>
            </w:r>
          </w:p>
        </w:tc>
        <w:tc>
          <w:tcPr>
            <w:tcW w:w="6178" w:type="dxa"/>
          </w:tcPr>
          <w:p w14:paraId="7711B1DA" w14:textId="77777777" w:rsidR="00F43DED" w:rsidRPr="00A12C99" w:rsidRDefault="00F43DED" w:rsidP="00C121D6">
            <w:pPr>
              <w:pStyle w:val="Sub-ClauseText"/>
              <w:spacing w:before="60" w:after="60"/>
              <w:rPr>
                <w:rFonts w:ascii="Cambria Math" w:hAnsi="Cambria Math" w:cs="Arial"/>
                <w:sz w:val="21"/>
                <w:szCs w:val="21"/>
                <w:lang w:val="en-GB"/>
              </w:rPr>
            </w:pPr>
            <w:r w:rsidRPr="00A12C99">
              <w:rPr>
                <w:rFonts w:ascii="Cambria Math" w:hAnsi="Cambria Math" w:cs="Arial"/>
                <w:sz w:val="22"/>
                <w:szCs w:val="22"/>
                <w:lang w:val="en-GB"/>
              </w:rPr>
              <w:t xml:space="preserve">Should any corrupt, fraudulent, collusive, coercive </w:t>
            </w:r>
            <w:r>
              <w:rPr>
                <w:rFonts w:ascii="Cambria Math" w:hAnsi="Cambria Math" w:cs="Arial"/>
                <w:sz w:val="22"/>
                <w:szCs w:val="22"/>
                <w:lang w:val="en-GB"/>
              </w:rPr>
              <w:t xml:space="preserve">or obstructive </w:t>
            </w:r>
            <w:r w:rsidRPr="00A12C99">
              <w:rPr>
                <w:rFonts w:ascii="Cambria Math" w:hAnsi="Cambria Math" w:cs="Arial"/>
                <w:sz w:val="22"/>
                <w:szCs w:val="22"/>
                <w:lang w:val="en-GB"/>
              </w:rPr>
              <w:t xml:space="preserve">practice of any kind, in competing for or in executing the Contract, is determined by the Procuring Entity, then the Procuring Entity may, </w:t>
            </w:r>
            <w:r w:rsidRPr="00B23C7E">
              <w:rPr>
                <w:rFonts w:ascii="Cambria Math" w:hAnsi="Cambria Math" w:cs="Arial"/>
                <w:sz w:val="22"/>
                <w:szCs w:val="22"/>
                <w:lang w:val="en-GB"/>
              </w:rPr>
              <w:t xml:space="preserve">upon giving 14 days’ notice to the Supplier, terminate the </w:t>
            </w:r>
            <w:r w:rsidRPr="00E82AAB">
              <w:rPr>
                <w:rFonts w:ascii="Cambria Math" w:hAnsi="Cambria Math" w:cs="Arial"/>
                <w:sz w:val="22"/>
                <w:szCs w:val="22"/>
                <w:lang w:val="en-GB"/>
              </w:rPr>
              <w:t>Supplier’s employment under the Contract and the provisions of Clause 41 shall apply as if such expulsion had been made under Sub-Clause 41.1 (Termination for Default).</w:t>
            </w:r>
          </w:p>
        </w:tc>
      </w:tr>
      <w:tr w:rsidR="00F43DED" w14:paraId="2D43A548" w14:textId="77777777" w:rsidTr="00C121D6">
        <w:tc>
          <w:tcPr>
            <w:tcW w:w="2423" w:type="dxa"/>
            <w:vMerge/>
          </w:tcPr>
          <w:p w14:paraId="5B618CED" w14:textId="77777777" w:rsidR="00F43DED" w:rsidRPr="00816D06" w:rsidRDefault="00F43DED" w:rsidP="00C121D6">
            <w:pPr>
              <w:rPr>
                <w:rFonts w:ascii="Cambria Math" w:hAnsi="Cambria Math"/>
                <w:b/>
                <w:color w:val="000000"/>
                <w:sz w:val="24"/>
                <w:szCs w:val="24"/>
              </w:rPr>
            </w:pPr>
          </w:p>
        </w:tc>
        <w:tc>
          <w:tcPr>
            <w:tcW w:w="749" w:type="dxa"/>
          </w:tcPr>
          <w:p w14:paraId="486834FE" w14:textId="77777777" w:rsidR="00F43DED" w:rsidRDefault="00F43DED" w:rsidP="00C121D6">
            <w:pPr>
              <w:rPr>
                <w:rFonts w:ascii="Cambria Math" w:hAnsi="Cambria Math"/>
              </w:rPr>
            </w:pPr>
            <w:r>
              <w:rPr>
                <w:rFonts w:ascii="Cambria Math" w:hAnsi="Cambria Math"/>
              </w:rPr>
              <w:t>6.4</w:t>
            </w:r>
          </w:p>
        </w:tc>
        <w:tc>
          <w:tcPr>
            <w:tcW w:w="6178" w:type="dxa"/>
          </w:tcPr>
          <w:p w14:paraId="60C5C665" w14:textId="77777777" w:rsidR="00F43DED" w:rsidRPr="00A12C99" w:rsidRDefault="00F43DED" w:rsidP="00C121D6">
            <w:pPr>
              <w:pStyle w:val="Sub-ClauseText"/>
              <w:rPr>
                <w:rFonts w:ascii="Cambria Math" w:hAnsi="Cambria Math" w:cs="Arial"/>
                <w:sz w:val="22"/>
                <w:szCs w:val="22"/>
                <w:lang w:val="en-GB"/>
              </w:rPr>
            </w:pPr>
            <w:r w:rsidRPr="00A12C99">
              <w:rPr>
                <w:rFonts w:ascii="Cambria Math" w:eastAsia="SimSun" w:hAnsi="Cambria Math" w:cs="Arial"/>
                <w:sz w:val="22"/>
                <w:szCs w:val="22"/>
                <w:lang w:val="en-GB" w:eastAsia="zh-CN"/>
              </w:rPr>
              <w:t xml:space="preserve">If </w:t>
            </w:r>
            <w:r w:rsidRPr="007A6C56">
              <w:rPr>
                <w:rFonts w:ascii="Cambria Math" w:hAnsi="Cambria Math" w:cs="Arial"/>
                <w:sz w:val="22"/>
                <w:szCs w:val="22"/>
                <w:lang w:val="en-GB"/>
              </w:rPr>
              <w:t xml:space="preserve">corrupt, fraudulent, collusive, coercive </w:t>
            </w:r>
            <w:r>
              <w:rPr>
                <w:rFonts w:ascii="Cambria Math" w:hAnsi="Cambria Math" w:cs="Arial"/>
                <w:sz w:val="22"/>
                <w:szCs w:val="22"/>
                <w:lang w:val="en-GB"/>
              </w:rPr>
              <w:t xml:space="preserve">or obstructive </w:t>
            </w:r>
            <w:r w:rsidRPr="007A6C56">
              <w:rPr>
                <w:rFonts w:ascii="Cambria Math" w:hAnsi="Cambria Math" w:cs="Arial"/>
                <w:sz w:val="22"/>
                <w:szCs w:val="22"/>
                <w:lang w:val="en-GB"/>
              </w:rPr>
              <w:t xml:space="preserve">practice of any kind, </w:t>
            </w:r>
            <w:r w:rsidRPr="00A12C99">
              <w:rPr>
                <w:rFonts w:ascii="Cambria Math" w:eastAsia="SimSun" w:hAnsi="Cambria Math" w:cs="Arial"/>
                <w:sz w:val="22"/>
                <w:szCs w:val="22"/>
                <w:lang w:val="en-GB" w:eastAsia="zh-CN"/>
              </w:rPr>
              <w:t>determined by the Procuring Entity or the Development Partner</w:t>
            </w:r>
            <w:r>
              <w:rPr>
                <w:rFonts w:ascii="Cambria Math" w:eastAsia="SimSun" w:hAnsi="Cambria Math" w:cs="Arial"/>
                <w:sz w:val="22"/>
                <w:szCs w:val="22"/>
                <w:lang w:val="en-GB" w:eastAsia="zh-CN"/>
              </w:rPr>
              <w:t xml:space="preserve"> (if applicable)</w:t>
            </w:r>
            <w:r w:rsidRPr="00A12C99">
              <w:rPr>
                <w:rFonts w:ascii="Cambria Math" w:eastAsia="SimSun" w:hAnsi="Cambria Math" w:cs="Arial"/>
                <w:spacing w:val="0"/>
                <w:sz w:val="22"/>
                <w:szCs w:val="22"/>
                <w:lang w:val="en-GB" w:eastAsia="zh-CN"/>
              </w:rPr>
              <w:t xml:space="preserve"> </w:t>
            </w:r>
            <w:r w:rsidRPr="00A12C99">
              <w:rPr>
                <w:rFonts w:ascii="Cambria Math" w:eastAsia="SimSun" w:hAnsi="Cambria Math" w:cs="Arial"/>
                <w:sz w:val="22"/>
                <w:szCs w:val="22"/>
                <w:lang w:val="en-GB" w:eastAsia="zh-CN"/>
              </w:rPr>
              <w:t>against the Supplier alleged to have carried out such practices, the Procuring Entity and/or the Development Partner shall;</w:t>
            </w:r>
          </w:p>
          <w:p w14:paraId="1E58ED88" w14:textId="77777777" w:rsidR="00F43DED" w:rsidRPr="00A12C99" w:rsidRDefault="00F43DED">
            <w:pPr>
              <w:pStyle w:val="BodyText2"/>
              <w:numPr>
                <w:ilvl w:val="1"/>
                <w:numId w:val="36"/>
              </w:numPr>
              <w:tabs>
                <w:tab w:val="clear" w:pos="1404"/>
                <w:tab w:val="num" w:pos="1062"/>
              </w:tabs>
              <w:spacing w:before="0" w:after="0"/>
              <w:ind w:left="1062" w:hanging="450"/>
              <w:jc w:val="both"/>
              <w:rPr>
                <w:rFonts w:ascii="Cambria Math" w:eastAsia="SimSun" w:hAnsi="Cambria Math" w:cs="Arial"/>
                <w:b w:val="0"/>
                <w:sz w:val="22"/>
                <w:szCs w:val="22"/>
                <w:lang w:val="en-GB" w:eastAsia="zh-CN"/>
              </w:rPr>
            </w:pPr>
            <w:r w:rsidRPr="00A12C99">
              <w:rPr>
                <w:rFonts w:ascii="Cambria Math" w:eastAsia="SimSun" w:hAnsi="Cambria Math" w:cs="Arial"/>
                <w:b w:val="0"/>
                <w:sz w:val="22"/>
                <w:szCs w:val="22"/>
                <w:lang w:val="en-GB" w:eastAsia="zh-CN"/>
              </w:rPr>
              <w:t>exclude the Supplier from further participation in the particular Procurement proceeding; or</w:t>
            </w:r>
          </w:p>
          <w:p w14:paraId="549D2FE7" w14:textId="77777777" w:rsidR="00F43DED" w:rsidRPr="00A12C99" w:rsidRDefault="00F43DED">
            <w:pPr>
              <w:pStyle w:val="Sub-ClauseText"/>
              <w:numPr>
                <w:ilvl w:val="1"/>
                <w:numId w:val="36"/>
              </w:numPr>
              <w:tabs>
                <w:tab w:val="clear" w:pos="1404"/>
                <w:tab w:val="num" w:pos="1062"/>
              </w:tabs>
              <w:ind w:left="1062" w:hanging="450"/>
              <w:rPr>
                <w:rFonts w:ascii="Cambria Math" w:hAnsi="Cambria Math" w:cs="Arial"/>
                <w:sz w:val="22"/>
                <w:szCs w:val="22"/>
                <w:lang w:val="en-GB"/>
              </w:rPr>
            </w:pPr>
            <w:r w:rsidRPr="00A12C99">
              <w:rPr>
                <w:rFonts w:ascii="Cambria Math" w:hAnsi="Cambria Math" w:cs="Arial"/>
                <w:sz w:val="22"/>
                <w:szCs w:val="22"/>
                <w:lang w:val="en-GB"/>
              </w:rPr>
              <w:t>declare, at its discretion, the Supplier to be ineligible to participate in further Procurement proceedings, either indefinitely or for a specific period of time.</w:t>
            </w:r>
          </w:p>
        </w:tc>
      </w:tr>
      <w:tr w:rsidR="00F43DED" w14:paraId="54F675B4" w14:textId="77777777" w:rsidTr="00C121D6">
        <w:tc>
          <w:tcPr>
            <w:tcW w:w="2423" w:type="dxa"/>
            <w:vMerge/>
          </w:tcPr>
          <w:p w14:paraId="1728985F" w14:textId="77777777" w:rsidR="00F43DED" w:rsidRPr="00816D06" w:rsidRDefault="00F43DED" w:rsidP="00C121D6">
            <w:pPr>
              <w:rPr>
                <w:rFonts w:ascii="Cambria Math" w:hAnsi="Cambria Math"/>
                <w:b/>
                <w:color w:val="000000"/>
                <w:sz w:val="24"/>
                <w:szCs w:val="24"/>
              </w:rPr>
            </w:pPr>
          </w:p>
        </w:tc>
        <w:tc>
          <w:tcPr>
            <w:tcW w:w="749" w:type="dxa"/>
          </w:tcPr>
          <w:p w14:paraId="0B6A267E" w14:textId="77777777" w:rsidR="00F43DED" w:rsidRDefault="00F43DED" w:rsidP="00C121D6">
            <w:pPr>
              <w:rPr>
                <w:rFonts w:ascii="Cambria Math" w:hAnsi="Cambria Math"/>
              </w:rPr>
            </w:pPr>
            <w:r>
              <w:rPr>
                <w:rFonts w:ascii="Cambria Math" w:hAnsi="Cambria Math"/>
              </w:rPr>
              <w:t>6.5</w:t>
            </w:r>
          </w:p>
        </w:tc>
        <w:tc>
          <w:tcPr>
            <w:tcW w:w="6178" w:type="dxa"/>
          </w:tcPr>
          <w:p w14:paraId="0253692C" w14:textId="77777777" w:rsidR="00F43DED" w:rsidRPr="00A12C99" w:rsidRDefault="00F43DED" w:rsidP="00C121D6">
            <w:pPr>
              <w:pStyle w:val="Sub-ClauseText"/>
              <w:rPr>
                <w:rFonts w:ascii="Cambria Math" w:hAnsi="Cambria Math" w:cs="Arial"/>
                <w:sz w:val="22"/>
                <w:szCs w:val="22"/>
                <w:lang w:val="en-GB"/>
              </w:rPr>
            </w:pPr>
            <w:r w:rsidRPr="00A12C99">
              <w:rPr>
                <w:rFonts w:ascii="Cambria Math" w:eastAsia="SimSun" w:hAnsi="Cambria Math" w:cs="Arial"/>
                <w:spacing w:val="0"/>
                <w:sz w:val="22"/>
                <w:szCs w:val="22"/>
                <w:lang w:val="en-GB" w:eastAsia="zh-CN"/>
              </w:rPr>
              <w:t>The Supplier shall be aware of the provisions on corruption, fraudulence, collusion, coercion and of the Public Procurement Act, 2006, the Public Procurement Rules, 20</w:t>
            </w:r>
            <w:r>
              <w:rPr>
                <w:rFonts w:ascii="Cambria Math" w:eastAsia="SimSun" w:hAnsi="Cambria Math" w:cs="Arial"/>
                <w:spacing w:val="0"/>
                <w:sz w:val="22"/>
                <w:szCs w:val="22"/>
                <w:lang w:val="en-GB" w:eastAsia="zh-CN"/>
              </w:rPr>
              <w:t>25</w:t>
            </w:r>
            <w:r w:rsidRPr="00A12C99">
              <w:rPr>
                <w:rFonts w:ascii="Cambria Math" w:eastAsia="SimSun" w:hAnsi="Cambria Math" w:cs="Arial"/>
                <w:spacing w:val="0"/>
                <w:sz w:val="22"/>
                <w:szCs w:val="22"/>
                <w:lang w:val="en-GB" w:eastAsia="zh-CN"/>
              </w:rPr>
              <w:t xml:space="preserve"> and in case of Development Partner financed contract, the Procurement Guidelines of the Development Partner.</w:t>
            </w:r>
          </w:p>
        </w:tc>
      </w:tr>
      <w:tr w:rsidR="00F43DED" w14:paraId="0CF1794D" w14:textId="77777777" w:rsidTr="00C121D6">
        <w:tc>
          <w:tcPr>
            <w:tcW w:w="2423" w:type="dxa"/>
            <w:vMerge/>
          </w:tcPr>
          <w:p w14:paraId="0E0E677E" w14:textId="77777777" w:rsidR="00F43DED" w:rsidRPr="00816D06" w:rsidRDefault="00F43DED" w:rsidP="00C121D6">
            <w:pPr>
              <w:rPr>
                <w:rFonts w:ascii="Cambria Math" w:hAnsi="Cambria Math"/>
                <w:b/>
                <w:color w:val="000000"/>
                <w:sz w:val="24"/>
                <w:szCs w:val="24"/>
              </w:rPr>
            </w:pPr>
          </w:p>
        </w:tc>
        <w:tc>
          <w:tcPr>
            <w:tcW w:w="749" w:type="dxa"/>
          </w:tcPr>
          <w:p w14:paraId="59A502DF" w14:textId="77777777" w:rsidR="00F43DED" w:rsidRDefault="00F43DED" w:rsidP="00C121D6">
            <w:pPr>
              <w:rPr>
                <w:rFonts w:ascii="Cambria Math" w:hAnsi="Cambria Math"/>
              </w:rPr>
            </w:pPr>
            <w:r>
              <w:rPr>
                <w:rFonts w:ascii="Cambria Math" w:hAnsi="Cambria Math"/>
              </w:rPr>
              <w:t>6.6</w:t>
            </w:r>
          </w:p>
        </w:tc>
        <w:tc>
          <w:tcPr>
            <w:tcW w:w="6178" w:type="dxa"/>
          </w:tcPr>
          <w:p w14:paraId="2A6C0466" w14:textId="77777777" w:rsidR="00F43DED" w:rsidRPr="00250684" w:rsidRDefault="00F43DED" w:rsidP="00C121D6">
            <w:pPr>
              <w:pStyle w:val="Sub-ClauseText"/>
              <w:rPr>
                <w:rFonts w:ascii="Cambria Math" w:eastAsia="SimSun" w:hAnsi="Cambria Math" w:cs="Arial"/>
                <w:sz w:val="22"/>
                <w:szCs w:val="22"/>
                <w:lang w:val="en-GB" w:eastAsia="zh-CN"/>
              </w:rPr>
            </w:pPr>
            <w:r w:rsidRPr="00A12C99">
              <w:rPr>
                <w:rFonts w:ascii="Cambria Math" w:hAnsi="Cambria Math" w:cs="Arial"/>
                <w:spacing w:val="0"/>
                <w:sz w:val="22"/>
                <w:szCs w:val="22"/>
                <w:lang w:val="en-GB"/>
              </w:rPr>
              <w:t>The Supplier (including its manufacturers, sub-contractors, agents, personnel, consultants and service providers) shall permit the Government and/or the Development Partner to inspect the Supplier’s accounts and records and other documents relating to the submission of Tender and contract performance, and to have them audited by auditors appointed by the Government and/or the Development Partner, if so required.</w:t>
            </w:r>
          </w:p>
        </w:tc>
      </w:tr>
      <w:tr w:rsidR="00F43DED" w14:paraId="5203DDC2" w14:textId="77777777" w:rsidTr="00C121D6">
        <w:tc>
          <w:tcPr>
            <w:tcW w:w="2423" w:type="dxa"/>
          </w:tcPr>
          <w:p w14:paraId="26C733F3" w14:textId="77777777" w:rsidR="00F43DED" w:rsidRPr="00816D06" w:rsidRDefault="00F43DED" w:rsidP="00C121D6">
            <w:pPr>
              <w:pStyle w:val="Heading3"/>
              <w:spacing w:before="0"/>
              <w:outlineLvl w:val="2"/>
              <w:rPr>
                <w:rFonts w:ascii="Cambria Math" w:hAnsi="Cambria Math"/>
                <w:b/>
                <w:color w:val="auto"/>
              </w:rPr>
            </w:pPr>
            <w:bookmarkStart w:id="504" w:name="_Toc49504262"/>
            <w:bookmarkStart w:id="505" w:name="_Toc49504695"/>
            <w:bookmarkStart w:id="506" w:name="_Toc49504813"/>
            <w:bookmarkStart w:id="507" w:name="_Toc49569833"/>
            <w:bookmarkStart w:id="508" w:name="_Toc49591395"/>
            <w:bookmarkStart w:id="509" w:name="_Toc49591743"/>
            <w:bookmarkStart w:id="510" w:name="_Toc421454283"/>
            <w:bookmarkStart w:id="511" w:name="_Toc212455559"/>
            <w:r w:rsidRPr="00816D06">
              <w:rPr>
                <w:rFonts w:ascii="Cambria Math" w:hAnsi="Cambria Math"/>
                <w:b/>
                <w:color w:val="auto"/>
              </w:rPr>
              <w:t xml:space="preserve">7. Documents Forming the Contract and </w:t>
            </w:r>
            <w:bookmarkEnd w:id="504"/>
            <w:bookmarkEnd w:id="505"/>
            <w:bookmarkEnd w:id="506"/>
            <w:bookmarkEnd w:id="507"/>
            <w:bookmarkEnd w:id="508"/>
            <w:bookmarkEnd w:id="509"/>
            <w:r w:rsidRPr="00816D06">
              <w:rPr>
                <w:rFonts w:ascii="Cambria Math" w:hAnsi="Cambria Math"/>
                <w:b/>
                <w:color w:val="auto"/>
              </w:rPr>
              <w:t>Priority of Documents</w:t>
            </w:r>
            <w:bookmarkEnd w:id="510"/>
            <w:bookmarkEnd w:id="511"/>
          </w:p>
        </w:tc>
        <w:tc>
          <w:tcPr>
            <w:tcW w:w="749" w:type="dxa"/>
          </w:tcPr>
          <w:p w14:paraId="4320B4DD" w14:textId="77777777" w:rsidR="00F43DED" w:rsidRDefault="00F43DED" w:rsidP="00C121D6">
            <w:pPr>
              <w:rPr>
                <w:rFonts w:ascii="Cambria Math" w:hAnsi="Cambria Math"/>
              </w:rPr>
            </w:pPr>
            <w:r>
              <w:rPr>
                <w:rFonts w:ascii="Cambria Math" w:hAnsi="Cambria Math"/>
              </w:rPr>
              <w:t>7.1</w:t>
            </w:r>
          </w:p>
        </w:tc>
        <w:tc>
          <w:tcPr>
            <w:tcW w:w="6178" w:type="dxa"/>
          </w:tcPr>
          <w:p w14:paraId="58C755FB" w14:textId="77777777" w:rsidR="00F43DED" w:rsidRPr="00A12C99" w:rsidRDefault="00F43DED" w:rsidP="00C121D6">
            <w:pPr>
              <w:pStyle w:val="BodyTextIndent"/>
              <w:spacing w:before="120" w:after="80"/>
              <w:ind w:left="0"/>
              <w:jc w:val="both"/>
              <w:rPr>
                <w:rFonts w:ascii="Cambria Math" w:hAnsi="Cambria Math" w:cs="Arial"/>
                <w:lang w:val="en-GB"/>
              </w:rPr>
            </w:pPr>
            <w:r w:rsidRPr="00A12C99">
              <w:rPr>
                <w:rFonts w:ascii="Cambria Math" w:hAnsi="Cambria Math" w:cs="Arial"/>
                <w:lang w:val="en-GB"/>
              </w:rPr>
              <w:t>The following documents forming the Contract shall be in the following order of precedence, namely:</w:t>
            </w:r>
          </w:p>
          <w:p w14:paraId="723A53E6" w14:textId="77777777" w:rsidR="00F43DED" w:rsidRPr="00A12C99" w:rsidRDefault="00F43DED">
            <w:pPr>
              <w:numPr>
                <w:ilvl w:val="0"/>
                <w:numId w:val="37"/>
              </w:numPr>
              <w:tabs>
                <w:tab w:val="clear" w:pos="1584"/>
              </w:tabs>
              <w:spacing w:before="120" w:after="80" w:line="220" w:lineRule="atLeast"/>
              <w:ind w:left="1062" w:hanging="513"/>
              <w:rPr>
                <w:rFonts w:ascii="Cambria Math" w:hAnsi="Cambria Math" w:cs="Arial"/>
                <w:lang w:val="en-GB"/>
              </w:rPr>
            </w:pPr>
            <w:r w:rsidRPr="00A12C99">
              <w:rPr>
                <w:rFonts w:ascii="Cambria Math" w:hAnsi="Cambria Math" w:cs="Arial"/>
                <w:lang w:val="en-GB"/>
              </w:rPr>
              <w:t>The signed Contract Agreement;</w:t>
            </w:r>
          </w:p>
          <w:p w14:paraId="42B196F7" w14:textId="77777777" w:rsidR="00F43DED" w:rsidRPr="00A12C99" w:rsidRDefault="00F43DED">
            <w:pPr>
              <w:numPr>
                <w:ilvl w:val="0"/>
                <w:numId w:val="37"/>
              </w:numPr>
              <w:tabs>
                <w:tab w:val="clear" w:pos="1584"/>
              </w:tabs>
              <w:spacing w:before="120" w:after="80" w:line="220" w:lineRule="atLeast"/>
              <w:ind w:left="1062" w:hanging="513"/>
              <w:rPr>
                <w:rFonts w:ascii="Cambria Math" w:hAnsi="Cambria Math" w:cs="Arial"/>
                <w:lang w:val="en-GB"/>
              </w:rPr>
            </w:pPr>
            <w:r w:rsidRPr="00A12C99">
              <w:rPr>
                <w:rFonts w:ascii="Cambria Math" w:hAnsi="Cambria Math" w:cs="Arial"/>
                <w:lang w:val="en-GB"/>
              </w:rPr>
              <w:t>The Notification of Award;</w:t>
            </w:r>
          </w:p>
          <w:p w14:paraId="31F957AD" w14:textId="77777777" w:rsidR="00F43DED" w:rsidRPr="00A12C99" w:rsidRDefault="00F43DED">
            <w:pPr>
              <w:numPr>
                <w:ilvl w:val="0"/>
                <w:numId w:val="37"/>
              </w:numPr>
              <w:tabs>
                <w:tab w:val="clear" w:pos="1584"/>
              </w:tabs>
              <w:spacing w:before="120" w:after="80" w:line="220" w:lineRule="atLeast"/>
              <w:ind w:left="1062" w:hanging="513"/>
              <w:rPr>
                <w:rFonts w:ascii="Cambria Math" w:hAnsi="Cambria Math" w:cs="Arial"/>
                <w:lang w:val="en-GB"/>
              </w:rPr>
            </w:pPr>
            <w:r w:rsidRPr="00A12C99">
              <w:rPr>
                <w:rFonts w:ascii="Cambria Math" w:hAnsi="Cambria Math" w:cs="Arial"/>
                <w:lang w:val="en-GB"/>
              </w:rPr>
              <w:t>The Completed Tender;</w:t>
            </w:r>
          </w:p>
          <w:p w14:paraId="45A54870" w14:textId="77777777" w:rsidR="00F43DED" w:rsidRPr="00A12C99" w:rsidRDefault="00F43DED">
            <w:pPr>
              <w:numPr>
                <w:ilvl w:val="0"/>
                <w:numId w:val="37"/>
              </w:numPr>
              <w:tabs>
                <w:tab w:val="clear" w:pos="1584"/>
              </w:tabs>
              <w:spacing w:before="120" w:after="80" w:line="220" w:lineRule="atLeast"/>
              <w:ind w:left="1062" w:hanging="513"/>
              <w:rPr>
                <w:rFonts w:ascii="Cambria Math" w:hAnsi="Cambria Math" w:cs="Arial"/>
                <w:lang w:val="en-GB"/>
              </w:rPr>
            </w:pPr>
            <w:r w:rsidRPr="00A12C99">
              <w:rPr>
                <w:rFonts w:ascii="Cambria Math" w:hAnsi="Cambria Math" w:cs="Arial"/>
                <w:lang w:val="en-GB"/>
              </w:rPr>
              <w:t>Particular Conditions of Contract;</w:t>
            </w:r>
          </w:p>
          <w:p w14:paraId="70D8BA31" w14:textId="77777777" w:rsidR="00F43DED" w:rsidRPr="00A12C99" w:rsidRDefault="00F43DED">
            <w:pPr>
              <w:numPr>
                <w:ilvl w:val="0"/>
                <w:numId w:val="37"/>
              </w:numPr>
              <w:tabs>
                <w:tab w:val="clear" w:pos="1584"/>
              </w:tabs>
              <w:spacing w:before="120" w:after="80" w:line="220" w:lineRule="atLeast"/>
              <w:ind w:left="1062" w:hanging="513"/>
              <w:rPr>
                <w:rFonts w:ascii="Cambria Math" w:hAnsi="Cambria Math" w:cs="Arial"/>
                <w:lang w:val="en-GB"/>
              </w:rPr>
            </w:pPr>
            <w:r w:rsidRPr="00A12C99">
              <w:rPr>
                <w:rFonts w:ascii="Cambria Math" w:hAnsi="Cambria Math" w:cs="Arial"/>
                <w:lang w:val="en-GB"/>
              </w:rPr>
              <w:t>General Conditions of Contract;</w:t>
            </w:r>
          </w:p>
          <w:p w14:paraId="456BCAE8" w14:textId="77777777" w:rsidR="00F43DED" w:rsidRPr="00A12C99" w:rsidRDefault="00F43DED">
            <w:pPr>
              <w:numPr>
                <w:ilvl w:val="0"/>
                <w:numId w:val="37"/>
              </w:numPr>
              <w:tabs>
                <w:tab w:val="clear" w:pos="1584"/>
              </w:tabs>
              <w:spacing w:before="120" w:after="80" w:line="220" w:lineRule="atLeast"/>
              <w:ind w:left="1062" w:hanging="513"/>
              <w:rPr>
                <w:rFonts w:ascii="Cambria Math" w:hAnsi="Cambria Math" w:cs="Arial"/>
                <w:lang w:val="en-GB"/>
              </w:rPr>
            </w:pPr>
            <w:r w:rsidRPr="00A12C99">
              <w:rPr>
                <w:rFonts w:ascii="Cambria Math" w:hAnsi="Cambria Math" w:cs="Arial"/>
                <w:lang w:val="en-GB"/>
              </w:rPr>
              <w:t>Technical Specifications;</w:t>
            </w:r>
          </w:p>
          <w:p w14:paraId="53540FB4" w14:textId="77777777" w:rsidR="00F43DED" w:rsidRPr="00A12C99" w:rsidRDefault="00F43DED">
            <w:pPr>
              <w:numPr>
                <w:ilvl w:val="0"/>
                <w:numId w:val="37"/>
              </w:numPr>
              <w:tabs>
                <w:tab w:val="clear" w:pos="1584"/>
              </w:tabs>
              <w:spacing w:before="120" w:after="80" w:line="220" w:lineRule="atLeast"/>
              <w:ind w:left="1062" w:hanging="513"/>
              <w:rPr>
                <w:rFonts w:ascii="Cambria Math" w:hAnsi="Cambria Math" w:cs="Arial"/>
                <w:lang w:val="en-GB"/>
              </w:rPr>
            </w:pPr>
            <w:r w:rsidRPr="00A12C99">
              <w:rPr>
                <w:rFonts w:ascii="Cambria Math" w:hAnsi="Cambria Math" w:cs="Arial"/>
                <w:lang w:val="en-GB"/>
              </w:rPr>
              <w:t>Drawings;</w:t>
            </w:r>
          </w:p>
          <w:p w14:paraId="5AEB5C08" w14:textId="77777777" w:rsidR="00F43DED" w:rsidRPr="00A12C99" w:rsidRDefault="00F43DED">
            <w:pPr>
              <w:numPr>
                <w:ilvl w:val="0"/>
                <w:numId w:val="37"/>
              </w:numPr>
              <w:tabs>
                <w:tab w:val="clear" w:pos="1584"/>
              </w:tabs>
              <w:spacing w:before="120" w:after="80" w:line="220" w:lineRule="atLeast"/>
              <w:ind w:left="1062" w:hanging="513"/>
              <w:rPr>
                <w:rFonts w:ascii="Cambria Math" w:hAnsi="Cambria Math" w:cs="Arial"/>
                <w:lang w:val="en-GB"/>
              </w:rPr>
            </w:pPr>
            <w:r w:rsidRPr="00A12C99">
              <w:rPr>
                <w:rFonts w:ascii="Cambria Math" w:hAnsi="Cambria Math" w:cs="Arial"/>
                <w:lang w:val="en-GB"/>
              </w:rPr>
              <w:t>Priced Schedule and Schedule of Requirements and;</w:t>
            </w:r>
          </w:p>
          <w:p w14:paraId="1236917A" w14:textId="77777777" w:rsidR="00F43DED" w:rsidRPr="00E82AAB" w:rsidRDefault="00F43DED">
            <w:pPr>
              <w:pStyle w:val="Sub-ClauseText"/>
              <w:numPr>
                <w:ilvl w:val="0"/>
                <w:numId w:val="37"/>
              </w:numPr>
              <w:tabs>
                <w:tab w:val="clear" w:pos="1584"/>
                <w:tab w:val="num" w:pos="1030"/>
              </w:tabs>
              <w:ind w:left="1030" w:hanging="450"/>
              <w:rPr>
                <w:rFonts w:ascii="Cambria Math" w:hAnsi="Cambria Math" w:cs="Arial"/>
                <w:spacing w:val="0"/>
                <w:sz w:val="22"/>
                <w:szCs w:val="22"/>
                <w:lang w:val="en-GB"/>
              </w:rPr>
            </w:pPr>
            <w:r w:rsidRPr="00A12C99">
              <w:rPr>
                <w:rFonts w:ascii="Cambria Math" w:hAnsi="Cambria Math" w:cs="Arial"/>
                <w:sz w:val="22"/>
                <w:szCs w:val="22"/>
                <w:lang w:val="en-GB"/>
              </w:rPr>
              <w:t xml:space="preserve">Other Documents including correspondences listed in the </w:t>
            </w:r>
            <w:r w:rsidRPr="00A12C99">
              <w:rPr>
                <w:rFonts w:ascii="Cambria Math" w:hAnsi="Cambria Math" w:cs="Arial"/>
                <w:b/>
                <w:sz w:val="22"/>
                <w:szCs w:val="22"/>
                <w:lang w:val="en-GB"/>
              </w:rPr>
              <w:t>PCC</w:t>
            </w:r>
            <w:r w:rsidRPr="00A12C99">
              <w:rPr>
                <w:rFonts w:ascii="Cambria Math" w:hAnsi="Cambria Math" w:cs="Arial"/>
                <w:sz w:val="22"/>
                <w:szCs w:val="22"/>
                <w:lang w:val="en-GB"/>
              </w:rPr>
              <w:t xml:space="preserve"> forming part of the Contract.</w:t>
            </w:r>
          </w:p>
          <w:p w14:paraId="52779E61" w14:textId="77777777" w:rsidR="00F43DED" w:rsidRPr="004669F1" w:rsidRDefault="00F43DED" w:rsidP="00C121D6">
            <w:pPr>
              <w:pStyle w:val="Sub-ClauseText"/>
              <w:ind w:left="1030"/>
              <w:rPr>
                <w:rFonts w:ascii="Cambria Math" w:hAnsi="Cambria Math" w:cs="Arial"/>
                <w:spacing w:val="0"/>
                <w:sz w:val="22"/>
                <w:szCs w:val="22"/>
                <w:lang w:val="en-GB"/>
              </w:rPr>
            </w:pPr>
          </w:p>
        </w:tc>
      </w:tr>
      <w:tr w:rsidR="00F43DED" w14:paraId="4D3D95BD" w14:textId="77777777" w:rsidTr="00C121D6">
        <w:trPr>
          <w:trHeight w:val="674"/>
        </w:trPr>
        <w:tc>
          <w:tcPr>
            <w:tcW w:w="2423" w:type="dxa"/>
            <w:vMerge w:val="restart"/>
          </w:tcPr>
          <w:p w14:paraId="795F323E" w14:textId="77777777" w:rsidR="00F43DED" w:rsidRPr="00816D06" w:rsidRDefault="00F43DED" w:rsidP="00C121D6">
            <w:pPr>
              <w:pStyle w:val="Heading3"/>
              <w:spacing w:before="0"/>
              <w:outlineLvl w:val="2"/>
              <w:rPr>
                <w:rFonts w:ascii="Cambria Math" w:hAnsi="Cambria Math"/>
                <w:b/>
                <w:color w:val="auto"/>
              </w:rPr>
            </w:pPr>
            <w:r w:rsidRPr="00816D06">
              <w:rPr>
                <w:rFonts w:ascii="Cambria Math" w:hAnsi="Cambria Math"/>
                <w:b/>
                <w:color w:val="auto"/>
              </w:rPr>
              <w:br w:type="page"/>
            </w:r>
            <w:bookmarkStart w:id="512" w:name="_Toc35418450"/>
            <w:bookmarkStart w:id="513" w:name="_Toc37234120"/>
            <w:bookmarkStart w:id="514" w:name="_Toc50199077"/>
            <w:bookmarkStart w:id="515" w:name="_Toc50259572"/>
            <w:bookmarkStart w:id="516" w:name="_Toc50260547"/>
            <w:bookmarkStart w:id="517" w:name="_Toc50261584"/>
            <w:bookmarkStart w:id="518" w:name="_Toc50262243"/>
            <w:bookmarkStart w:id="519" w:name="_Toc50262917"/>
            <w:bookmarkStart w:id="520" w:name="_Toc50263734"/>
            <w:bookmarkStart w:id="521" w:name="_Toc50264449"/>
            <w:bookmarkStart w:id="522" w:name="_Toc50264614"/>
            <w:bookmarkStart w:id="523" w:name="_Toc50264903"/>
            <w:bookmarkStart w:id="524" w:name="_Toc50267845"/>
            <w:bookmarkStart w:id="525" w:name="_Toc50268378"/>
            <w:bookmarkStart w:id="526" w:name="_Toc50280562"/>
            <w:bookmarkStart w:id="527" w:name="_Toc50280789"/>
            <w:bookmarkStart w:id="528" w:name="_Toc55024087"/>
            <w:bookmarkStart w:id="529" w:name="_Toc132720722"/>
            <w:bookmarkStart w:id="530" w:name="_Toc212455560"/>
            <w:r w:rsidRPr="00816D06">
              <w:rPr>
                <w:rFonts w:ascii="Cambria Math" w:hAnsi="Cambria Math"/>
                <w:b/>
                <w:color w:val="auto"/>
              </w:rPr>
              <w:t xml:space="preserve">8. </w:t>
            </w:r>
            <w:bookmarkStart w:id="531" w:name="_Toc421454284"/>
            <w:r w:rsidRPr="00816D06">
              <w:rPr>
                <w:rFonts w:ascii="Cambria Math" w:hAnsi="Cambria Math"/>
                <w:b/>
                <w:color w:val="auto"/>
              </w:rPr>
              <w:t>Scope of Supply</w:t>
            </w:r>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p>
        </w:tc>
        <w:tc>
          <w:tcPr>
            <w:tcW w:w="749" w:type="dxa"/>
          </w:tcPr>
          <w:p w14:paraId="54175B66" w14:textId="77777777" w:rsidR="00F43DED" w:rsidRPr="00203940" w:rsidRDefault="00F43DED" w:rsidP="00C121D6">
            <w:pPr>
              <w:rPr>
                <w:rFonts w:ascii="Cambria Math" w:hAnsi="Cambria Math"/>
              </w:rPr>
            </w:pPr>
            <w:r>
              <w:rPr>
                <w:rFonts w:ascii="Cambria Math" w:hAnsi="Cambria Math"/>
              </w:rPr>
              <w:t>8</w:t>
            </w:r>
            <w:r w:rsidRPr="00203940">
              <w:rPr>
                <w:rFonts w:ascii="Cambria Math" w:hAnsi="Cambria Math"/>
              </w:rPr>
              <w:t>.1</w:t>
            </w:r>
          </w:p>
        </w:tc>
        <w:tc>
          <w:tcPr>
            <w:tcW w:w="6178" w:type="dxa"/>
          </w:tcPr>
          <w:p w14:paraId="1F1A4108" w14:textId="77777777" w:rsidR="00F43DED" w:rsidRPr="004669F1" w:rsidRDefault="00F43DED" w:rsidP="00C121D6">
            <w:pPr>
              <w:pStyle w:val="Sub-ClauseText"/>
              <w:spacing w:before="0" w:after="0"/>
              <w:rPr>
                <w:rFonts w:ascii="Cambria Math" w:hAnsi="Cambria Math"/>
              </w:rPr>
            </w:pPr>
            <w:r w:rsidRPr="00A12C99">
              <w:rPr>
                <w:rFonts w:ascii="Cambria Math" w:hAnsi="Cambria Math" w:cs="Arial"/>
                <w:sz w:val="22"/>
                <w:szCs w:val="22"/>
                <w:lang w:val="en-GB"/>
              </w:rPr>
              <w:t xml:space="preserve">Subject to the </w:t>
            </w:r>
            <w:r w:rsidRPr="00A12C99">
              <w:rPr>
                <w:rFonts w:ascii="Cambria Math" w:hAnsi="Cambria Math" w:cs="Arial"/>
                <w:b/>
                <w:sz w:val="22"/>
                <w:szCs w:val="22"/>
                <w:lang w:val="en-GB"/>
              </w:rPr>
              <w:t>PCC,</w:t>
            </w:r>
            <w:r w:rsidRPr="00A12C99">
              <w:rPr>
                <w:rFonts w:ascii="Cambria Math" w:hAnsi="Cambria Math" w:cs="Arial"/>
                <w:sz w:val="22"/>
                <w:szCs w:val="22"/>
                <w:lang w:val="en-GB"/>
              </w:rPr>
              <w:t xml:space="preserve"> the Goods to be supplied shall be as specified in </w:t>
            </w:r>
            <w:r w:rsidRPr="00A12C99">
              <w:rPr>
                <w:rFonts w:ascii="Cambria Math" w:hAnsi="Cambria Math" w:cs="Arial"/>
                <w:b/>
                <w:sz w:val="22"/>
                <w:szCs w:val="22"/>
                <w:lang w:val="en-GB"/>
              </w:rPr>
              <w:t>Section 6: Schedule of Requirements.</w:t>
            </w:r>
          </w:p>
        </w:tc>
      </w:tr>
      <w:tr w:rsidR="00F43DED" w14:paraId="044496D0" w14:textId="77777777" w:rsidTr="00C121D6">
        <w:tc>
          <w:tcPr>
            <w:tcW w:w="2423" w:type="dxa"/>
            <w:vMerge/>
          </w:tcPr>
          <w:p w14:paraId="4EA65897" w14:textId="77777777" w:rsidR="00F43DED" w:rsidRPr="00816D06" w:rsidRDefault="00F43DED" w:rsidP="00C121D6">
            <w:pPr>
              <w:pStyle w:val="Heading3"/>
              <w:spacing w:before="0"/>
              <w:outlineLvl w:val="2"/>
              <w:rPr>
                <w:rFonts w:ascii="Cambria Math" w:hAnsi="Cambria Math"/>
                <w:b/>
                <w:color w:val="auto"/>
              </w:rPr>
            </w:pPr>
          </w:p>
        </w:tc>
        <w:tc>
          <w:tcPr>
            <w:tcW w:w="749" w:type="dxa"/>
          </w:tcPr>
          <w:p w14:paraId="5EA16608" w14:textId="77777777" w:rsidR="00F43DED" w:rsidRPr="004669F1" w:rsidRDefault="00F43DED" w:rsidP="00C121D6">
            <w:pPr>
              <w:rPr>
                <w:rFonts w:ascii="Cambria Math" w:hAnsi="Cambria Math"/>
              </w:rPr>
            </w:pPr>
            <w:r w:rsidRPr="004669F1">
              <w:rPr>
                <w:rFonts w:ascii="Cambria Math" w:hAnsi="Cambria Math"/>
              </w:rPr>
              <w:t>8.2</w:t>
            </w:r>
          </w:p>
        </w:tc>
        <w:tc>
          <w:tcPr>
            <w:tcW w:w="6178" w:type="dxa"/>
          </w:tcPr>
          <w:p w14:paraId="70D41E30" w14:textId="77777777" w:rsidR="00F43DED" w:rsidRPr="00A12C99" w:rsidRDefault="00F43DED" w:rsidP="00C121D6">
            <w:pPr>
              <w:pStyle w:val="BodyTextIndent"/>
              <w:spacing w:before="120" w:after="80"/>
              <w:ind w:left="0"/>
              <w:jc w:val="both"/>
              <w:rPr>
                <w:rFonts w:ascii="Cambria Math" w:hAnsi="Cambria Math" w:cs="Arial"/>
                <w:lang w:val="en-GB"/>
              </w:rPr>
            </w:pPr>
            <w:r w:rsidRPr="00A12C99">
              <w:rPr>
                <w:rFonts w:ascii="Cambria Math" w:hAnsi="Cambria Math" w:cs="Arial"/>
                <w:lang w:val="en-GB"/>
              </w:rPr>
              <w:t>Unless otherwise stipulated in the Contract, the Scope of Supply shall include all such items not specifically mentioned in the Contract but that can be reasonably inferred from the Contract as being required for attaining delivery and completion of the Goods and related services as if such items were expressly mentioned in the Contract Agreement.</w:t>
            </w:r>
          </w:p>
          <w:p w14:paraId="14971D1D" w14:textId="77777777" w:rsidR="00F43DED" w:rsidRPr="004669F1" w:rsidRDefault="00F43DED" w:rsidP="00C121D6">
            <w:pPr>
              <w:jc w:val="both"/>
              <w:rPr>
                <w:rFonts w:ascii="Cambria Math" w:hAnsi="Cambria Math"/>
              </w:rPr>
            </w:pPr>
          </w:p>
        </w:tc>
      </w:tr>
      <w:tr w:rsidR="00F43DED" w14:paraId="3D3A5C01" w14:textId="77777777" w:rsidTr="00C121D6">
        <w:tc>
          <w:tcPr>
            <w:tcW w:w="2423" w:type="dxa"/>
          </w:tcPr>
          <w:p w14:paraId="565A62A8" w14:textId="77777777" w:rsidR="00F43DED" w:rsidRPr="00816D06" w:rsidRDefault="00F43DED" w:rsidP="00C121D6">
            <w:pPr>
              <w:pStyle w:val="Heading3"/>
              <w:spacing w:before="0"/>
              <w:outlineLvl w:val="2"/>
              <w:rPr>
                <w:rFonts w:ascii="Cambria Math" w:hAnsi="Cambria Math"/>
                <w:b/>
                <w:color w:val="auto"/>
              </w:rPr>
            </w:pPr>
            <w:bookmarkStart w:id="532" w:name="_Toc212455561"/>
            <w:r w:rsidRPr="00816D06">
              <w:rPr>
                <w:rFonts w:ascii="Cambria Math" w:hAnsi="Cambria Math"/>
                <w:b/>
                <w:color w:val="auto"/>
              </w:rPr>
              <w:t xml:space="preserve">9. </w:t>
            </w:r>
            <w:bookmarkStart w:id="533" w:name="_Toc132720723"/>
            <w:r w:rsidRPr="00816D06">
              <w:rPr>
                <w:rFonts w:ascii="Cambria Math" w:hAnsi="Cambria Math"/>
                <w:b/>
                <w:color w:val="auto"/>
              </w:rPr>
              <w:t>Assignment</w:t>
            </w:r>
            <w:bookmarkEnd w:id="532"/>
            <w:bookmarkEnd w:id="533"/>
          </w:p>
        </w:tc>
        <w:tc>
          <w:tcPr>
            <w:tcW w:w="749" w:type="dxa"/>
          </w:tcPr>
          <w:p w14:paraId="6487B09A" w14:textId="77777777" w:rsidR="00F43DED" w:rsidRPr="00051D06" w:rsidRDefault="00F43DED" w:rsidP="00C121D6">
            <w:pPr>
              <w:rPr>
                <w:rFonts w:ascii="Cambria Math" w:hAnsi="Cambria Math"/>
              </w:rPr>
            </w:pPr>
            <w:r>
              <w:rPr>
                <w:rFonts w:ascii="Cambria Math" w:hAnsi="Cambria Math"/>
              </w:rPr>
              <w:t>9.1</w:t>
            </w:r>
          </w:p>
        </w:tc>
        <w:tc>
          <w:tcPr>
            <w:tcW w:w="6178" w:type="dxa"/>
          </w:tcPr>
          <w:p w14:paraId="3C2F37B2" w14:textId="77777777" w:rsidR="00F43DED" w:rsidRDefault="00F43DED" w:rsidP="00C121D6">
            <w:pPr>
              <w:jc w:val="both"/>
              <w:rPr>
                <w:rFonts w:ascii="Cambria Math" w:hAnsi="Cambria Math" w:cs="Arial"/>
                <w:lang w:val="en-GB"/>
              </w:rPr>
            </w:pPr>
            <w:r w:rsidRPr="00A12C99">
              <w:rPr>
                <w:rFonts w:ascii="Cambria Math" w:hAnsi="Cambria Math" w:cs="Arial"/>
                <w:lang w:val="en-GB"/>
              </w:rPr>
              <w:t>The Supplier shall not assign his rights or obligations under the Contract, in whole or in part, except with the Procuring Entity’s prior written consent.</w:t>
            </w:r>
          </w:p>
          <w:p w14:paraId="448F0186" w14:textId="3AB13AF2" w:rsidR="00D846B5" w:rsidRPr="00203940" w:rsidRDefault="00D846B5" w:rsidP="00C121D6">
            <w:pPr>
              <w:jc w:val="both"/>
              <w:rPr>
                <w:rFonts w:ascii="Cambria Math" w:hAnsi="Cambria Math"/>
              </w:rPr>
            </w:pPr>
          </w:p>
        </w:tc>
      </w:tr>
      <w:tr w:rsidR="00F43DED" w14:paraId="6EA7A576" w14:textId="77777777" w:rsidTr="00C121D6">
        <w:tc>
          <w:tcPr>
            <w:tcW w:w="2423" w:type="dxa"/>
            <w:vMerge w:val="restart"/>
          </w:tcPr>
          <w:p w14:paraId="02E8628A" w14:textId="77777777" w:rsidR="00F43DED" w:rsidRPr="00816D06" w:rsidRDefault="00F43DED" w:rsidP="00C121D6">
            <w:pPr>
              <w:pStyle w:val="Heading3"/>
              <w:spacing w:before="0"/>
              <w:outlineLvl w:val="2"/>
              <w:rPr>
                <w:rFonts w:ascii="Cambria Math" w:hAnsi="Cambria Math"/>
                <w:b/>
                <w:color w:val="auto"/>
              </w:rPr>
            </w:pPr>
            <w:bookmarkStart w:id="534" w:name="_Toc132720724"/>
            <w:bookmarkStart w:id="535" w:name="_Toc212455562"/>
            <w:r w:rsidRPr="00816D06">
              <w:rPr>
                <w:rFonts w:ascii="Cambria Math" w:hAnsi="Cambria Math"/>
                <w:b/>
                <w:color w:val="auto"/>
              </w:rPr>
              <w:t>10. Eligibility</w:t>
            </w:r>
            <w:bookmarkEnd w:id="534"/>
            <w:bookmarkEnd w:id="535"/>
          </w:p>
        </w:tc>
        <w:tc>
          <w:tcPr>
            <w:tcW w:w="749" w:type="dxa"/>
          </w:tcPr>
          <w:p w14:paraId="2819093F" w14:textId="77777777" w:rsidR="00F43DED" w:rsidRPr="00FA5979" w:rsidRDefault="00F43DED" w:rsidP="00C121D6">
            <w:pPr>
              <w:rPr>
                <w:rFonts w:ascii="Cambria Math" w:hAnsi="Cambria Math"/>
              </w:rPr>
            </w:pPr>
            <w:r>
              <w:rPr>
                <w:rFonts w:ascii="Cambria Math" w:hAnsi="Cambria Math"/>
              </w:rPr>
              <w:t>10</w:t>
            </w:r>
            <w:r w:rsidRPr="00FA5979">
              <w:rPr>
                <w:rFonts w:ascii="Cambria Math" w:hAnsi="Cambria Math"/>
              </w:rPr>
              <w:t>.1</w:t>
            </w:r>
          </w:p>
        </w:tc>
        <w:tc>
          <w:tcPr>
            <w:tcW w:w="6178" w:type="dxa"/>
          </w:tcPr>
          <w:p w14:paraId="7C4960D1" w14:textId="77777777" w:rsidR="00F43DED" w:rsidRDefault="00F43DED" w:rsidP="00C121D6">
            <w:pPr>
              <w:jc w:val="both"/>
              <w:rPr>
                <w:rFonts w:ascii="Cambria Math" w:hAnsi="Cambria Math" w:cs="Arial"/>
                <w:b/>
                <w:lang w:val="en-GB"/>
              </w:rPr>
            </w:pPr>
            <w:r w:rsidRPr="00A12C99">
              <w:rPr>
                <w:rFonts w:ascii="Cambria Math" w:hAnsi="Cambria Math" w:cs="Arial"/>
                <w:lang w:val="en-GB"/>
              </w:rPr>
              <w:t xml:space="preserve">The Supplier and its Subcontractor(s) shall have the nationality of a country other than that specified in the </w:t>
            </w:r>
            <w:r w:rsidRPr="00A12C99">
              <w:rPr>
                <w:rFonts w:ascii="Cambria Math" w:hAnsi="Cambria Math" w:cs="Arial"/>
                <w:b/>
                <w:lang w:val="en-GB"/>
              </w:rPr>
              <w:t>PCC.</w:t>
            </w:r>
          </w:p>
          <w:p w14:paraId="638489CF" w14:textId="7A788313" w:rsidR="00D846B5" w:rsidRPr="004669F1" w:rsidRDefault="00D846B5" w:rsidP="00C121D6">
            <w:pPr>
              <w:jc w:val="both"/>
              <w:rPr>
                <w:rFonts w:ascii="Cambria Math" w:hAnsi="Cambria Math" w:cs="Arial"/>
                <w:color w:val="000000"/>
                <w:lang w:val="en-GB"/>
              </w:rPr>
            </w:pPr>
          </w:p>
        </w:tc>
      </w:tr>
      <w:tr w:rsidR="00F43DED" w14:paraId="4CA7A6C3" w14:textId="77777777" w:rsidTr="00C121D6">
        <w:tc>
          <w:tcPr>
            <w:tcW w:w="2423" w:type="dxa"/>
            <w:vMerge/>
          </w:tcPr>
          <w:p w14:paraId="308382D9" w14:textId="77777777" w:rsidR="00F43DED" w:rsidRPr="00284E9D" w:rsidRDefault="00F43DED" w:rsidP="00C121D6">
            <w:pPr>
              <w:rPr>
                <w:rFonts w:ascii="Cambria Math" w:hAnsi="Cambria Math"/>
                <w:b/>
              </w:rPr>
            </w:pPr>
          </w:p>
        </w:tc>
        <w:tc>
          <w:tcPr>
            <w:tcW w:w="749" w:type="dxa"/>
          </w:tcPr>
          <w:p w14:paraId="403F96B9" w14:textId="77777777" w:rsidR="00F43DED" w:rsidRPr="00FA5979" w:rsidRDefault="00F43DED" w:rsidP="00C121D6">
            <w:pPr>
              <w:rPr>
                <w:rFonts w:ascii="Cambria Math" w:hAnsi="Cambria Math"/>
              </w:rPr>
            </w:pPr>
            <w:r>
              <w:rPr>
                <w:rFonts w:ascii="Cambria Math" w:hAnsi="Cambria Math"/>
              </w:rPr>
              <w:t>10</w:t>
            </w:r>
            <w:r w:rsidRPr="00FA5979">
              <w:rPr>
                <w:rFonts w:ascii="Cambria Math" w:hAnsi="Cambria Math"/>
              </w:rPr>
              <w:t>.2</w:t>
            </w:r>
          </w:p>
        </w:tc>
        <w:tc>
          <w:tcPr>
            <w:tcW w:w="6178" w:type="dxa"/>
          </w:tcPr>
          <w:p w14:paraId="6E4CFF52" w14:textId="77777777" w:rsidR="00F43DED" w:rsidRDefault="00F43DED" w:rsidP="00C121D6">
            <w:pPr>
              <w:jc w:val="both"/>
              <w:rPr>
                <w:rFonts w:ascii="Cambria Math" w:hAnsi="Cambria Math" w:cs="Arial"/>
                <w:lang w:val="en-GB"/>
              </w:rPr>
            </w:pPr>
            <w:r w:rsidRPr="00A12C99">
              <w:rPr>
                <w:rFonts w:ascii="Cambria Math" w:hAnsi="Cambria Math" w:cs="Arial"/>
                <w:lang w:val="en-GB"/>
              </w:rPr>
              <w:t xml:space="preserve">All Goods and related services to be supplied under the Contract shall have their origin in the countries except any specified in the </w:t>
            </w:r>
            <w:r w:rsidRPr="00A12C99">
              <w:rPr>
                <w:rFonts w:ascii="Cambria Math" w:hAnsi="Cambria Math" w:cs="Arial"/>
                <w:b/>
                <w:lang w:val="en-GB"/>
              </w:rPr>
              <w:t>PCC</w:t>
            </w:r>
            <w:r w:rsidRPr="00A12C99">
              <w:rPr>
                <w:rFonts w:ascii="Cambria Math" w:hAnsi="Cambria Math" w:cs="Arial"/>
                <w:lang w:val="en-GB"/>
              </w:rPr>
              <w:t>.</w:t>
            </w:r>
          </w:p>
          <w:p w14:paraId="62861384" w14:textId="261427F1" w:rsidR="00D846B5" w:rsidRPr="004669F1" w:rsidRDefault="00D846B5" w:rsidP="00C121D6">
            <w:pPr>
              <w:jc w:val="both"/>
              <w:rPr>
                <w:rFonts w:ascii="Cambria Math" w:hAnsi="Cambria Math" w:cs="Arial"/>
                <w:color w:val="000000"/>
                <w:lang w:val="en-GB"/>
              </w:rPr>
            </w:pPr>
          </w:p>
        </w:tc>
      </w:tr>
    </w:tbl>
    <w:p w14:paraId="66AACCB5" w14:textId="77777777" w:rsidR="00D846B5" w:rsidRDefault="00D846B5" w:rsidP="00C04B95">
      <w:pPr>
        <w:spacing w:after="0"/>
      </w:pPr>
    </w:p>
    <w:tbl>
      <w:tblPr>
        <w:tblStyle w:val="TableGrid"/>
        <w:tblpPr w:leftFromText="180" w:rightFromText="180" w:vertAnchor="text" w:tblpY="1"/>
        <w:tblOverlap w:val="never"/>
        <w:tblW w:w="0" w:type="auto"/>
        <w:tblLook w:val="04A0" w:firstRow="1" w:lastRow="0" w:firstColumn="1" w:lastColumn="0" w:noHBand="0" w:noVBand="1"/>
      </w:tblPr>
      <w:tblGrid>
        <w:gridCol w:w="2703"/>
        <w:gridCol w:w="871"/>
        <w:gridCol w:w="5776"/>
      </w:tblGrid>
      <w:tr w:rsidR="00F43DED" w:rsidRPr="00C121D6" w14:paraId="23EF3E9F" w14:textId="77777777" w:rsidTr="00C121D6">
        <w:tc>
          <w:tcPr>
            <w:tcW w:w="2703" w:type="dxa"/>
          </w:tcPr>
          <w:p w14:paraId="6D379200" w14:textId="77777777" w:rsidR="00F43DED" w:rsidRPr="00816D06" w:rsidRDefault="00F43DED" w:rsidP="00C121D6">
            <w:pPr>
              <w:pStyle w:val="Heading3"/>
              <w:spacing w:before="0"/>
              <w:outlineLvl w:val="2"/>
              <w:rPr>
                <w:rFonts w:ascii="Cambria Math" w:hAnsi="Cambria Math"/>
                <w:b/>
                <w:bCs/>
                <w:color w:val="auto"/>
              </w:rPr>
            </w:pPr>
            <w:bookmarkStart w:id="536" w:name="_Toc132720725"/>
            <w:bookmarkStart w:id="537" w:name="_Toc212455563"/>
            <w:r w:rsidRPr="00816D06">
              <w:rPr>
                <w:rFonts w:ascii="Cambria Math" w:hAnsi="Cambria Math"/>
                <w:b/>
                <w:bCs/>
                <w:color w:val="auto"/>
              </w:rPr>
              <w:t>11. Gratuities / Agency fees</w:t>
            </w:r>
            <w:bookmarkEnd w:id="536"/>
            <w:bookmarkEnd w:id="537"/>
          </w:p>
        </w:tc>
        <w:tc>
          <w:tcPr>
            <w:tcW w:w="871" w:type="dxa"/>
          </w:tcPr>
          <w:p w14:paraId="07E8FC0C" w14:textId="77777777" w:rsidR="00F43DED" w:rsidRPr="00C121D6" w:rsidRDefault="00F43DED" w:rsidP="00C121D6">
            <w:pPr>
              <w:rPr>
                <w:rFonts w:ascii="Cambria Math" w:hAnsi="Cambria Math"/>
              </w:rPr>
            </w:pPr>
            <w:r w:rsidRPr="00C121D6">
              <w:rPr>
                <w:rFonts w:ascii="Cambria Math" w:hAnsi="Cambria Math"/>
              </w:rPr>
              <w:t>11.1</w:t>
            </w:r>
          </w:p>
        </w:tc>
        <w:tc>
          <w:tcPr>
            <w:tcW w:w="5776" w:type="dxa"/>
          </w:tcPr>
          <w:p w14:paraId="101A0E16" w14:textId="77777777" w:rsidR="00F43DED" w:rsidRPr="00C121D6" w:rsidRDefault="00F43DED" w:rsidP="00C121D6">
            <w:pPr>
              <w:keepLines/>
              <w:jc w:val="both"/>
              <w:rPr>
                <w:rFonts w:ascii="Cambria Math" w:hAnsi="Cambria Math" w:cs="Arial"/>
                <w:color w:val="000000"/>
                <w:lang w:val="en-GB"/>
              </w:rPr>
            </w:pPr>
            <w:r w:rsidRPr="00C121D6">
              <w:rPr>
                <w:rFonts w:ascii="Cambria Math" w:hAnsi="Cambria Math" w:cs="Arial"/>
                <w:color w:val="000000"/>
                <w:lang w:val="en-GB"/>
              </w:rPr>
              <w:t>No fees, gratuities, rebates, gifts, commissions or other payments, other than those shown in the Tender or in the Contract, have been given or received in connection with the procurement process or in the Contract execution.</w:t>
            </w:r>
          </w:p>
          <w:p w14:paraId="529B1E89" w14:textId="77777777" w:rsidR="00F43DED" w:rsidRPr="00C121D6" w:rsidRDefault="00F43DED" w:rsidP="00C121D6">
            <w:pPr>
              <w:keepLines/>
              <w:jc w:val="both"/>
              <w:rPr>
                <w:rFonts w:ascii="Cambria Math" w:hAnsi="Cambria Math" w:cs="Arial"/>
                <w:color w:val="000000"/>
                <w:lang w:val="en-GB"/>
              </w:rPr>
            </w:pPr>
          </w:p>
        </w:tc>
      </w:tr>
      <w:tr w:rsidR="00F43DED" w:rsidRPr="00C121D6" w14:paraId="029894C8" w14:textId="77777777" w:rsidTr="00C121D6">
        <w:trPr>
          <w:trHeight w:val="1538"/>
        </w:trPr>
        <w:tc>
          <w:tcPr>
            <w:tcW w:w="2703" w:type="dxa"/>
            <w:vMerge w:val="restart"/>
          </w:tcPr>
          <w:p w14:paraId="2C420CDD" w14:textId="77777777" w:rsidR="00F43DED" w:rsidRPr="00816D06" w:rsidRDefault="00F43DED" w:rsidP="00C121D6">
            <w:pPr>
              <w:pStyle w:val="Heading3"/>
              <w:spacing w:before="0"/>
              <w:outlineLvl w:val="2"/>
              <w:rPr>
                <w:rFonts w:ascii="Cambria Math" w:hAnsi="Cambria Math"/>
                <w:b/>
                <w:bCs/>
                <w:color w:val="auto"/>
              </w:rPr>
            </w:pPr>
            <w:bookmarkStart w:id="538" w:name="_Toc132720726"/>
            <w:bookmarkStart w:id="539" w:name="_Toc212455564"/>
            <w:r w:rsidRPr="00816D06">
              <w:rPr>
                <w:rFonts w:ascii="Cambria Math" w:hAnsi="Cambria Math"/>
                <w:b/>
                <w:bCs/>
                <w:color w:val="auto"/>
              </w:rPr>
              <w:t>12. Confidential Details</w:t>
            </w:r>
            <w:bookmarkEnd w:id="538"/>
            <w:bookmarkEnd w:id="539"/>
          </w:p>
        </w:tc>
        <w:tc>
          <w:tcPr>
            <w:tcW w:w="871" w:type="dxa"/>
          </w:tcPr>
          <w:p w14:paraId="7CF44F7A" w14:textId="77777777" w:rsidR="00F43DED" w:rsidRPr="00C121D6" w:rsidRDefault="00F43DED" w:rsidP="00C121D6">
            <w:pPr>
              <w:rPr>
                <w:rFonts w:ascii="Cambria Math" w:hAnsi="Cambria Math"/>
              </w:rPr>
            </w:pPr>
            <w:r w:rsidRPr="00C121D6">
              <w:rPr>
                <w:rFonts w:ascii="Cambria Math" w:hAnsi="Cambria Math"/>
              </w:rPr>
              <w:t>12.1</w:t>
            </w:r>
          </w:p>
        </w:tc>
        <w:tc>
          <w:tcPr>
            <w:tcW w:w="5776" w:type="dxa"/>
          </w:tcPr>
          <w:p w14:paraId="4399E951" w14:textId="42054169" w:rsidR="00D846B5" w:rsidRPr="00AE3826" w:rsidRDefault="00F43DED" w:rsidP="00C121D6">
            <w:pPr>
              <w:spacing w:before="100" w:after="80"/>
              <w:jc w:val="both"/>
              <w:rPr>
                <w:rFonts w:ascii="Cambria Math" w:hAnsi="Cambria Math" w:cs="Arial"/>
                <w:lang w:val="en-GB" w:eastAsia="zh-CN"/>
              </w:rPr>
            </w:pPr>
            <w:bookmarkStart w:id="540" w:name="_Ref33428654"/>
            <w:r w:rsidRPr="00C121D6">
              <w:rPr>
                <w:rFonts w:ascii="Cambria Math" w:hAnsi="Cambria Math" w:cs="Arial"/>
                <w:lang w:val="en-GB" w:eastAsia="zh-CN"/>
              </w:rPr>
              <w:t>The Supplier shall not, except for purposes of performing the obligations in this Contract, without the Procuring Entity’s prior written consent, disclose this Contract, or any provision thereof, or any specification, plan, drawing, pattern, sample, or information furnished by or on behalf of the Procuring Entity.  Any such disclosure shall be made in confidence and shall extend only as far as may be necessary for purposes of such performance.</w:t>
            </w:r>
            <w:bookmarkEnd w:id="540"/>
          </w:p>
        </w:tc>
      </w:tr>
      <w:tr w:rsidR="00F43DED" w:rsidRPr="00C121D6" w14:paraId="40960F3B" w14:textId="77777777" w:rsidTr="00C121D6">
        <w:tc>
          <w:tcPr>
            <w:tcW w:w="2703" w:type="dxa"/>
            <w:vMerge/>
          </w:tcPr>
          <w:p w14:paraId="329073A8" w14:textId="77777777" w:rsidR="00F43DED" w:rsidRPr="00816D06" w:rsidRDefault="00F43DED" w:rsidP="00C121D6">
            <w:pPr>
              <w:pStyle w:val="Heading3"/>
              <w:spacing w:before="0"/>
              <w:outlineLvl w:val="2"/>
              <w:rPr>
                <w:rFonts w:ascii="Cambria Math" w:hAnsi="Cambria Math"/>
                <w:b/>
                <w:bCs/>
                <w:color w:val="auto"/>
              </w:rPr>
            </w:pPr>
          </w:p>
        </w:tc>
        <w:tc>
          <w:tcPr>
            <w:tcW w:w="871" w:type="dxa"/>
          </w:tcPr>
          <w:p w14:paraId="6AB1B3F2" w14:textId="77777777" w:rsidR="00F43DED" w:rsidRPr="00C121D6" w:rsidRDefault="00F43DED" w:rsidP="00C121D6">
            <w:pPr>
              <w:rPr>
                <w:rFonts w:ascii="Cambria Math" w:hAnsi="Cambria Math"/>
              </w:rPr>
            </w:pPr>
            <w:r w:rsidRPr="00C121D6">
              <w:rPr>
                <w:rFonts w:ascii="Cambria Math" w:hAnsi="Cambria Math"/>
              </w:rPr>
              <w:t>12.2</w:t>
            </w:r>
          </w:p>
        </w:tc>
        <w:tc>
          <w:tcPr>
            <w:tcW w:w="5776" w:type="dxa"/>
          </w:tcPr>
          <w:p w14:paraId="3E51396F" w14:textId="77777777" w:rsidR="00F43DED" w:rsidRPr="00C121D6" w:rsidRDefault="00F43DED" w:rsidP="00C121D6">
            <w:pPr>
              <w:pStyle w:val="Sub-ClauseText"/>
              <w:spacing w:before="0" w:after="0"/>
              <w:rPr>
                <w:rFonts w:ascii="Cambria Math" w:hAnsi="Cambria Math" w:cs="Arial"/>
                <w:color w:val="000000"/>
                <w:sz w:val="22"/>
                <w:szCs w:val="22"/>
                <w:lang w:val="en-GB"/>
              </w:rPr>
            </w:pPr>
            <w:r w:rsidRPr="00C121D6">
              <w:rPr>
                <w:rFonts w:ascii="Cambria Math" w:hAnsi="Cambria Math" w:cs="Arial"/>
                <w:sz w:val="22"/>
                <w:szCs w:val="22"/>
                <w:lang w:val="en-GB" w:eastAsia="zh-CN"/>
              </w:rPr>
              <w:t>Any document, other than this Contract itself, enumerated in GCC Clause 12.1 shall remain the property of the Procuring Entity and shall be returned (all copies) to the Procuring Entity on completion of the Supplier’s performance under this Contract if so required by the Procuring Entity.</w:t>
            </w:r>
          </w:p>
          <w:p w14:paraId="4D152E17" w14:textId="77777777" w:rsidR="00F43DED" w:rsidRPr="00C121D6" w:rsidRDefault="00F43DED" w:rsidP="00C121D6">
            <w:pPr>
              <w:pStyle w:val="Sub-ClauseText"/>
              <w:spacing w:before="0" w:after="0"/>
              <w:rPr>
                <w:rFonts w:ascii="Cambria Math" w:eastAsia="SimSun" w:hAnsi="Cambria Math" w:cs="Arial"/>
                <w:color w:val="000000"/>
                <w:spacing w:val="0"/>
                <w:sz w:val="22"/>
                <w:szCs w:val="22"/>
                <w:lang w:val="en-GB" w:eastAsia="zh-CN"/>
              </w:rPr>
            </w:pPr>
          </w:p>
        </w:tc>
      </w:tr>
      <w:tr w:rsidR="00F43DED" w:rsidRPr="00C121D6" w14:paraId="37562F04" w14:textId="77777777" w:rsidTr="00C121D6">
        <w:trPr>
          <w:trHeight w:val="1520"/>
        </w:trPr>
        <w:tc>
          <w:tcPr>
            <w:tcW w:w="2703" w:type="dxa"/>
          </w:tcPr>
          <w:p w14:paraId="57D33355" w14:textId="77777777" w:rsidR="00F43DED" w:rsidRPr="00816D06" w:rsidRDefault="00F43DED" w:rsidP="00C121D6">
            <w:pPr>
              <w:pStyle w:val="Heading3"/>
              <w:spacing w:before="0"/>
              <w:outlineLvl w:val="2"/>
              <w:rPr>
                <w:rFonts w:ascii="Cambria Math" w:hAnsi="Cambria Math"/>
                <w:b/>
                <w:bCs/>
                <w:color w:val="auto"/>
              </w:rPr>
            </w:pPr>
            <w:bookmarkStart w:id="541" w:name="_Toc212455565"/>
            <w:bookmarkStart w:id="542" w:name="_Toc132720728"/>
            <w:r w:rsidRPr="00816D06">
              <w:rPr>
                <w:rFonts w:ascii="Cambria Math" w:hAnsi="Cambria Math"/>
                <w:b/>
                <w:bCs/>
                <w:color w:val="auto"/>
              </w:rPr>
              <w:t xml:space="preserve">13. </w:t>
            </w:r>
            <w:bookmarkStart w:id="543" w:name="_Toc421454289"/>
            <w:r w:rsidRPr="00816D06">
              <w:rPr>
                <w:rFonts w:ascii="Cambria Math" w:hAnsi="Cambria Math"/>
                <w:b/>
                <w:bCs/>
                <w:color w:val="auto"/>
              </w:rPr>
              <w:t>Trademark, Patent and Intellectual Property Rights</w:t>
            </w:r>
            <w:bookmarkEnd w:id="541"/>
            <w:bookmarkEnd w:id="543"/>
            <w:r w:rsidRPr="00816D06">
              <w:rPr>
                <w:rFonts w:ascii="Cambria Math" w:hAnsi="Cambria Math"/>
                <w:b/>
                <w:bCs/>
                <w:color w:val="auto"/>
              </w:rPr>
              <w:t xml:space="preserve">            </w:t>
            </w:r>
            <w:bookmarkEnd w:id="542"/>
          </w:p>
        </w:tc>
        <w:tc>
          <w:tcPr>
            <w:tcW w:w="871" w:type="dxa"/>
          </w:tcPr>
          <w:p w14:paraId="5C65291B" w14:textId="77777777" w:rsidR="00F43DED" w:rsidRPr="00C121D6" w:rsidRDefault="00F43DED" w:rsidP="00C121D6">
            <w:pPr>
              <w:rPr>
                <w:rFonts w:ascii="Cambria Math" w:hAnsi="Cambria Math"/>
              </w:rPr>
            </w:pPr>
            <w:r w:rsidRPr="00C121D6">
              <w:rPr>
                <w:rFonts w:ascii="Cambria Math" w:hAnsi="Cambria Math"/>
              </w:rPr>
              <w:t>13.1</w:t>
            </w:r>
          </w:p>
        </w:tc>
        <w:tc>
          <w:tcPr>
            <w:tcW w:w="5776" w:type="dxa"/>
          </w:tcPr>
          <w:p w14:paraId="2FE6D9DC" w14:textId="77777777" w:rsidR="00F43DED" w:rsidRPr="00C121D6" w:rsidRDefault="00F43DED" w:rsidP="00C121D6">
            <w:pPr>
              <w:pStyle w:val="Sub-ClauseText"/>
              <w:keepLines/>
              <w:tabs>
                <w:tab w:val="num" w:pos="649"/>
              </w:tabs>
              <w:spacing w:before="0" w:after="0"/>
              <w:rPr>
                <w:rFonts w:ascii="Cambria Math" w:hAnsi="Cambria Math" w:cs="Arial"/>
                <w:color w:val="000000"/>
                <w:sz w:val="22"/>
                <w:szCs w:val="22"/>
                <w:highlight w:val="yellow"/>
                <w:lang w:val="en-GB"/>
              </w:rPr>
            </w:pPr>
            <w:r w:rsidRPr="00C121D6">
              <w:rPr>
                <w:rFonts w:ascii="Cambria Math" w:hAnsi="Cambria Math" w:cs="Arial"/>
                <w:sz w:val="22"/>
                <w:szCs w:val="22"/>
                <w:lang w:val="en-GB"/>
              </w:rPr>
              <w:t>The Procuring Entity should not be liable for any infringement of intellectual property rights arising from use of the goods procured. In case there are third-party claims of such infringement of patent, trademark, or industrial design rights, the supplier must indemnify and hold the Procuring Entity free and harmless against such claims and shall not be in contravention of Trademark Act, 2009 and Patent and Design Act, 1911.</w:t>
            </w:r>
          </w:p>
          <w:p w14:paraId="464099B9" w14:textId="77777777" w:rsidR="00F43DED" w:rsidRPr="00C121D6" w:rsidRDefault="00F43DED" w:rsidP="00C121D6">
            <w:pPr>
              <w:pStyle w:val="Sub-ClauseText"/>
              <w:keepLines/>
              <w:tabs>
                <w:tab w:val="num" w:pos="649"/>
              </w:tabs>
              <w:spacing w:before="0" w:after="0"/>
              <w:rPr>
                <w:rFonts w:ascii="Cambria Math" w:hAnsi="Cambria Math" w:cs="Arial"/>
                <w:color w:val="000000"/>
                <w:sz w:val="22"/>
                <w:szCs w:val="22"/>
                <w:lang w:val="en-GB"/>
              </w:rPr>
            </w:pPr>
          </w:p>
        </w:tc>
      </w:tr>
      <w:tr w:rsidR="00F43DED" w:rsidRPr="00C121D6" w14:paraId="70FD55B5" w14:textId="77777777" w:rsidTr="00C121D6">
        <w:trPr>
          <w:trHeight w:val="1169"/>
        </w:trPr>
        <w:tc>
          <w:tcPr>
            <w:tcW w:w="2703" w:type="dxa"/>
          </w:tcPr>
          <w:p w14:paraId="00567A02" w14:textId="77777777" w:rsidR="00F43DED" w:rsidRPr="00816D06" w:rsidRDefault="00F43DED" w:rsidP="00C121D6">
            <w:pPr>
              <w:pStyle w:val="Heading3"/>
              <w:spacing w:before="0"/>
              <w:outlineLvl w:val="2"/>
              <w:rPr>
                <w:rFonts w:ascii="Cambria Math" w:hAnsi="Cambria Math"/>
                <w:b/>
                <w:bCs/>
                <w:color w:val="auto"/>
              </w:rPr>
            </w:pPr>
            <w:bookmarkStart w:id="544" w:name="_Toc132720729"/>
            <w:bookmarkStart w:id="545" w:name="_Toc212455566"/>
            <w:r w:rsidRPr="00816D06">
              <w:rPr>
                <w:rFonts w:ascii="Cambria Math" w:hAnsi="Cambria Math"/>
                <w:b/>
                <w:bCs/>
                <w:color w:val="auto"/>
              </w:rPr>
              <w:t xml:space="preserve">14. </w:t>
            </w:r>
            <w:bookmarkStart w:id="546" w:name="_Toc49504271"/>
            <w:bookmarkStart w:id="547" w:name="_Toc49504704"/>
            <w:bookmarkStart w:id="548" w:name="_Toc49504822"/>
            <w:bookmarkStart w:id="549" w:name="_Toc49569842"/>
            <w:bookmarkStart w:id="550" w:name="_Toc49591404"/>
            <w:bookmarkStart w:id="551" w:name="_Toc49591752"/>
            <w:bookmarkStart w:id="552" w:name="_Toc421454290"/>
            <w:r w:rsidRPr="00816D06">
              <w:rPr>
                <w:rFonts w:ascii="Cambria Math" w:hAnsi="Cambria Math"/>
                <w:b/>
                <w:bCs/>
                <w:color w:val="auto"/>
              </w:rPr>
              <w:t>Copyright</w:t>
            </w:r>
            <w:bookmarkEnd w:id="544"/>
            <w:bookmarkEnd w:id="545"/>
            <w:bookmarkEnd w:id="546"/>
            <w:bookmarkEnd w:id="547"/>
            <w:bookmarkEnd w:id="548"/>
            <w:bookmarkEnd w:id="549"/>
            <w:bookmarkEnd w:id="550"/>
            <w:bookmarkEnd w:id="551"/>
            <w:bookmarkEnd w:id="552"/>
          </w:p>
        </w:tc>
        <w:tc>
          <w:tcPr>
            <w:tcW w:w="871" w:type="dxa"/>
          </w:tcPr>
          <w:p w14:paraId="10935221" w14:textId="77777777" w:rsidR="00F43DED" w:rsidRPr="00C121D6" w:rsidRDefault="00F43DED" w:rsidP="00C121D6">
            <w:pPr>
              <w:rPr>
                <w:rFonts w:ascii="Cambria Math" w:hAnsi="Cambria Math"/>
              </w:rPr>
            </w:pPr>
            <w:r w:rsidRPr="00C121D6">
              <w:rPr>
                <w:rFonts w:ascii="Cambria Math" w:hAnsi="Cambria Math"/>
              </w:rPr>
              <w:t>14.1</w:t>
            </w:r>
          </w:p>
        </w:tc>
        <w:tc>
          <w:tcPr>
            <w:tcW w:w="5776" w:type="dxa"/>
          </w:tcPr>
          <w:p w14:paraId="7EC286B1"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The copyright in all drawings, documents, and other materials containing data and information furnished to the Procuring Entity by the Supplier herein shall remain vested in the Supplier, or, if they are furnished to the Procuring Entity directly or through the Supplier by any third party, including suppliers of materials, the copyright in such materials shall remain vested in such third party.</w:t>
            </w:r>
          </w:p>
          <w:p w14:paraId="07B6202F" w14:textId="77777777" w:rsidR="00F43DED" w:rsidRPr="00C121D6" w:rsidRDefault="00F43DED" w:rsidP="00C121D6">
            <w:pPr>
              <w:pStyle w:val="Sub-ClauseText"/>
              <w:keepLines/>
              <w:tabs>
                <w:tab w:val="num" w:pos="649"/>
              </w:tabs>
              <w:spacing w:before="0" w:after="0"/>
              <w:rPr>
                <w:rFonts w:ascii="Cambria Math" w:hAnsi="Cambria Math" w:cs="Arial"/>
                <w:color w:val="000000"/>
                <w:sz w:val="22"/>
                <w:szCs w:val="22"/>
                <w:lang w:val="en-GB"/>
              </w:rPr>
            </w:pPr>
          </w:p>
        </w:tc>
      </w:tr>
      <w:tr w:rsidR="00F43DED" w:rsidRPr="00C121D6" w14:paraId="1235F546" w14:textId="77777777" w:rsidTr="00C121D6">
        <w:trPr>
          <w:trHeight w:val="1169"/>
        </w:trPr>
        <w:tc>
          <w:tcPr>
            <w:tcW w:w="2703" w:type="dxa"/>
            <w:vMerge w:val="restart"/>
          </w:tcPr>
          <w:p w14:paraId="41CDE828" w14:textId="77777777" w:rsidR="00F43DED" w:rsidRPr="00816D06" w:rsidRDefault="00F43DED" w:rsidP="00C121D6">
            <w:pPr>
              <w:pStyle w:val="Heading3"/>
              <w:spacing w:before="0"/>
              <w:outlineLvl w:val="2"/>
              <w:rPr>
                <w:rFonts w:ascii="Cambria Math" w:hAnsi="Cambria Math"/>
                <w:b/>
                <w:bCs/>
                <w:color w:val="auto"/>
              </w:rPr>
            </w:pPr>
            <w:bookmarkStart w:id="553" w:name="_Toc212455567"/>
            <w:r w:rsidRPr="00816D06">
              <w:rPr>
                <w:rFonts w:ascii="Cambria Math" w:hAnsi="Cambria Math"/>
                <w:b/>
                <w:bCs/>
                <w:color w:val="auto"/>
              </w:rPr>
              <w:t xml:space="preserve">15. </w:t>
            </w:r>
            <w:bookmarkStart w:id="554" w:name="_Toc49504273"/>
            <w:bookmarkStart w:id="555" w:name="_Toc49504706"/>
            <w:bookmarkStart w:id="556" w:name="_Toc49504824"/>
            <w:bookmarkStart w:id="557" w:name="_Toc49569844"/>
            <w:bookmarkStart w:id="558" w:name="_Toc49591406"/>
            <w:bookmarkStart w:id="559" w:name="_Toc49591754"/>
            <w:bookmarkStart w:id="560" w:name="_Toc421454291"/>
            <w:r w:rsidRPr="00816D06">
              <w:rPr>
                <w:rFonts w:ascii="Cambria Math" w:hAnsi="Cambria Math"/>
                <w:b/>
                <w:bCs/>
                <w:color w:val="auto"/>
              </w:rPr>
              <w:t>Subcontracting</w:t>
            </w:r>
            <w:bookmarkEnd w:id="553"/>
            <w:bookmarkEnd w:id="554"/>
            <w:bookmarkEnd w:id="555"/>
            <w:bookmarkEnd w:id="556"/>
            <w:bookmarkEnd w:id="557"/>
            <w:bookmarkEnd w:id="558"/>
            <w:bookmarkEnd w:id="559"/>
            <w:bookmarkEnd w:id="560"/>
          </w:p>
        </w:tc>
        <w:tc>
          <w:tcPr>
            <w:tcW w:w="871" w:type="dxa"/>
          </w:tcPr>
          <w:p w14:paraId="1350137C" w14:textId="77777777" w:rsidR="00F43DED" w:rsidRPr="00C121D6" w:rsidRDefault="00F43DED" w:rsidP="00C121D6">
            <w:pPr>
              <w:rPr>
                <w:rFonts w:ascii="Cambria Math" w:hAnsi="Cambria Math"/>
              </w:rPr>
            </w:pPr>
            <w:r w:rsidRPr="00C121D6">
              <w:rPr>
                <w:rFonts w:ascii="Cambria Math" w:hAnsi="Cambria Math"/>
              </w:rPr>
              <w:t>15.1</w:t>
            </w:r>
          </w:p>
        </w:tc>
        <w:tc>
          <w:tcPr>
            <w:tcW w:w="5776" w:type="dxa"/>
          </w:tcPr>
          <w:p w14:paraId="0208446F"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Any subcontracting arrangements made during contract implementation and not disclosed at the time of the Tendering shall not be allowed.</w:t>
            </w:r>
          </w:p>
        </w:tc>
      </w:tr>
      <w:tr w:rsidR="00F43DED" w:rsidRPr="00C121D6" w14:paraId="3ACE4364" w14:textId="77777777" w:rsidTr="00C121D6">
        <w:trPr>
          <w:trHeight w:val="1169"/>
        </w:trPr>
        <w:tc>
          <w:tcPr>
            <w:tcW w:w="2703" w:type="dxa"/>
            <w:vMerge/>
          </w:tcPr>
          <w:p w14:paraId="3B0F3295" w14:textId="77777777" w:rsidR="00F43DED" w:rsidRPr="00816D06" w:rsidRDefault="00F43DED" w:rsidP="00C121D6">
            <w:pPr>
              <w:pStyle w:val="Heading3"/>
              <w:spacing w:before="0"/>
              <w:outlineLvl w:val="2"/>
              <w:rPr>
                <w:rFonts w:ascii="Cambria Math" w:hAnsi="Cambria Math"/>
                <w:b/>
                <w:bCs/>
                <w:color w:val="auto"/>
              </w:rPr>
            </w:pPr>
          </w:p>
        </w:tc>
        <w:tc>
          <w:tcPr>
            <w:tcW w:w="871" w:type="dxa"/>
          </w:tcPr>
          <w:p w14:paraId="511458CB" w14:textId="77777777" w:rsidR="00F43DED" w:rsidRPr="00C121D6" w:rsidRDefault="00F43DED" w:rsidP="00C121D6">
            <w:pPr>
              <w:rPr>
                <w:rFonts w:ascii="Cambria Math" w:hAnsi="Cambria Math"/>
              </w:rPr>
            </w:pPr>
            <w:r w:rsidRPr="00C121D6">
              <w:rPr>
                <w:rFonts w:ascii="Cambria Math" w:hAnsi="Cambria Math"/>
              </w:rPr>
              <w:t>15.2</w:t>
            </w:r>
          </w:p>
        </w:tc>
        <w:tc>
          <w:tcPr>
            <w:tcW w:w="5776" w:type="dxa"/>
          </w:tcPr>
          <w:p w14:paraId="149F3559"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pacing w:val="-8"/>
                <w:sz w:val="22"/>
                <w:szCs w:val="22"/>
                <w:lang w:val="en-GB"/>
              </w:rPr>
              <w:t>Subcontracting of any portion of the Goods shall not relieve the Supplier from any liability or obligations that may arise from its performance.</w:t>
            </w:r>
          </w:p>
        </w:tc>
      </w:tr>
      <w:tr w:rsidR="00F43DED" w:rsidRPr="00C121D6" w14:paraId="3C05612A" w14:textId="77777777" w:rsidTr="00C121D6">
        <w:trPr>
          <w:trHeight w:val="1169"/>
        </w:trPr>
        <w:tc>
          <w:tcPr>
            <w:tcW w:w="2703" w:type="dxa"/>
            <w:vMerge/>
          </w:tcPr>
          <w:p w14:paraId="15FC25AD" w14:textId="77777777" w:rsidR="00F43DED" w:rsidRPr="00816D06" w:rsidRDefault="00F43DED" w:rsidP="00C121D6">
            <w:pPr>
              <w:pStyle w:val="Heading3"/>
              <w:spacing w:before="0"/>
              <w:outlineLvl w:val="2"/>
              <w:rPr>
                <w:rFonts w:ascii="Cambria Math" w:hAnsi="Cambria Math"/>
                <w:b/>
                <w:bCs/>
                <w:color w:val="auto"/>
              </w:rPr>
            </w:pPr>
          </w:p>
        </w:tc>
        <w:tc>
          <w:tcPr>
            <w:tcW w:w="871" w:type="dxa"/>
          </w:tcPr>
          <w:p w14:paraId="053E293B" w14:textId="77777777" w:rsidR="00F43DED" w:rsidRPr="00C121D6" w:rsidRDefault="00F43DED" w:rsidP="00C121D6">
            <w:pPr>
              <w:rPr>
                <w:rFonts w:ascii="Cambria Math" w:hAnsi="Cambria Math"/>
              </w:rPr>
            </w:pPr>
            <w:r w:rsidRPr="00C121D6">
              <w:rPr>
                <w:rFonts w:ascii="Cambria Math" w:hAnsi="Cambria Math"/>
              </w:rPr>
              <w:t>15.3</w:t>
            </w:r>
          </w:p>
        </w:tc>
        <w:tc>
          <w:tcPr>
            <w:tcW w:w="5776" w:type="dxa"/>
          </w:tcPr>
          <w:p w14:paraId="3CC06592"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pacing w:val="-8"/>
                <w:sz w:val="22"/>
                <w:szCs w:val="22"/>
                <w:lang w:val="en-GB"/>
              </w:rPr>
              <w:t>Supplier shall retain full responsibility for the contract and cannot pass any contractual obligations to the Subcontractor and under no circumstances   assignment of the contract to the Subcontractor be allowed.</w:t>
            </w:r>
          </w:p>
        </w:tc>
      </w:tr>
      <w:tr w:rsidR="00F43DED" w:rsidRPr="00C121D6" w14:paraId="1FF09AA0" w14:textId="77777777" w:rsidTr="00C121D6">
        <w:trPr>
          <w:trHeight w:val="647"/>
        </w:trPr>
        <w:tc>
          <w:tcPr>
            <w:tcW w:w="2703" w:type="dxa"/>
            <w:vMerge/>
          </w:tcPr>
          <w:p w14:paraId="356D5AE8" w14:textId="77777777" w:rsidR="00F43DED" w:rsidRPr="00816D06" w:rsidRDefault="00F43DED" w:rsidP="00C121D6">
            <w:pPr>
              <w:pStyle w:val="Heading3"/>
              <w:spacing w:before="0"/>
              <w:outlineLvl w:val="2"/>
              <w:rPr>
                <w:rFonts w:ascii="Cambria Math" w:hAnsi="Cambria Math"/>
                <w:b/>
                <w:bCs/>
                <w:color w:val="auto"/>
              </w:rPr>
            </w:pPr>
          </w:p>
        </w:tc>
        <w:tc>
          <w:tcPr>
            <w:tcW w:w="871" w:type="dxa"/>
          </w:tcPr>
          <w:p w14:paraId="3F45372B" w14:textId="77777777" w:rsidR="00F43DED" w:rsidRPr="00C121D6" w:rsidRDefault="00F43DED" w:rsidP="00C121D6">
            <w:pPr>
              <w:rPr>
                <w:rFonts w:ascii="Cambria Math" w:hAnsi="Cambria Math"/>
              </w:rPr>
            </w:pPr>
            <w:r w:rsidRPr="00C121D6">
              <w:rPr>
                <w:rFonts w:ascii="Cambria Math" w:hAnsi="Cambria Math"/>
              </w:rPr>
              <w:t>15.4</w:t>
            </w:r>
          </w:p>
        </w:tc>
        <w:tc>
          <w:tcPr>
            <w:tcW w:w="5776" w:type="dxa"/>
          </w:tcPr>
          <w:p w14:paraId="5D6251FF"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pacing w:val="-8"/>
                <w:sz w:val="22"/>
                <w:szCs w:val="22"/>
                <w:lang w:val="en-GB"/>
              </w:rPr>
              <w:t xml:space="preserve">Subcontractors shall comply with the provisions of </w:t>
            </w:r>
            <w:r w:rsidRPr="00C121D6">
              <w:rPr>
                <w:rFonts w:ascii="Cambria Math" w:hAnsi="Cambria Math" w:cs="Arial"/>
                <w:spacing w:val="-8"/>
                <w:sz w:val="22"/>
                <w:szCs w:val="22"/>
                <w:highlight w:val="yellow"/>
                <w:lang w:val="en-GB"/>
              </w:rPr>
              <w:t>GCC Clause 6 and 10</w:t>
            </w:r>
            <w:r w:rsidRPr="00C121D6">
              <w:rPr>
                <w:rFonts w:ascii="Cambria Math" w:hAnsi="Cambria Math" w:cs="Arial"/>
                <w:sz w:val="22"/>
                <w:szCs w:val="22"/>
                <w:highlight w:val="yellow"/>
                <w:lang w:val="en-GB"/>
              </w:rPr>
              <w:t>.</w:t>
            </w:r>
          </w:p>
        </w:tc>
      </w:tr>
      <w:tr w:rsidR="00F43DED" w:rsidRPr="00C121D6" w14:paraId="2E02357D" w14:textId="77777777" w:rsidTr="00C121D6">
        <w:trPr>
          <w:trHeight w:val="1169"/>
        </w:trPr>
        <w:tc>
          <w:tcPr>
            <w:tcW w:w="2703" w:type="dxa"/>
          </w:tcPr>
          <w:p w14:paraId="074F0B22" w14:textId="77777777" w:rsidR="00F43DED" w:rsidRPr="00816D06" w:rsidRDefault="00F43DED" w:rsidP="00C121D6">
            <w:pPr>
              <w:pStyle w:val="Heading3"/>
              <w:spacing w:before="0"/>
              <w:outlineLvl w:val="2"/>
              <w:rPr>
                <w:rFonts w:ascii="Cambria Math" w:hAnsi="Cambria Math"/>
                <w:b/>
                <w:bCs/>
                <w:color w:val="auto"/>
              </w:rPr>
            </w:pPr>
            <w:bookmarkStart w:id="561" w:name="_Toc49504274"/>
            <w:bookmarkStart w:id="562" w:name="_Toc49504707"/>
            <w:bookmarkStart w:id="563" w:name="_Toc49504825"/>
            <w:bookmarkStart w:id="564" w:name="_Toc49569845"/>
            <w:bookmarkStart w:id="565" w:name="_Toc49591407"/>
            <w:bookmarkStart w:id="566" w:name="_Toc49591755"/>
            <w:bookmarkStart w:id="567" w:name="_Toc421454292"/>
            <w:bookmarkStart w:id="568" w:name="_Toc212455568"/>
            <w:r w:rsidRPr="00816D06">
              <w:rPr>
                <w:rFonts w:ascii="Cambria Math" w:hAnsi="Cambria Math"/>
                <w:b/>
                <w:bCs/>
                <w:color w:val="auto"/>
              </w:rPr>
              <w:t>16. Supplier’s Responsibilities</w:t>
            </w:r>
            <w:bookmarkEnd w:id="561"/>
            <w:bookmarkEnd w:id="562"/>
            <w:bookmarkEnd w:id="563"/>
            <w:bookmarkEnd w:id="564"/>
            <w:bookmarkEnd w:id="565"/>
            <w:bookmarkEnd w:id="566"/>
            <w:bookmarkEnd w:id="567"/>
            <w:bookmarkEnd w:id="568"/>
          </w:p>
        </w:tc>
        <w:tc>
          <w:tcPr>
            <w:tcW w:w="871" w:type="dxa"/>
          </w:tcPr>
          <w:p w14:paraId="7E6ADE01" w14:textId="77777777" w:rsidR="00F43DED" w:rsidRPr="00C121D6" w:rsidRDefault="00F43DED" w:rsidP="00C121D6">
            <w:pPr>
              <w:rPr>
                <w:rFonts w:ascii="Cambria Math" w:hAnsi="Cambria Math"/>
              </w:rPr>
            </w:pPr>
            <w:r w:rsidRPr="00C121D6">
              <w:rPr>
                <w:rFonts w:ascii="Cambria Math" w:hAnsi="Cambria Math"/>
              </w:rPr>
              <w:t>16.1</w:t>
            </w:r>
          </w:p>
        </w:tc>
        <w:tc>
          <w:tcPr>
            <w:tcW w:w="5776" w:type="dxa"/>
          </w:tcPr>
          <w:p w14:paraId="64D3D794"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Supplier shall supply all the Goods specified in the Scope of Supply as stated under </w:t>
            </w:r>
            <w:r w:rsidRPr="00C121D6">
              <w:rPr>
                <w:rFonts w:ascii="Cambria Math" w:hAnsi="Cambria Math" w:cs="Arial"/>
                <w:sz w:val="22"/>
                <w:szCs w:val="22"/>
                <w:highlight w:val="yellow"/>
                <w:lang w:val="en-GB"/>
              </w:rPr>
              <w:t>GCC Clause 8</w:t>
            </w:r>
            <w:r w:rsidRPr="00C121D6">
              <w:rPr>
                <w:rFonts w:ascii="Cambria Math" w:hAnsi="Cambria Math" w:cs="Arial"/>
                <w:sz w:val="22"/>
                <w:szCs w:val="22"/>
                <w:lang w:val="en-GB"/>
              </w:rPr>
              <w:t xml:space="preserve"> and the Delivery and Completion schedule, as stated under </w:t>
            </w:r>
            <w:r w:rsidRPr="00C121D6">
              <w:rPr>
                <w:rFonts w:ascii="Cambria Math" w:hAnsi="Cambria Math" w:cs="Arial"/>
                <w:sz w:val="22"/>
                <w:szCs w:val="22"/>
                <w:highlight w:val="yellow"/>
                <w:lang w:val="en-GB"/>
              </w:rPr>
              <w:t>GCC Clauses 21 and 22 in</w:t>
            </w:r>
            <w:r w:rsidRPr="00C121D6">
              <w:rPr>
                <w:rFonts w:ascii="Cambria Math" w:hAnsi="Cambria Math" w:cs="Arial"/>
                <w:sz w:val="22"/>
                <w:szCs w:val="22"/>
                <w:lang w:val="en-GB"/>
              </w:rPr>
              <w:t xml:space="preserve"> conformity with the provisions of the Contract Agreement.</w:t>
            </w:r>
          </w:p>
        </w:tc>
      </w:tr>
      <w:tr w:rsidR="00F43DED" w:rsidRPr="00C121D6" w14:paraId="3B32ED3A" w14:textId="77777777" w:rsidTr="00C121D6">
        <w:trPr>
          <w:trHeight w:val="1520"/>
        </w:trPr>
        <w:tc>
          <w:tcPr>
            <w:tcW w:w="2703" w:type="dxa"/>
            <w:vMerge w:val="restart"/>
          </w:tcPr>
          <w:p w14:paraId="25CAC564" w14:textId="77777777" w:rsidR="00F43DED" w:rsidRPr="00816D06" w:rsidRDefault="00F43DED" w:rsidP="00C121D6">
            <w:pPr>
              <w:pStyle w:val="Heading3"/>
              <w:spacing w:before="0"/>
              <w:outlineLvl w:val="2"/>
              <w:rPr>
                <w:rFonts w:ascii="Cambria Math" w:hAnsi="Cambria Math"/>
                <w:b/>
                <w:bCs/>
                <w:color w:val="auto"/>
              </w:rPr>
            </w:pPr>
            <w:bookmarkStart w:id="569" w:name="_Toc132720730"/>
            <w:bookmarkStart w:id="570" w:name="_Toc212455569"/>
            <w:r w:rsidRPr="00816D06">
              <w:rPr>
                <w:rFonts w:ascii="Cambria Math" w:hAnsi="Cambria Math"/>
                <w:b/>
                <w:bCs/>
                <w:color w:val="auto"/>
              </w:rPr>
              <w:t>17. Procuring Entity’s Responsibilities</w:t>
            </w:r>
            <w:bookmarkEnd w:id="569"/>
            <w:bookmarkEnd w:id="570"/>
          </w:p>
        </w:tc>
        <w:tc>
          <w:tcPr>
            <w:tcW w:w="871" w:type="dxa"/>
          </w:tcPr>
          <w:p w14:paraId="6F036405" w14:textId="77777777" w:rsidR="00F43DED" w:rsidRPr="00C121D6" w:rsidRDefault="00F43DED" w:rsidP="00C121D6">
            <w:pPr>
              <w:rPr>
                <w:rFonts w:ascii="Cambria Math" w:hAnsi="Cambria Math"/>
              </w:rPr>
            </w:pPr>
            <w:r w:rsidRPr="00C121D6">
              <w:rPr>
                <w:rFonts w:ascii="Cambria Math" w:hAnsi="Cambria Math"/>
              </w:rPr>
              <w:t>17.1</w:t>
            </w:r>
          </w:p>
        </w:tc>
        <w:tc>
          <w:tcPr>
            <w:tcW w:w="5776" w:type="dxa"/>
          </w:tcPr>
          <w:p w14:paraId="7020F3B9" w14:textId="77777777" w:rsidR="00F43DED" w:rsidRPr="00C121D6" w:rsidRDefault="00F43DED" w:rsidP="00C121D6">
            <w:pPr>
              <w:pStyle w:val="Sub-ClauseText"/>
              <w:keepLines/>
              <w:tabs>
                <w:tab w:val="num" w:pos="649"/>
              </w:tabs>
              <w:spacing w:before="0" w:after="0"/>
              <w:rPr>
                <w:rFonts w:ascii="Cambria Math" w:hAnsi="Cambria Math" w:cs="Arial"/>
                <w:color w:val="000000"/>
                <w:sz w:val="22"/>
                <w:szCs w:val="22"/>
                <w:lang w:val="en-GB"/>
              </w:rPr>
            </w:pPr>
            <w:r w:rsidRPr="00C121D6">
              <w:rPr>
                <w:rFonts w:ascii="Cambria Math" w:hAnsi="Cambria Math" w:cs="Arial"/>
                <w:sz w:val="22"/>
                <w:szCs w:val="22"/>
                <w:lang w:val="en-GB"/>
              </w:rPr>
              <w:t>Whenever the performance of the obligations in this Contract requires that the Supplier obtain permits, approvals and other license from local public authorities, the Procuring Entity may, if so needed by the Supplier, make its best effort to assist the Supplier in complying with such requirements in a timely and expeditious manner</w:t>
            </w:r>
            <w:r w:rsidRPr="00C121D6">
              <w:rPr>
                <w:rFonts w:ascii="Cambria Math" w:hAnsi="Cambria Math"/>
                <w:sz w:val="22"/>
                <w:szCs w:val="22"/>
              </w:rPr>
              <w:t xml:space="preserve">. </w:t>
            </w:r>
            <w:r w:rsidRPr="00C121D6">
              <w:rPr>
                <w:rFonts w:ascii="Cambria Math" w:hAnsi="Cambria Math" w:cs="Arial"/>
                <w:sz w:val="22"/>
                <w:szCs w:val="22"/>
                <w:lang w:val="en-GB"/>
              </w:rPr>
              <w:t>However, the supplier shall bear the costs of such permits and/or licenses.</w:t>
            </w:r>
          </w:p>
        </w:tc>
      </w:tr>
      <w:tr w:rsidR="00F43DED" w:rsidRPr="00C121D6" w14:paraId="7636D528" w14:textId="77777777" w:rsidTr="00C121D6">
        <w:trPr>
          <w:trHeight w:val="1223"/>
        </w:trPr>
        <w:tc>
          <w:tcPr>
            <w:tcW w:w="2703" w:type="dxa"/>
            <w:vMerge/>
          </w:tcPr>
          <w:p w14:paraId="2BC3AF00" w14:textId="77777777" w:rsidR="00F43DED" w:rsidRPr="00816D06" w:rsidRDefault="00F43DED" w:rsidP="00C121D6">
            <w:pPr>
              <w:pStyle w:val="Heading3"/>
              <w:spacing w:before="0"/>
              <w:outlineLvl w:val="2"/>
              <w:rPr>
                <w:rFonts w:ascii="Cambria Math" w:hAnsi="Cambria Math"/>
                <w:b/>
                <w:bCs/>
                <w:color w:val="auto"/>
              </w:rPr>
            </w:pPr>
          </w:p>
        </w:tc>
        <w:tc>
          <w:tcPr>
            <w:tcW w:w="871" w:type="dxa"/>
          </w:tcPr>
          <w:p w14:paraId="0D1D602E" w14:textId="77777777" w:rsidR="00F43DED" w:rsidRPr="00C121D6" w:rsidRDefault="00F43DED" w:rsidP="00C121D6">
            <w:pPr>
              <w:rPr>
                <w:rFonts w:ascii="Cambria Math" w:hAnsi="Cambria Math"/>
              </w:rPr>
            </w:pPr>
            <w:r w:rsidRPr="00C121D6">
              <w:rPr>
                <w:rFonts w:ascii="Cambria Math" w:hAnsi="Cambria Math"/>
              </w:rPr>
              <w:t>17.2</w:t>
            </w:r>
          </w:p>
        </w:tc>
        <w:tc>
          <w:tcPr>
            <w:tcW w:w="5776" w:type="dxa"/>
          </w:tcPr>
          <w:p w14:paraId="3AFF7BA2" w14:textId="77777777" w:rsidR="00F43DED" w:rsidRPr="00C121D6" w:rsidRDefault="00F43DED" w:rsidP="00C121D6">
            <w:pPr>
              <w:pStyle w:val="Sub-ClauseText"/>
              <w:keepLines/>
              <w:tabs>
                <w:tab w:val="num" w:pos="649"/>
              </w:tabs>
              <w:spacing w:before="0" w:after="0"/>
              <w:rPr>
                <w:rFonts w:ascii="Cambria Math" w:hAnsi="Cambria Math" w:cs="Arial"/>
                <w:color w:val="000000"/>
                <w:sz w:val="22"/>
                <w:szCs w:val="22"/>
                <w:lang w:val="en-GB"/>
              </w:rPr>
            </w:pPr>
            <w:r w:rsidRPr="00C121D6">
              <w:rPr>
                <w:rFonts w:ascii="Cambria Math" w:hAnsi="Cambria Math" w:cs="Arial"/>
                <w:sz w:val="22"/>
                <w:szCs w:val="22"/>
                <w:lang w:val="en-GB"/>
              </w:rPr>
              <w:t>The Procuring Entity shall pay the Supplier, in consideration of the provision of Goods, the Contract Price under the provisions of the Contract at the times and manner prescribed in the Contract Agreement.</w:t>
            </w:r>
          </w:p>
        </w:tc>
      </w:tr>
      <w:tr w:rsidR="00F43DED" w:rsidRPr="00C121D6" w14:paraId="241DB0E0" w14:textId="77777777" w:rsidTr="00C121D6">
        <w:trPr>
          <w:trHeight w:val="1223"/>
        </w:trPr>
        <w:tc>
          <w:tcPr>
            <w:tcW w:w="2703" w:type="dxa"/>
            <w:vMerge w:val="restart"/>
          </w:tcPr>
          <w:p w14:paraId="309C6188" w14:textId="77777777" w:rsidR="00F43DED" w:rsidRPr="00816D06" w:rsidRDefault="00F43DED" w:rsidP="00C121D6">
            <w:pPr>
              <w:pStyle w:val="Heading3"/>
              <w:spacing w:before="0"/>
              <w:outlineLvl w:val="2"/>
              <w:rPr>
                <w:rFonts w:ascii="Cambria Math" w:hAnsi="Cambria Math"/>
                <w:b/>
                <w:bCs/>
                <w:color w:val="auto"/>
              </w:rPr>
            </w:pPr>
            <w:bookmarkStart w:id="571" w:name="_Toc212455570"/>
            <w:r w:rsidRPr="00816D06">
              <w:rPr>
                <w:rFonts w:ascii="Cambria Math" w:hAnsi="Cambria Math"/>
                <w:b/>
                <w:bCs/>
                <w:color w:val="auto"/>
              </w:rPr>
              <w:t xml:space="preserve">18. </w:t>
            </w:r>
            <w:bookmarkStart w:id="572" w:name="_Toc421454294"/>
            <w:r w:rsidRPr="00816D06">
              <w:rPr>
                <w:rFonts w:ascii="Cambria Math" w:hAnsi="Cambria Math"/>
                <w:b/>
                <w:bCs/>
                <w:color w:val="auto"/>
              </w:rPr>
              <w:t>Issue change order, Order for Additional Delivery</w:t>
            </w:r>
            <w:bookmarkEnd w:id="571"/>
            <w:bookmarkEnd w:id="572"/>
          </w:p>
        </w:tc>
        <w:tc>
          <w:tcPr>
            <w:tcW w:w="871" w:type="dxa"/>
          </w:tcPr>
          <w:p w14:paraId="7A567DF0" w14:textId="77777777" w:rsidR="00F43DED" w:rsidRPr="00C121D6" w:rsidDel="00861109" w:rsidRDefault="00F43DED" w:rsidP="00C121D6">
            <w:pPr>
              <w:rPr>
                <w:rFonts w:ascii="Cambria Math" w:hAnsi="Cambria Math"/>
              </w:rPr>
            </w:pPr>
            <w:r w:rsidRPr="00C121D6">
              <w:rPr>
                <w:rFonts w:ascii="Cambria Math" w:hAnsi="Cambria Math"/>
              </w:rPr>
              <w:t>18.1</w:t>
            </w:r>
          </w:p>
        </w:tc>
        <w:tc>
          <w:tcPr>
            <w:tcW w:w="5776" w:type="dxa"/>
          </w:tcPr>
          <w:p w14:paraId="632A50BA" w14:textId="77777777" w:rsidR="00F43DED" w:rsidRPr="00C121D6" w:rsidRDefault="00F43DED" w:rsidP="00C121D6">
            <w:pPr>
              <w:pStyle w:val="Footer"/>
              <w:jc w:val="both"/>
              <w:rPr>
                <w:rFonts w:ascii="Cambria Math" w:hAnsi="Cambria Math" w:cs="Arial"/>
                <w:sz w:val="22"/>
                <w:szCs w:val="22"/>
              </w:rPr>
            </w:pPr>
            <w:r w:rsidRPr="00C121D6">
              <w:rPr>
                <w:rFonts w:ascii="Cambria Math" w:hAnsi="Cambria Math" w:cs="Arial"/>
                <w:sz w:val="22"/>
                <w:szCs w:val="22"/>
              </w:rPr>
              <w:t xml:space="preserve">The Procuring Entity may at any time order the Supplier through notice in accordance with </w:t>
            </w:r>
            <w:r w:rsidRPr="00C121D6">
              <w:rPr>
                <w:rFonts w:ascii="Cambria Math" w:hAnsi="Cambria Math" w:cs="Arial"/>
                <w:sz w:val="22"/>
                <w:szCs w:val="22"/>
                <w:highlight w:val="yellow"/>
              </w:rPr>
              <w:t>GCC Clause 3</w:t>
            </w:r>
            <w:r w:rsidRPr="00C121D6">
              <w:rPr>
                <w:rFonts w:ascii="Cambria Math" w:hAnsi="Cambria Math" w:cs="Arial"/>
                <w:sz w:val="22"/>
                <w:szCs w:val="22"/>
              </w:rPr>
              <w:t>, to make changes within the general scope of the Contract in any one or more of the following:</w:t>
            </w:r>
          </w:p>
          <w:p w14:paraId="6967E92D" w14:textId="77777777" w:rsidR="00F43DED" w:rsidRPr="00C121D6" w:rsidRDefault="00F43DED">
            <w:pPr>
              <w:pStyle w:val="Header3-Paragraph"/>
              <w:numPr>
                <w:ilvl w:val="2"/>
                <w:numId w:val="36"/>
              </w:numPr>
              <w:tabs>
                <w:tab w:val="clear" w:pos="2304"/>
                <w:tab w:val="left" w:pos="1152"/>
                <w:tab w:val="num" w:pos="1215"/>
              </w:tabs>
              <w:spacing w:before="120" w:after="0"/>
              <w:ind w:left="1215"/>
              <w:rPr>
                <w:rFonts w:ascii="Cambria Math" w:hAnsi="Cambria Math" w:cs="Arial"/>
                <w:sz w:val="22"/>
                <w:szCs w:val="22"/>
              </w:rPr>
            </w:pPr>
            <w:r w:rsidRPr="00C121D6">
              <w:rPr>
                <w:rFonts w:ascii="Cambria Math" w:hAnsi="Cambria Math" w:cs="Arial"/>
                <w:sz w:val="22"/>
                <w:szCs w:val="22"/>
              </w:rPr>
              <w:t xml:space="preserve"> drawings, designs, or specifications, where goods to be delivered under the Contract are to be specifically manufactured for the Procuring Entity;</w:t>
            </w:r>
          </w:p>
          <w:p w14:paraId="52695BFB" w14:textId="77777777" w:rsidR="00F43DED" w:rsidRPr="00C121D6" w:rsidRDefault="00F43DED">
            <w:pPr>
              <w:pStyle w:val="Header3-Paragraph"/>
              <w:numPr>
                <w:ilvl w:val="2"/>
                <w:numId w:val="36"/>
              </w:numPr>
              <w:tabs>
                <w:tab w:val="clear" w:pos="2304"/>
                <w:tab w:val="left" w:pos="612"/>
                <w:tab w:val="left" w:pos="1152"/>
                <w:tab w:val="num" w:pos="1215"/>
              </w:tabs>
              <w:spacing w:before="120" w:after="0"/>
              <w:ind w:hanging="1485"/>
              <w:rPr>
                <w:rFonts w:ascii="Cambria Math" w:hAnsi="Cambria Math" w:cs="Arial"/>
                <w:sz w:val="22"/>
                <w:szCs w:val="22"/>
              </w:rPr>
            </w:pPr>
            <w:r w:rsidRPr="00C121D6">
              <w:rPr>
                <w:rFonts w:ascii="Cambria Math" w:hAnsi="Cambria Math" w:cs="Arial"/>
                <w:sz w:val="22"/>
                <w:szCs w:val="22"/>
              </w:rPr>
              <w:t xml:space="preserve"> the method of packing;</w:t>
            </w:r>
          </w:p>
          <w:p w14:paraId="2EFA96F5" w14:textId="77777777" w:rsidR="00F43DED" w:rsidRPr="00C121D6" w:rsidRDefault="00F43DED" w:rsidP="00AE3826">
            <w:pPr>
              <w:pStyle w:val="Header3-Paragraph"/>
              <w:numPr>
                <w:ilvl w:val="2"/>
                <w:numId w:val="36"/>
              </w:numPr>
              <w:tabs>
                <w:tab w:val="clear" w:pos="2304"/>
                <w:tab w:val="left" w:pos="1152"/>
                <w:tab w:val="num" w:pos="1215"/>
              </w:tabs>
              <w:spacing w:before="120" w:after="0"/>
              <w:ind w:left="1270" w:hanging="450"/>
              <w:rPr>
                <w:rFonts w:ascii="Cambria Math" w:hAnsi="Cambria Math" w:cs="Arial"/>
                <w:sz w:val="22"/>
                <w:szCs w:val="22"/>
              </w:rPr>
            </w:pPr>
            <w:r w:rsidRPr="00C121D6">
              <w:rPr>
                <w:rFonts w:ascii="Cambria Math" w:hAnsi="Cambria Math" w:cs="Arial"/>
                <w:sz w:val="22"/>
                <w:szCs w:val="22"/>
              </w:rPr>
              <w:t xml:space="preserve"> the place(s) of delivery of goods and related services; and </w:t>
            </w:r>
          </w:p>
          <w:p w14:paraId="5E7E089F" w14:textId="77777777" w:rsidR="00F43DED" w:rsidRPr="00C121D6" w:rsidRDefault="00F43DED" w:rsidP="00AE3826">
            <w:pPr>
              <w:pStyle w:val="Sub-ClauseText"/>
              <w:keepLines/>
              <w:tabs>
                <w:tab w:val="num" w:pos="649"/>
              </w:tabs>
              <w:spacing w:before="0" w:after="0"/>
              <w:ind w:left="1270" w:hanging="450"/>
              <w:rPr>
                <w:rFonts w:ascii="Cambria Math" w:hAnsi="Cambria Math" w:cs="Arial"/>
                <w:sz w:val="22"/>
                <w:szCs w:val="22"/>
                <w:lang w:val="en-GB"/>
              </w:rPr>
            </w:pPr>
            <w:r w:rsidRPr="00C121D6">
              <w:rPr>
                <w:rFonts w:ascii="Cambria Math" w:hAnsi="Cambria Math" w:cs="Arial"/>
                <w:sz w:val="22"/>
                <w:szCs w:val="22"/>
              </w:rPr>
              <w:t>(d) the related services to be provided by the Supplier.</w:t>
            </w:r>
          </w:p>
        </w:tc>
      </w:tr>
      <w:tr w:rsidR="00F43DED" w:rsidRPr="00C121D6" w14:paraId="609EA1BD" w14:textId="77777777" w:rsidTr="00C121D6">
        <w:trPr>
          <w:trHeight w:val="1223"/>
        </w:trPr>
        <w:tc>
          <w:tcPr>
            <w:tcW w:w="2703" w:type="dxa"/>
            <w:vMerge/>
          </w:tcPr>
          <w:p w14:paraId="2217578B" w14:textId="77777777" w:rsidR="00F43DED" w:rsidRPr="00816D06" w:rsidRDefault="00F43DED" w:rsidP="00C121D6">
            <w:pPr>
              <w:pStyle w:val="Heading3"/>
              <w:spacing w:before="0"/>
              <w:outlineLvl w:val="2"/>
              <w:rPr>
                <w:rFonts w:ascii="Cambria Math" w:hAnsi="Cambria Math"/>
                <w:b/>
                <w:bCs/>
                <w:color w:val="auto"/>
              </w:rPr>
            </w:pPr>
          </w:p>
        </w:tc>
        <w:tc>
          <w:tcPr>
            <w:tcW w:w="871" w:type="dxa"/>
          </w:tcPr>
          <w:p w14:paraId="748644FD" w14:textId="77777777" w:rsidR="00F43DED" w:rsidRPr="00C121D6" w:rsidRDefault="00F43DED" w:rsidP="00C121D6">
            <w:pPr>
              <w:rPr>
                <w:rFonts w:ascii="Cambria Math" w:hAnsi="Cambria Math"/>
              </w:rPr>
            </w:pPr>
            <w:r w:rsidRPr="00C121D6">
              <w:rPr>
                <w:rFonts w:ascii="Cambria Math" w:hAnsi="Cambria Math"/>
              </w:rPr>
              <w:t>18.2</w:t>
            </w:r>
          </w:p>
        </w:tc>
        <w:tc>
          <w:tcPr>
            <w:tcW w:w="5776" w:type="dxa"/>
          </w:tcPr>
          <w:p w14:paraId="5E11816A" w14:textId="77777777" w:rsidR="00F43DED" w:rsidRPr="00C121D6" w:rsidRDefault="00F43DED" w:rsidP="00C121D6">
            <w:pPr>
              <w:pStyle w:val="Footer"/>
              <w:jc w:val="both"/>
              <w:rPr>
                <w:rFonts w:ascii="Cambria Math" w:hAnsi="Cambria Math" w:cs="Arial"/>
                <w:sz w:val="22"/>
                <w:szCs w:val="22"/>
              </w:rPr>
            </w:pPr>
            <w:r w:rsidRPr="00C121D6">
              <w:rPr>
                <w:rFonts w:ascii="Cambria Math" w:hAnsi="Cambria Math" w:cs="Arial"/>
                <w:sz w:val="22"/>
                <w:szCs w:val="22"/>
              </w:rPr>
              <w:t>The Procuring Entity may, in exceptional circumstances, issue additional delivery order where the items already been procured through competitive method of an additional quantity within warranty period provided that prices are still the most advantageous to the Procuring Entity after price verification.</w:t>
            </w:r>
          </w:p>
        </w:tc>
      </w:tr>
      <w:tr w:rsidR="00F43DED" w:rsidRPr="00C121D6" w14:paraId="678088AF" w14:textId="77777777" w:rsidTr="00C121D6">
        <w:trPr>
          <w:trHeight w:val="1223"/>
        </w:trPr>
        <w:tc>
          <w:tcPr>
            <w:tcW w:w="2703" w:type="dxa"/>
            <w:vMerge/>
          </w:tcPr>
          <w:p w14:paraId="40AFAE85" w14:textId="77777777" w:rsidR="00F43DED" w:rsidRPr="00816D06" w:rsidRDefault="00F43DED" w:rsidP="00C121D6">
            <w:pPr>
              <w:pStyle w:val="Heading3"/>
              <w:spacing w:before="0"/>
              <w:outlineLvl w:val="2"/>
              <w:rPr>
                <w:rFonts w:ascii="Cambria Math" w:hAnsi="Cambria Math"/>
                <w:b/>
                <w:bCs/>
                <w:color w:val="auto"/>
              </w:rPr>
            </w:pPr>
          </w:p>
        </w:tc>
        <w:tc>
          <w:tcPr>
            <w:tcW w:w="871" w:type="dxa"/>
          </w:tcPr>
          <w:p w14:paraId="2EC6FC82" w14:textId="77777777" w:rsidR="00F43DED" w:rsidRPr="00C121D6" w:rsidRDefault="00F43DED" w:rsidP="00C121D6">
            <w:pPr>
              <w:rPr>
                <w:rFonts w:ascii="Cambria Math" w:hAnsi="Cambria Math"/>
              </w:rPr>
            </w:pPr>
            <w:r w:rsidRPr="00C121D6">
              <w:rPr>
                <w:rFonts w:ascii="Cambria Math" w:hAnsi="Cambria Math"/>
              </w:rPr>
              <w:t>18.3</w:t>
            </w:r>
          </w:p>
        </w:tc>
        <w:tc>
          <w:tcPr>
            <w:tcW w:w="5776" w:type="dxa"/>
          </w:tcPr>
          <w:p w14:paraId="22D1D90D" w14:textId="77777777" w:rsidR="00F43DED" w:rsidRPr="00C121D6" w:rsidRDefault="00F43DED" w:rsidP="00C121D6">
            <w:pPr>
              <w:pStyle w:val="Footer"/>
              <w:jc w:val="both"/>
              <w:rPr>
                <w:rFonts w:ascii="Cambria Math" w:hAnsi="Cambria Math" w:cs="Arial"/>
                <w:sz w:val="22"/>
                <w:szCs w:val="22"/>
              </w:rPr>
            </w:pPr>
            <w:r w:rsidRPr="00C121D6">
              <w:rPr>
                <w:rFonts w:ascii="Cambria Math" w:hAnsi="Cambria Math" w:cs="Arial"/>
                <w:sz w:val="22"/>
                <w:szCs w:val="22"/>
              </w:rPr>
              <w:t xml:space="preserve">The Supplier shall, under no circumstances, proceed to commence the delivery of Goods under GCC Sub Clause 18.1 and 18.2 unless it has been approved by the </w:t>
            </w:r>
            <w:r w:rsidRPr="00C121D6">
              <w:rPr>
                <w:rFonts w:ascii="Cambria Math" w:hAnsi="Cambria Math" w:cs="Arial"/>
                <w:b/>
                <w:sz w:val="22"/>
                <w:szCs w:val="22"/>
              </w:rPr>
              <w:t xml:space="preserve">Approving Authority </w:t>
            </w:r>
            <w:r w:rsidRPr="00C121D6">
              <w:rPr>
                <w:rFonts w:ascii="Cambria Math" w:hAnsi="Cambria Math" w:cs="Arial"/>
                <w:sz w:val="22"/>
                <w:szCs w:val="22"/>
              </w:rPr>
              <w:t>or</w:t>
            </w:r>
            <w:r w:rsidRPr="00C121D6">
              <w:rPr>
                <w:rFonts w:ascii="Cambria Math" w:hAnsi="Cambria Math" w:cs="Arial"/>
                <w:b/>
                <w:sz w:val="22"/>
                <w:szCs w:val="22"/>
              </w:rPr>
              <w:t xml:space="preserve"> </w:t>
            </w:r>
            <w:r w:rsidRPr="00C121D6">
              <w:rPr>
                <w:rFonts w:ascii="Cambria Math" w:hAnsi="Cambria Math" w:cs="Arial"/>
                <w:sz w:val="22"/>
                <w:szCs w:val="22"/>
              </w:rPr>
              <w:t>authority next higher, as appropriate.</w:t>
            </w:r>
          </w:p>
        </w:tc>
      </w:tr>
      <w:tr w:rsidR="00F43DED" w:rsidRPr="00C121D6" w14:paraId="42C1D6C1" w14:textId="77777777" w:rsidTr="00C121D6">
        <w:trPr>
          <w:trHeight w:val="1502"/>
        </w:trPr>
        <w:tc>
          <w:tcPr>
            <w:tcW w:w="2703" w:type="dxa"/>
          </w:tcPr>
          <w:p w14:paraId="49088DEC" w14:textId="77777777" w:rsidR="00F43DED" w:rsidRPr="00816D06" w:rsidRDefault="00F43DED" w:rsidP="00C121D6">
            <w:pPr>
              <w:pStyle w:val="Heading3"/>
              <w:spacing w:before="0"/>
              <w:outlineLvl w:val="2"/>
              <w:rPr>
                <w:rFonts w:ascii="Cambria Math" w:hAnsi="Cambria Math"/>
                <w:b/>
                <w:bCs/>
                <w:color w:val="auto"/>
              </w:rPr>
            </w:pPr>
            <w:bookmarkStart w:id="573" w:name="_Toc212455571"/>
            <w:r w:rsidRPr="00816D06">
              <w:rPr>
                <w:rFonts w:ascii="Cambria Math" w:hAnsi="Cambria Math"/>
                <w:b/>
                <w:bCs/>
                <w:color w:val="auto"/>
              </w:rPr>
              <w:t xml:space="preserve">19. </w:t>
            </w:r>
            <w:bookmarkStart w:id="574" w:name="_Toc421454297"/>
            <w:r w:rsidRPr="00816D06">
              <w:rPr>
                <w:rFonts w:ascii="Cambria Math" w:hAnsi="Cambria Math"/>
                <w:b/>
                <w:bCs/>
                <w:color w:val="auto"/>
              </w:rPr>
              <w:t>Order for Additional Delivery</w:t>
            </w:r>
            <w:bookmarkEnd w:id="573"/>
            <w:bookmarkEnd w:id="574"/>
          </w:p>
        </w:tc>
        <w:tc>
          <w:tcPr>
            <w:tcW w:w="871" w:type="dxa"/>
          </w:tcPr>
          <w:p w14:paraId="6839633C" w14:textId="77777777" w:rsidR="00F43DED" w:rsidRPr="00C121D6" w:rsidRDefault="00F43DED" w:rsidP="00C121D6">
            <w:pPr>
              <w:rPr>
                <w:rFonts w:ascii="Cambria Math" w:hAnsi="Cambria Math"/>
              </w:rPr>
            </w:pPr>
            <w:r w:rsidRPr="00C121D6">
              <w:rPr>
                <w:rFonts w:ascii="Cambria Math" w:hAnsi="Cambria Math"/>
              </w:rPr>
              <w:t>19.1</w:t>
            </w:r>
          </w:p>
        </w:tc>
        <w:tc>
          <w:tcPr>
            <w:tcW w:w="5776" w:type="dxa"/>
          </w:tcPr>
          <w:p w14:paraId="7CA0E017" w14:textId="77777777" w:rsidR="00F43DED" w:rsidRPr="00C121D6" w:rsidRDefault="00F43DED" w:rsidP="00C121D6">
            <w:pPr>
              <w:pStyle w:val="Footer"/>
              <w:jc w:val="both"/>
              <w:rPr>
                <w:rFonts w:ascii="Cambria Math" w:hAnsi="Cambria Math" w:cs="Arial"/>
                <w:sz w:val="22"/>
                <w:szCs w:val="22"/>
              </w:rPr>
            </w:pPr>
            <w:r w:rsidRPr="00C121D6">
              <w:rPr>
                <w:rFonts w:ascii="Cambria Math" w:hAnsi="Cambria Math" w:cs="Arial"/>
                <w:sz w:val="22"/>
                <w:szCs w:val="22"/>
              </w:rPr>
              <w:t xml:space="preserve">If any change under GCC Sub Clause 18.1 causes an increase or decrease in the cost of, or the time required for, the Supplier’s performance of any provisions under the Contract, an equitable adjustment shall be made in the Contract Price or in the Delivery and Completion Schedule, or both, as applicable.   </w:t>
            </w:r>
          </w:p>
        </w:tc>
      </w:tr>
      <w:tr w:rsidR="00F43DED" w:rsidRPr="00C121D6" w14:paraId="14242B50" w14:textId="77777777" w:rsidTr="00C04B95">
        <w:trPr>
          <w:trHeight w:val="800"/>
        </w:trPr>
        <w:tc>
          <w:tcPr>
            <w:tcW w:w="2703" w:type="dxa"/>
            <w:vMerge w:val="restart"/>
          </w:tcPr>
          <w:p w14:paraId="21588275" w14:textId="77777777" w:rsidR="00F43DED" w:rsidRPr="00816D06" w:rsidRDefault="00F43DED" w:rsidP="00C121D6">
            <w:pPr>
              <w:pStyle w:val="Heading3"/>
              <w:spacing w:before="0"/>
              <w:outlineLvl w:val="2"/>
              <w:rPr>
                <w:rFonts w:ascii="Cambria Math" w:hAnsi="Cambria Math"/>
                <w:b/>
                <w:bCs/>
                <w:color w:val="auto"/>
              </w:rPr>
            </w:pPr>
            <w:bookmarkStart w:id="575" w:name="_Toc132720731"/>
            <w:r w:rsidRPr="00816D06" w:rsidDel="00861109">
              <w:rPr>
                <w:rFonts w:ascii="Cambria Math" w:hAnsi="Cambria Math"/>
                <w:b/>
                <w:bCs/>
                <w:color w:val="auto"/>
              </w:rPr>
              <w:t xml:space="preserve"> </w:t>
            </w:r>
            <w:bookmarkStart w:id="576" w:name="_Toc49504278"/>
            <w:bookmarkStart w:id="577" w:name="_Toc49504711"/>
            <w:bookmarkStart w:id="578" w:name="_Toc49504829"/>
            <w:bookmarkStart w:id="579" w:name="_Toc49569849"/>
            <w:bookmarkStart w:id="580" w:name="_Toc49591411"/>
            <w:bookmarkStart w:id="581" w:name="_Toc49591759"/>
            <w:bookmarkStart w:id="582" w:name="_Toc421454298"/>
            <w:bookmarkStart w:id="583" w:name="_Toc212455572"/>
            <w:r w:rsidRPr="00816D06">
              <w:rPr>
                <w:rFonts w:ascii="Cambria Math" w:hAnsi="Cambria Math"/>
                <w:b/>
                <w:bCs/>
                <w:color w:val="auto"/>
              </w:rPr>
              <w:t>20. Packing and Documents</w:t>
            </w:r>
            <w:bookmarkEnd w:id="575"/>
            <w:bookmarkEnd w:id="576"/>
            <w:bookmarkEnd w:id="577"/>
            <w:bookmarkEnd w:id="578"/>
            <w:bookmarkEnd w:id="579"/>
            <w:bookmarkEnd w:id="580"/>
            <w:bookmarkEnd w:id="581"/>
            <w:bookmarkEnd w:id="582"/>
            <w:bookmarkEnd w:id="583"/>
          </w:p>
        </w:tc>
        <w:tc>
          <w:tcPr>
            <w:tcW w:w="871" w:type="dxa"/>
          </w:tcPr>
          <w:p w14:paraId="5B917BE6" w14:textId="77777777" w:rsidR="00F43DED" w:rsidRPr="00C121D6" w:rsidRDefault="00F43DED" w:rsidP="00C121D6">
            <w:pPr>
              <w:rPr>
                <w:rFonts w:ascii="Cambria Math" w:hAnsi="Cambria Math"/>
              </w:rPr>
            </w:pPr>
            <w:r w:rsidRPr="00C121D6">
              <w:rPr>
                <w:rFonts w:ascii="Cambria Math" w:hAnsi="Cambria Math"/>
              </w:rPr>
              <w:t>20.1</w:t>
            </w:r>
          </w:p>
        </w:tc>
        <w:tc>
          <w:tcPr>
            <w:tcW w:w="5776" w:type="dxa"/>
          </w:tcPr>
          <w:p w14:paraId="6ECB2D5D" w14:textId="77777777" w:rsidR="00F43DED"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The Supplier shall provide such packing of the goods as is required to prevent their damage or deterioration during transit to their final destination, as indicated in the Contract and in accordance with existing industry standards.  The packing shall be sufficient to withstand, without limitation, rough handling and exposure to extreme temperatures, salt and precipitation, and open storage.  Packing case size and weights shall take into consideration, where appropriate, the remoteness of the goods’ final destination and the absence of heavy handling facilities at all points in transit.</w:t>
            </w:r>
          </w:p>
          <w:p w14:paraId="774B05A3" w14:textId="6CAAC818" w:rsidR="006B5FEE" w:rsidRPr="00C121D6" w:rsidRDefault="006B5FEE" w:rsidP="00C121D6">
            <w:pPr>
              <w:pStyle w:val="Sub-ClauseText"/>
              <w:keepLines/>
              <w:tabs>
                <w:tab w:val="num" w:pos="649"/>
              </w:tabs>
              <w:spacing w:before="0" w:after="0"/>
              <w:rPr>
                <w:rFonts w:ascii="Cambria Math" w:hAnsi="Cambria Math" w:cs="Arial"/>
                <w:color w:val="000000"/>
                <w:sz w:val="22"/>
                <w:szCs w:val="22"/>
                <w:lang w:val="en-GB"/>
              </w:rPr>
            </w:pPr>
          </w:p>
        </w:tc>
      </w:tr>
      <w:tr w:rsidR="00F43DED" w:rsidRPr="00C121D6" w14:paraId="17B1C9F6" w14:textId="77777777" w:rsidTr="00C121D6">
        <w:trPr>
          <w:trHeight w:val="710"/>
        </w:trPr>
        <w:tc>
          <w:tcPr>
            <w:tcW w:w="2703" w:type="dxa"/>
            <w:vMerge/>
          </w:tcPr>
          <w:p w14:paraId="4A9E6185" w14:textId="77777777" w:rsidR="00F43DED" w:rsidRPr="00816D06" w:rsidRDefault="00F43DED" w:rsidP="00C121D6">
            <w:pPr>
              <w:pStyle w:val="Heading3"/>
              <w:spacing w:before="0"/>
              <w:outlineLvl w:val="2"/>
              <w:rPr>
                <w:rFonts w:ascii="Cambria Math" w:hAnsi="Cambria Math"/>
                <w:b/>
                <w:bCs/>
                <w:color w:val="auto"/>
              </w:rPr>
            </w:pPr>
          </w:p>
        </w:tc>
        <w:tc>
          <w:tcPr>
            <w:tcW w:w="871" w:type="dxa"/>
          </w:tcPr>
          <w:p w14:paraId="391013C4" w14:textId="77777777" w:rsidR="00F43DED" w:rsidRPr="00C121D6" w:rsidRDefault="00F43DED" w:rsidP="00C121D6">
            <w:pPr>
              <w:rPr>
                <w:rFonts w:ascii="Cambria Math" w:hAnsi="Cambria Math"/>
              </w:rPr>
            </w:pPr>
            <w:r w:rsidRPr="00C121D6">
              <w:rPr>
                <w:rFonts w:ascii="Cambria Math" w:hAnsi="Cambria Math"/>
              </w:rPr>
              <w:t>20.2</w:t>
            </w:r>
          </w:p>
        </w:tc>
        <w:tc>
          <w:tcPr>
            <w:tcW w:w="5776" w:type="dxa"/>
          </w:tcPr>
          <w:p w14:paraId="41C6BA5C" w14:textId="77777777" w:rsidR="00F43DED"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packing, marking, and documentation within and outside the packages shall comply strictly with such special requirements as shall be expressly provided for in the Contract as stated under GCC Sub Clause 20.1, including additional requirements, if any, specified in the </w:t>
            </w:r>
            <w:r w:rsidRPr="00C121D6">
              <w:rPr>
                <w:rFonts w:ascii="Cambria Math" w:hAnsi="Cambria Math" w:cs="Arial"/>
                <w:b/>
                <w:sz w:val="22"/>
                <w:szCs w:val="22"/>
                <w:lang w:val="en-GB"/>
              </w:rPr>
              <w:t>PCC</w:t>
            </w:r>
            <w:r w:rsidRPr="00C121D6">
              <w:rPr>
                <w:rFonts w:ascii="Cambria Math" w:hAnsi="Cambria Math" w:cs="Arial"/>
                <w:sz w:val="22"/>
                <w:szCs w:val="22"/>
                <w:lang w:val="en-GB"/>
              </w:rPr>
              <w:t>, and in any subsequent instructions ordered by the Procuring Entity.</w:t>
            </w:r>
          </w:p>
          <w:p w14:paraId="38D327FC" w14:textId="5D23CEF0" w:rsidR="006B5FEE" w:rsidRPr="00C121D6" w:rsidRDefault="006B5FEE" w:rsidP="00C121D6">
            <w:pPr>
              <w:pStyle w:val="Sub-ClauseText"/>
              <w:keepLines/>
              <w:tabs>
                <w:tab w:val="num" w:pos="649"/>
              </w:tabs>
              <w:spacing w:before="0" w:after="0"/>
              <w:rPr>
                <w:rFonts w:ascii="Cambria Math" w:hAnsi="Cambria Math" w:cs="Arial"/>
                <w:color w:val="000000"/>
                <w:sz w:val="22"/>
                <w:szCs w:val="22"/>
                <w:lang w:val="en-GB"/>
              </w:rPr>
            </w:pPr>
          </w:p>
        </w:tc>
      </w:tr>
      <w:tr w:rsidR="00F43DED" w:rsidRPr="00C121D6" w14:paraId="112A6746" w14:textId="77777777" w:rsidTr="00C121D6">
        <w:trPr>
          <w:trHeight w:val="710"/>
        </w:trPr>
        <w:tc>
          <w:tcPr>
            <w:tcW w:w="2703" w:type="dxa"/>
            <w:vMerge/>
          </w:tcPr>
          <w:p w14:paraId="1A9DACEC" w14:textId="77777777" w:rsidR="00F43DED" w:rsidRPr="00816D06" w:rsidRDefault="00F43DED" w:rsidP="00C121D6">
            <w:pPr>
              <w:pStyle w:val="Heading3"/>
              <w:spacing w:before="0"/>
              <w:outlineLvl w:val="2"/>
              <w:rPr>
                <w:rFonts w:ascii="Cambria Math" w:hAnsi="Cambria Math"/>
                <w:b/>
                <w:bCs/>
                <w:color w:val="auto"/>
              </w:rPr>
            </w:pPr>
          </w:p>
        </w:tc>
        <w:tc>
          <w:tcPr>
            <w:tcW w:w="871" w:type="dxa"/>
          </w:tcPr>
          <w:p w14:paraId="2DFFA94F" w14:textId="77777777" w:rsidR="00F43DED" w:rsidRPr="00C121D6" w:rsidRDefault="00F43DED" w:rsidP="00C121D6">
            <w:pPr>
              <w:rPr>
                <w:rFonts w:ascii="Cambria Math" w:hAnsi="Cambria Math"/>
              </w:rPr>
            </w:pPr>
            <w:r w:rsidRPr="00C121D6">
              <w:rPr>
                <w:rFonts w:ascii="Cambria Math" w:hAnsi="Cambria Math"/>
              </w:rPr>
              <w:t>20.3</w:t>
            </w:r>
          </w:p>
        </w:tc>
        <w:tc>
          <w:tcPr>
            <w:tcW w:w="5776" w:type="dxa"/>
          </w:tcPr>
          <w:p w14:paraId="440F11CB" w14:textId="77777777" w:rsidR="00F43DED" w:rsidRPr="00C121D6" w:rsidRDefault="00F43DED" w:rsidP="00C121D6">
            <w:pPr>
              <w:pStyle w:val="Sub-ClauseText"/>
              <w:keepLines/>
              <w:tabs>
                <w:tab w:val="num" w:pos="649"/>
              </w:tabs>
              <w:spacing w:before="0" w:after="0"/>
              <w:rPr>
                <w:rFonts w:ascii="Cambria Math" w:hAnsi="Cambria Math" w:cs="Arial"/>
                <w:color w:val="000000"/>
                <w:sz w:val="22"/>
                <w:szCs w:val="22"/>
                <w:lang w:val="en-GB"/>
              </w:rPr>
            </w:pPr>
            <w:r w:rsidRPr="00C121D6">
              <w:rPr>
                <w:rFonts w:ascii="Cambria Math" w:hAnsi="Cambria Math" w:cs="Arial"/>
                <w:sz w:val="22"/>
                <w:szCs w:val="22"/>
                <w:lang w:val="en-GB"/>
              </w:rPr>
              <w:t>The outer packaging must contain a “Packing List” which must reflect the actual contents of the package.</w:t>
            </w:r>
          </w:p>
        </w:tc>
      </w:tr>
      <w:tr w:rsidR="00F43DED" w:rsidRPr="00C121D6" w14:paraId="3170BB00" w14:textId="77777777" w:rsidTr="00C121D6">
        <w:trPr>
          <w:trHeight w:val="890"/>
        </w:trPr>
        <w:tc>
          <w:tcPr>
            <w:tcW w:w="2703" w:type="dxa"/>
          </w:tcPr>
          <w:p w14:paraId="22C8A9B2" w14:textId="77777777" w:rsidR="00F43DED" w:rsidRPr="00816D06" w:rsidRDefault="00F43DED" w:rsidP="00C121D6">
            <w:pPr>
              <w:pStyle w:val="Heading3"/>
              <w:spacing w:before="0"/>
              <w:outlineLvl w:val="2"/>
              <w:rPr>
                <w:rFonts w:ascii="Cambria Math" w:hAnsi="Cambria Math"/>
                <w:b/>
                <w:bCs/>
                <w:color w:val="auto"/>
              </w:rPr>
            </w:pPr>
            <w:bookmarkStart w:id="584" w:name="_Toc132720732"/>
            <w:bookmarkStart w:id="585" w:name="_Toc212455573"/>
            <w:r w:rsidRPr="00816D06">
              <w:rPr>
                <w:rFonts w:ascii="Cambria Math" w:hAnsi="Cambria Math"/>
                <w:b/>
                <w:bCs/>
                <w:color w:val="auto"/>
              </w:rPr>
              <w:t xml:space="preserve">21. </w:t>
            </w:r>
            <w:bookmarkEnd w:id="584"/>
            <w:r w:rsidRPr="00816D06">
              <w:rPr>
                <w:rFonts w:ascii="Cambria Math" w:hAnsi="Cambria Math"/>
                <w:b/>
                <w:bCs/>
                <w:color w:val="auto"/>
              </w:rPr>
              <w:t>Delivery and Documents</w:t>
            </w:r>
            <w:bookmarkEnd w:id="585"/>
          </w:p>
        </w:tc>
        <w:tc>
          <w:tcPr>
            <w:tcW w:w="871" w:type="dxa"/>
          </w:tcPr>
          <w:p w14:paraId="0722CD29" w14:textId="77777777" w:rsidR="00F43DED" w:rsidRPr="00C121D6" w:rsidRDefault="00F43DED" w:rsidP="00C121D6">
            <w:pPr>
              <w:rPr>
                <w:rFonts w:ascii="Cambria Math" w:hAnsi="Cambria Math"/>
              </w:rPr>
            </w:pPr>
            <w:r w:rsidRPr="00C121D6">
              <w:rPr>
                <w:rFonts w:ascii="Cambria Math" w:hAnsi="Cambria Math"/>
              </w:rPr>
              <w:t>21.1</w:t>
            </w:r>
          </w:p>
        </w:tc>
        <w:tc>
          <w:tcPr>
            <w:tcW w:w="5776" w:type="dxa"/>
          </w:tcPr>
          <w:p w14:paraId="5D2559E9" w14:textId="77777777" w:rsidR="00F43DED" w:rsidRPr="00C121D6" w:rsidRDefault="00F43DED" w:rsidP="00C121D6">
            <w:pPr>
              <w:pStyle w:val="Sub-ClauseText"/>
              <w:keepLines/>
              <w:tabs>
                <w:tab w:val="num" w:pos="649"/>
              </w:tabs>
              <w:spacing w:before="0" w:after="0"/>
              <w:rPr>
                <w:rFonts w:ascii="Cambria Math" w:hAnsi="Cambria Math" w:cs="Arial"/>
                <w:b/>
                <w:sz w:val="22"/>
                <w:szCs w:val="22"/>
                <w:lang w:val="en-GB"/>
              </w:rPr>
            </w:pPr>
            <w:r w:rsidRPr="00C121D6">
              <w:rPr>
                <w:rFonts w:ascii="Cambria Math" w:hAnsi="Cambria Math" w:cs="Arial"/>
                <w:sz w:val="22"/>
                <w:szCs w:val="22"/>
                <w:lang w:val="en-GB"/>
              </w:rPr>
              <w:t xml:space="preserve">Subject to </w:t>
            </w:r>
            <w:r w:rsidRPr="00C121D6">
              <w:rPr>
                <w:rFonts w:ascii="Cambria Math" w:hAnsi="Cambria Math" w:cs="Arial"/>
                <w:sz w:val="22"/>
                <w:szCs w:val="22"/>
                <w:highlight w:val="yellow"/>
                <w:lang w:val="en-GB"/>
              </w:rPr>
              <w:t>GCC Clause 18</w:t>
            </w:r>
            <w:r w:rsidRPr="00C121D6">
              <w:rPr>
                <w:rFonts w:ascii="Cambria Math" w:hAnsi="Cambria Math" w:cs="Arial"/>
                <w:sz w:val="22"/>
                <w:szCs w:val="22"/>
                <w:lang w:val="en-GB"/>
              </w:rPr>
              <w:t xml:space="preserve">, the delivery of the Goods and completion of the related services shall be in accordance with the Delivery and Completion Schedule specified in the Section 6: Schedule of Requirements. The documents to be furnished by the Supplier shall be specified in the </w:t>
            </w:r>
            <w:r w:rsidRPr="00C121D6">
              <w:rPr>
                <w:rFonts w:ascii="Cambria Math" w:hAnsi="Cambria Math" w:cs="Arial"/>
                <w:b/>
                <w:sz w:val="22"/>
                <w:szCs w:val="22"/>
                <w:lang w:val="en-GB"/>
              </w:rPr>
              <w:t>PCC.</w:t>
            </w:r>
          </w:p>
          <w:p w14:paraId="7CF72C70" w14:textId="77777777" w:rsidR="00F43DED" w:rsidRPr="00C121D6" w:rsidRDefault="00F43DED" w:rsidP="00C121D6">
            <w:pPr>
              <w:pStyle w:val="Sub-ClauseText"/>
              <w:keepLines/>
              <w:tabs>
                <w:tab w:val="num" w:pos="649"/>
              </w:tabs>
              <w:spacing w:before="0" w:after="0"/>
              <w:rPr>
                <w:rFonts w:ascii="Cambria Math" w:hAnsi="Cambria Math" w:cs="Arial"/>
                <w:color w:val="000000"/>
                <w:sz w:val="22"/>
                <w:szCs w:val="22"/>
                <w:lang w:val="en-GB"/>
              </w:rPr>
            </w:pPr>
          </w:p>
        </w:tc>
      </w:tr>
      <w:tr w:rsidR="00F43DED" w:rsidRPr="00C121D6" w14:paraId="637A0C55" w14:textId="77777777" w:rsidTr="00C121D6">
        <w:trPr>
          <w:trHeight w:val="890"/>
        </w:trPr>
        <w:tc>
          <w:tcPr>
            <w:tcW w:w="2703" w:type="dxa"/>
            <w:vMerge w:val="restart"/>
          </w:tcPr>
          <w:p w14:paraId="4CC2C1A5" w14:textId="77777777" w:rsidR="00F43DED" w:rsidRPr="00816D06" w:rsidRDefault="00F43DED" w:rsidP="00C121D6">
            <w:pPr>
              <w:pStyle w:val="Heading3"/>
              <w:spacing w:before="0"/>
              <w:outlineLvl w:val="2"/>
              <w:rPr>
                <w:rFonts w:ascii="Cambria Math" w:hAnsi="Cambria Math"/>
                <w:b/>
                <w:bCs/>
                <w:color w:val="auto"/>
              </w:rPr>
            </w:pPr>
            <w:bookmarkStart w:id="586" w:name="_Toc132720733"/>
            <w:bookmarkStart w:id="587" w:name="_Toc212455574"/>
            <w:r w:rsidRPr="00816D06">
              <w:rPr>
                <w:rFonts w:ascii="Cambria Math" w:hAnsi="Cambria Math"/>
                <w:b/>
                <w:bCs/>
                <w:color w:val="auto"/>
              </w:rPr>
              <w:t xml:space="preserve">22. </w:t>
            </w:r>
            <w:bookmarkStart w:id="588" w:name="_Toc421454300"/>
            <w:r w:rsidRPr="00816D06">
              <w:rPr>
                <w:rFonts w:ascii="Cambria Math" w:hAnsi="Cambria Math"/>
                <w:b/>
                <w:bCs/>
                <w:color w:val="auto"/>
              </w:rPr>
              <w:t>Acceptance</w:t>
            </w:r>
            <w:bookmarkEnd w:id="586"/>
            <w:bookmarkEnd w:id="587"/>
            <w:bookmarkEnd w:id="588"/>
          </w:p>
        </w:tc>
        <w:tc>
          <w:tcPr>
            <w:tcW w:w="871" w:type="dxa"/>
          </w:tcPr>
          <w:p w14:paraId="668BBE31" w14:textId="77777777" w:rsidR="00F43DED" w:rsidRPr="00C121D6" w:rsidRDefault="00F43DED" w:rsidP="00C121D6">
            <w:pPr>
              <w:rPr>
                <w:rFonts w:ascii="Cambria Math" w:hAnsi="Cambria Math"/>
              </w:rPr>
            </w:pPr>
            <w:r w:rsidRPr="00C121D6">
              <w:rPr>
                <w:rFonts w:ascii="Cambria Math" w:hAnsi="Cambria Math"/>
              </w:rPr>
              <w:t>22.1</w:t>
            </w:r>
          </w:p>
        </w:tc>
        <w:tc>
          <w:tcPr>
            <w:tcW w:w="5776" w:type="dxa"/>
          </w:tcPr>
          <w:p w14:paraId="0A056061" w14:textId="77777777" w:rsidR="00F43DED"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Acceptance by the Procuring Entity shall be processed not later than fourteen (14) working days from receipt of the goods at final destination in the form of an Acceptance Certificate as per format </w:t>
            </w:r>
            <w:r w:rsidRPr="00AE3826">
              <w:rPr>
                <w:rFonts w:ascii="Cambria Math" w:hAnsi="Cambria Math" w:cs="Arial"/>
                <w:b/>
                <w:bCs/>
                <w:sz w:val="22"/>
                <w:szCs w:val="22"/>
                <w:lang w:val="en-GB"/>
              </w:rPr>
              <w:t>PG3-D</w:t>
            </w:r>
            <w:r w:rsidRPr="00C121D6">
              <w:rPr>
                <w:rFonts w:ascii="Cambria Math" w:hAnsi="Cambria Math" w:cs="Arial"/>
                <w:sz w:val="22"/>
                <w:szCs w:val="22"/>
                <w:lang w:val="en-GB"/>
              </w:rPr>
              <w:t xml:space="preserve">, unless any defects in the supply, any damage during transportation or any failure to meet the required performance criteria of the supply are identified and reported to the Supplier as stated under </w:t>
            </w:r>
            <w:r w:rsidRPr="00C121D6">
              <w:rPr>
                <w:rFonts w:ascii="Cambria Math" w:hAnsi="Cambria Math" w:cs="Arial"/>
                <w:sz w:val="22"/>
                <w:szCs w:val="22"/>
                <w:highlight w:val="yellow"/>
                <w:lang w:val="en-GB"/>
              </w:rPr>
              <w:t>GCC Clause 30 and 31</w:t>
            </w:r>
            <w:r w:rsidRPr="00C121D6">
              <w:rPr>
                <w:rFonts w:ascii="Cambria Math" w:hAnsi="Cambria Math" w:cs="Arial"/>
                <w:sz w:val="22"/>
                <w:szCs w:val="22"/>
                <w:lang w:val="en-GB"/>
              </w:rPr>
              <w:t xml:space="preserve">. In such cases the Acceptance Certificate will be issued only for those parts of the contract supplies which are accepted. The Acceptance Certificate for the remaining supplies will only be issued after the Supplier has remedied the defects and/or any non-conformity under </w:t>
            </w:r>
            <w:r w:rsidRPr="00C121D6">
              <w:rPr>
                <w:rFonts w:ascii="Cambria Math" w:hAnsi="Cambria Math" w:cs="Arial"/>
                <w:sz w:val="22"/>
                <w:szCs w:val="22"/>
                <w:highlight w:val="yellow"/>
                <w:lang w:val="en-GB"/>
              </w:rPr>
              <w:t>GCC Clause 30 and GCC Clause 31.</w:t>
            </w:r>
          </w:p>
          <w:p w14:paraId="1A0C432E" w14:textId="7FE8334F" w:rsidR="006B5FEE" w:rsidRPr="00C121D6" w:rsidRDefault="006B5FEE" w:rsidP="00C121D6">
            <w:pPr>
              <w:pStyle w:val="Sub-ClauseText"/>
              <w:keepLines/>
              <w:tabs>
                <w:tab w:val="num" w:pos="649"/>
              </w:tabs>
              <w:spacing w:before="0" w:after="0"/>
              <w:rPr>
                <w:rFonts w:ascii="Cambria Math" w:hAnsi="Cambria Math" w:cs="Arial"/>
                <w:color w:val="000000"/>
                <w:sz w:val="22"/>
                <w:szCs w:val="22"/>
                <w:lang w:val="en-GB"/>
              </w:rPr>
            </w:pPr>
          </w:p>
        </w:tc>
      </w:tr>
      <w:tr w:rsidR="00F43DED" w:rsidRPr="00C121D6" w14:paraId="46EC2EFE" w14:textId="77777777" w:rsidTr="00C121D6">
        <w:trPr>
          <w:trHeight w:val="890"/>
        </w:trPr>
        <w:tc>
          <w:tcPr>
            <w:tcW w:w="2703" w:type="dxa"/>
            <w:vMerge/>
          </w:tcPr>
          <w:p w14:paraId="5C3803CD" w14:textId="77777777" w:rsidR="00F43DED" w:rsidRPr="00816D06" w:rsidDel="00861109" w:rsidRDefault="00F43DED" w:rsidP="00C121D6">
            <w:pPr>
              <w:pStyle w:val="Heading3"/>
              <w:spacing w:before="0"/>
              <w:outlineLvl w:val="2"/>
              <w:rPr>
                <w:rFonts w:ascii="Cambria Math" w:hAnsi="Cambria Math"/>
                <w:b/>
                <w:bCs/>
                <w:color w:val="auto"/>
              </w:rPr>
            </w:pPr>
          </w:p>
        </w:tc>
        <w:tc>
          <w:tcPr>
            <w:tcW w:w="871" w:type="dxa"/>
          </w:tcPr>
          <w:p w14:paraId="6BF6B107" w14:textId="77777777" w:rsidR="00F43DED" w:rsidRPr="00C121D6" w:rsidDel="00861109" w:rsidRDefault="00F43DED" w:rsidP="00C121D6">
            <w:pPr>
              <w:rPr>
                <w:rFonts w:ascii="Cambria Math" w:hAnsi="Cambria Math"/>
              </w:rPr>
            </w:pPr>
            <w:r w:rsidRPr="00C121D6">
              <w:rPr>
                <w:rFonts w:ascii="Cambria Math" w:hAnsi="Cambria Math"/>
              </w:rPr>
              <w:t>22.2</w:t>
            </w:r>
          </w:p>
        </w:tc>
        <w:tc>
          <w:tcPr>
            <w:tcW w:w="5776" w:type="dxa"/>
          </w:tcPr>
          <w:p w14:paraId="71F24669"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Technical Examination and Acceptance Committee (TEAC), constituted by the Procuring Entity, shall commence the inspection, examination and acceptance process within twenty-four (24) hours from delivery of the goods, </w:t>
            </w:r>
            <w:r w:rsidRPr="00C121D6">
              <w:rPr>
                <w:rFonts w:ascii="Cambria Math" w:hAnsi="Cambria Math" w:cs="Arial"/>
                <w:sz w:val="22"/>
                <w:szCs w:val="22"/>
                <w:highlight w:val="yellow"/>
                <w:lang w:val="en-GB"/>
              </w:rPr>
              <w:t xml:space="preserve">and </w:t>
            </w:r>
            <w:r w:rsidRPr="00C121D6">
              <w:rPr>
                <w:rFonts w:ascii="Cambria Math" w:hAnsi="Cambria Math" w:cs="Arial"/>
                <w:sz w:val="22"/>
                <w:szCs w:val="22"/>
                <w:lang w:val="en-GB"/>
              </w:rPr>
              <w:t>complete the same as soon as practicable.</w:t>
            </w:r>
          </w:p>
          <w:p w14:paraId="7684277F"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510DBE9A" w14:textId="77777777" w:rsidTr="00C121D6">
        <w:trPr>
          <w:trHeight w:val="890"/>
        </w:trPr>
        <w:tc>
          <w:tcPr>
            <w:tcW w:w="2703" w:type="dxa"/>
            <w:vMerge w:val="restart"/>
          </w:tcPr>
          <w:p w14:paraId="6DD3A9DA" w14:textId="77777777" w:rsidR="00F43DED" w:rsidRPr="00816D06" w:rsidDel="00861109" w:rsidRDefault="00F43DED" w:rsidP="00C121D6">
            <w:pPr>
              <w:pStyle w:val="Heading3"/>
              <w:spacing w:before="0"/>
              <w:outlineLvl w:val="2"/>
              <w:rPr>
                <w:rFonts w:ascii="Cambria Math" w:hAnsi="Cambria Math"/>
                <w:b/>
                <w:bCs/>
                <w:color w:val="auto"/>
              </w:rPr>
            </w:pPr>
            <w:bookmarkStart w:id="589" w:name="_Toc35418453"/>
            <w:bookmarkStart w:id="590" w:name="_Toc49504280"/>
            <w:bookmarkStart w:id="591" w:name="_Toc49504713"/>
            <w:bookmarkStart w:id="592" w:name="_Toc49504831"/>
            <w:bookmarkStart w:id="593" w:name="_Toc49569851"/>
            <w:bookmarkStart w:id="594" w:name="_Toc49591413"/>
            <w:bookmarkStart w:id="595" w:name="_Toc49591761"/>
            <w:bookmarkStart w:id="596" w:name="_Toc421454301"/>
            <w:bookmarkStart w:id="597" w:name="_Toc212455575"/>
            <w:r w:rsidRPr="00816D06">
              <w:rPr>
                <w:rFonts w:ascii="Cambria Math" w:hAnsi="Cambria Math"/>
                <w:b/>
                <w:bCs/>
                <w:color w:val="auto"/>
              </w:rPr>
              <w:t>23. Contract Price</w:t>
            </w:r>
            <w:bookmarkEnd w:id="589"/>
            <w:bookmarkEnd w:id="590"/>
            <w:bookmarkEnd w:id="591"/>
            <w:bookmarkEnd w:id="592"/>
            <w:bookmarkEnd w:id="593"/>
            <w:bookmarkEnd w:id="594"/>
            <w:bookmarkEnd w:id="595"/>
            <w:bookmarkEnd w:id="596"/>
            <w:bookmarkEnd w:id="597"/>
          </w:p>
        </w:tc>
        <w:tc>
          <w:tcPr>
            <w:tcW w:w="871" w:type="dxa"/>
          </w:tcPr>
          <w:p w14:paraId="6C27F964" w14:textId="77777777" w:rsidR="00F43DED" w:rsidRPr="00C121D6" w:rsidRDefault="00F43DED" w:rsidP="00C121D6">
            <w:pPr>
              <w:rPr>
                <w:rFonts w:ascii="Cambria Math" w:hAnsi="Cambria Math"/>
              </w:rPr>
            </w:pPr>
            <w:r w:rsidRPr="00C121D6">
              <w:rPr>
                <w:rFonts w:ascii="Cambria Math" w:hAnsi="Cambria Math"/>
              </w:rPr>
              <w:t>23.1</w:t>
            </w:r>
          </w:p>
        </w:tc>
        <w:tc>
          <w:tcPr>
            <w:tcW w:w="5776" w:type="dxa"/>
          </w:tcPr>
          <w:p w14:paraId="73CB78A2" w14:textId="77777777" w:rsidR="00F43DED"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Contract Price shall be as specified in the </w:t>
            </w:r>
            <w:r w:rsidRPr="00C121D6">
              <w:rPr>
                <w:rFonts w:ascii="Cambria Math" w:hAnsi="Cambria Math" w:cs="Arial"/>
                <w:b/>
                <w:sz w:val="22"/>
                <w:szCs w:val="22"/>
                <w:lang w:val="en-GB"/>
              </w:rPr>
              <w:t>PCC</w:t>
            </w:r>
            <w:r w:rsidRPr="00C121D6">
              <w:rPr>
                <w:rFonts w:ascii="Cambria Math" w:hAnsi="Cambria Math" w:cs="Arial"/>
                <w:sz w:val="22"/>
                <w:szCs w:val="22"/>
                <w:lang w:val="en-GB"/>
              </w:rPr>
              <w:t xml:space="preserve"> subject to any additions and adjustments thereto or deductions therefrom, as may be made pursuant to the Contract.</w:t>
            </w:r>
          </w:p>
          <w:p w14:paraId="5497726E" w14:textId="0B4F1453" w:rsidR="006B5FEE" w:rsidRPr="00C121D6" w:rsidRDefault="006B5FEE"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63E2E349" w14:textId="77777777" w:rsidTr="00C121D6">
        <w:trPr>
          <w:trHeight w:val="890"/>
        </w:trPr>
        <w:tc>
          <w:tcPr>
            <w:tcW w:w="2703" w:type="dxa"/>
            <w:vMerge/>
          </w:tcPr>
          <w:p w14:paraId="1755EF37" w14:textId="77777777" w:rsidR="00F43DED" w:rsidRPr="00816D06" w:rsidDel="00861109" w:rsidRDefault="00F43DED" w:rsidP="00C121D6">
            <w:pPr>
              <w:pStyle w:val="Heading3"/>
              <w:spacing w:before="0"/>
              <w:outlineLvl w:val="2"/>
              <w:rPr>
                <w:rFonts w:ascii="Cambria Math" w:hAnsi="Cambria Math"/>
                <w:b/>
                <w:bCs/>
                <w:color w:val="auto"/>
              </w:rPr>
            </w:pPr>
          </w:p>
        </w:tc>
        <w:tc>
          <w:tcPr>
            <w:tcW w:w="871" w:type="dxa"/>
          </w:tcPr>
          <w:p w14:paraId="56C6DF94" w14:textId="77777777" w:rsidR="00F43DED" w:rsidRPr="00C121D6" w:rsidRDefault="00F43DED" w:rsidP="00C121D6">
            <w:pPr>
              <w:rPr>
                <w:rFonts w:ascii="Cambria Math" w:hAnsi="Cambria Math"/>
              </w:rPr>
            </w:pPr>
            <w:r w:rsidRPr="00C121D6">
              <w:rPr>
                <w:rFonts w:ascii="Cambria Math" w:hAnsi="Cambria Math"/>
              </w:rPr>
              <w:t>23.2</w:t>
            </w:r>
          </w:p>
        </w:tc>
        <w:tc>
          <w:tcPr>
            <w:tcW w:w="5776" w:type="dxa"/>
          </w:tcPr>
          <w:p w14:paraId="267C1F5D" w14:textId="77777777" w:rsidR="00F43DED" w:rsidRPr="00C121D6" w:rsidRDefault="00F43DED" w:rsidP="00C121D6">
            <w:pPr>
              <w:pStyle w:val="Sub-ClauseText"/>
              <w:keepLines/>
              <w:tabs>
                <w:tab w:val="num" w:pos="649"/>
              </w:tabs>
              <w:spacing w:before="0" w:after="0"/>
              <w:rPr>
                <w:rFonts w:ascii="Cambria Math" w:hAnsi="Cambria Math" w:cs="Arial"/>
                <w:sz w:val="22"/>
                <w:szCs w:val="22"/>
                <w:highlight w:val="yellow"/>
                <w:lang w:val="en-GB"/>
              </w:rPr>
            </w:pPr>
            <w:r w:rsidRPr="00C121D6">
              <w:rPr>
                <w:rFonts w:ascii="Cambria Math" w:hAnsi="Cambria Math" w:cs="Arial"/>
                <w:sz w:val="22"/>
                <w:szCs w:val="22"/>
                <w:lang w:val="en-GB"/>
              </w:rPr>
              <w:t xml:space="preserve">Prices charged by the Supplier for the Goods delivered and the related services performed under the Contract shall not vary from the price as stated under GCC Sub Clause 23.1, with the exception of any change in price resulting from a Variation Order or Order for Additional Delivery issued under </w:t>
            </w:r>
            <w:r w:rsidRPr="00C121D6">
              <w:rPr>
                <w:rFonts w:ascii="Cambria Math" w:hAnsi="Cambria Math" w:cs="Arial"/>
                <w:sz w:val="22"/>
                <w:szCs w:val="22"/>
                <w:highlight w:val="yellow"/>
                <w:lang w:val="en-GB"/>
              </w:rPr>
              <w:t>GCC Clause 18 and 19.</w:t>
            </w:r>
          </w:p>
          <w:p w14:paraId="02CBEA29"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165D2B13" w14:textId="77777777" w:rsidTr="00C04B95">
        <w:trPr>
          <w:trHeight w:val="710"/>
        </w:trPr>
        <w:tc>
          <w:tcPr>
            <w:tcW w:w="2703" w:type="dxa"/>
          </w:tcPr>
          <w:p w14:paraId="123650CD" w14:textId="77777777" w:rsidR="00F43DED" w:rsidRPr="00816D06" w:rsidDel="00861109" w:rsidRDefault="00F43DED" w:rsidP="00C121D6">
            <w:pPr>
              <w:pStyle w:val="Heading3"/>
              <w:spacing w:before="0"/>
              <w:outlineLvl w:val="2"/>
              <w:rPr>
                <w:rFonts w:ascii="Cambria Math" w:hAnsi="Cambria Math"/>
                <w:b/>
                <w:bCs/>
                <w:color w:val="auto"/>
              </w:rPr>
            </w:pPr>
            <w:bookmarkStart w:id="598" w:name="_Toc49504281"/>
            <w:bookmarkStart w:id="599" w:name="_Toc49504714"/>
            <w:bookmarkStart w:id="600" w:name="_Toc49504832"/>
            <w:bookmarkStart w:id="601" w:name="_Toc49569852"/>
            <w:bookmarkStart w:id="602" w:name="_Toc49591414"/>
            <w:bookmarkStart w:id="603" w:name="_Toc49591762"/>
            <w:bookmarkStart w:id="604" w:name="_Toc421454302"/>
            <w:bookmarkStart w:id="605" w:name="_Toc212455576"/>
            <w:r w:rsidRPr="00816D06">
              <w:rPr>
                <w:rFonts w:ascii="Cambria Math" w:hAnsi="Cambria Math"/>
                <w:b/>
                <w:bCs/>
                <w:color w:val="auto"/>
              </w:rPr>
              <w:t>24. Transportation</w:t>
            </w:r>
            <w:bookmarkEnd w:id="598"/>
            <w:bookmarkEnd w:id="599"/>
            <w:bookmarkEnd w:id="600"/>
            <w:bookmarkEnd w:id="601"/>
            <w:bookmarkEnd w:id="602"/>
            <w:bookmarkEnd w:id="603"/>
            <w:bookmarkEnd w:id="604"/>
            <w:bookmarkEnd w:id="605"/>
          </w:p>
        </w:tc>
        <w:tc>
          <w:tcPr>
            <w:tcW w:w="871" w:type="dxa"/>
          </w:tcPr>
          <w:p w14:paraId="48C67475" w14:textId="77777777" w:rsidR="00F43DED" w:rsidRPr="00C121D6" w:rsidRDefault="00F43DED" w:rsidP="00C121D6">
            <w:pPr>
              <w:rPr>
                <w:rFonts w:ascii="Cambria Math" w:hAnsi="Cambria Math"/>
              </w:rPr>
            </w:pPr>
            <w:r w:rsidRPr="00C121D6">
              <w:rPr>
                <w:rFonts w:ascii="Cambria Math" w:hAnsi="Cambria Math"/>
              </w:rPr>
              <w:t>24.1</w:t>
            </w:r>
          </w:p>
        </w:tc>
        <w:tc>
          <w:tcPr>
            <w:tcW w:w="5776" w:type="dxa"/>
          </w:tcPr>
          <w:p w14:paraId="006E77E3"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The Supplier is required under the Contract to transport the Goods to a specified place of destination as specified in Section 6: Schedule of Requirements, defined as the Site, transport to such place of destination, including insurance, other incidental costs, and temporary storage, if any.</w:t>
            </w:r>
          </w:p>
          <w:p w14:paraId="28F9E89A"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5F1AE027" w14:textId="77777777" w:rsidTr="00C121D6">
        <w:trPr>
          <w:trHeight w:val="890"/>
        </w:trPr>
        <w:tc>
          <w:tcPr>
            <w:tcW w:w="2703" w:type="dxa"/>
            <w:vMerge w:val="restart"/>
          </w:tcPr>
          <w:p w14:paraId="0F4A2FB1" w14:textId="77777777" w:rsidR="00F43DED" w:rsidRPr="00816D06" w:rsidDel="00861109" w:rsidRDefault="00F43DED" w:rsidP="00C121D6">
            <w:pPr>
              <w:pStyle w:val="Heading3"/>
              <w:spacing w:before="0"/>
              <w:outlineLvl w:val="2"/>
              <w:rPr>
                <w:rFonts w:ascii="Cambria Math" w:hAnsi="Cambria Math"/>
                <w:b/>
                <w:bCs/>
                <w:color w:val="auto"/>
              </w:rPr>
            </w:pPr>
            <w:bookmarkStart w:id="606" w:name="_Toc35418454"/>
            <w:bookmarkStart w:id="607" w:name="_Toc37234124"/>
            <w:bookmarkStart w:id="608" w:name="_Toc49504284"/>
            <w:bookmarkStart w:id="609" w:name="_Toc49504717"/>
            <w:bookmarkStart w:id="610" w:name="_Toc49504835"/>
            <w:bookmarkStart w:id="611" w:name="_Toc49569855"/>
            <w:bookmarkStart w:id="612" w:name="_Toc49591417"/>
            <w:bookmarkStart w:id="613" w:name="_Toc49591765"/>
            <w:bookmarkStart w:id="614" w:name="_Toc421454303"/>
            <w:bookmarkStart w:id="615" w:name="_Toc212455577"/>
            <w:r w:rsidRPr="00816D06">
              <w:rPr>
                <w:rFonts w:ascii="Cambria Math" w:hAnsi="Cambria Math"/>
                <w:b/>
                <w:bCs/>
                <w:color w:val="auto"/>
              </w:rPr>
              <w:t>25. Terms of Payment</w:t>
            </w:r>
            <w:bookmarkEnd w:id="606"/>
            <w:bookmarkEnd w:id="607"/>
            <w:bookmarkEnd w:id="608"/>
            <w:bookmarkEnd w:id="609"/>
            <w:bookmarkEnd w:id="610"/>
            <w:bookmarkEnd w:id="611"/>
            <w:bookmarkEnd w:id="612"/>
            <w:bookmarkEnd w:id="613"/>
            <w:bookmarkEnd w:id="614"/>
            <w:bookmarkEnd w:id="615"/>
          </w:p>
        </w:tc>
        <w:tc>
          <w:tcPr>
            <w:tcW w:w="871" w:type="dxa"/>
          </w:tcPr>
          <w:p w14:paraId="2C14427A" w14:textId="77777777" w:rsidR="00F43DED" w:rsidRPr="00C121D6" w:rsidRDefault="00F43DED" w:rsidP="00C121D6">
            <w:pPr>
              <w:rPr>
                <w:rFonts w:ascii="Cambria Math" w:hAnsi="Cambria Math"/>
              </w:rPr>
            </w:pPr>
            <w:r w:rsidRPr="00C121D6">
              <w:rPr>
                <w:rFonts w:ascii="Cambria Math" w:hAnsi="Cambria Math"/>
              </w:rPr>
              <w:t>25.1</w:t>
            </w:r>
          </w:p>
        </w:tc>
        <w:tc>
          <w:tcPr>
            <w:tcW w:w="5776" w:type="dxa"/>
          </w:tcPr>
          <w:p w14:paraId="204701C0"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Contract Price, including any Advance Payments, if applicable, shall be paid in the manner as specified in the </w:t>
            </w:r>
            <w:r w:rsidRPr="00C121D6">
              <w:rPr>
                <w:rFonts w:ascii="Cambria Math" w:hAnsi="Cambria Math" w:cs="Arial"/>
                <w:b/>
                <w:sz w:val="22"/>
                <w:szCs w:val="22"/>
                <w:lang w:val="en-GB"/>
              </w:rPr>
              <w:t>PCC</w:t>
            </w:r>
            <w:r w:rsidRPr="00C121D6">
              <w:rPr>
                <w:rFonts w:ascii="Cambria Math" w:hAnsi="Cambria Math" w:cs="Arial"/>
                <w:sz w:val="22"/>
                <w:szCs w:val="22"/>
                <w:lang w:val="en-GB"/>
              </w:rPr>
              <w:t>.</w:t>
            </w:r>
          </w:p>
        </w:tc>
      </w:tr>
      <w:tr w:rsidR="00F43DED" w:rsidRPr="00C121D6" w14:paraId="0B113764" w14:textId="77777777" w:rsidTr="00C121D6">
        <w:trPr>
          <w:trHeight w:val="890"/>
        </w:trPr>
        <w:tc>
          <w:tcPr>
            <w:tcW w:w="2703" w:type="dxa"/>
            <w:vMerge/>
          </w:tcPr>
          <w:p w14:paraId="25161F9C" w14:textId="77777777" w:rsidR="00F43DED" w:rsidRPr="00816D06" w:rsidDel="00861109" w:rsidRDefault="00F43DED" w:rsidP="00C121D6">
            <w:pPr>
              <w:pStyle w:val="Heading3"/>
              <w:spacing w:before="0"/>
              <w:outlineLvl w:val="2"/>
              <w:rPr>
                <w:rFonts w:ascii="Cambria Math" w:hAnsi="Cambria Math"/>
                <w:b/>
                <w:bCs/>
                <w:color w:val="auto"/>
              </w:rPr>
            </w:pPr>
          </w:p>
        </w:tc>
        <w:tc>
          <w:tcPr>
            <w:tcW w:w="871" w:type="dxa"/>
          </w:tcPr>
          <w:p w14:paraId="5CC760F6" w14:textId="77777777" w:rsidR="00F43DED" w:rsidRPr="00C121D6" w:rsidRDefault="00F43DED" w:rsidP="00C121D6">
            <w:pPr>
              <w:rPr>
                <w:rFonts w:ascii="Cambria Math" w:hAnsi="Cambria Math"/>
              </w:rPr>
            </w:pPr>
            <w:r w:rsidRPr="00C121D6">
              <w:rPr>
                <w:rFonts w:ascii="Cambria Math" w:hAnsi="Cambria Math"/>
              </w:rPr>
              <w:t>25.2</w:t>
            </w:r>
          </w:p>
        </w:tc>
        <w:tc>
          <w:tcPr>
            <w:tcW w:w="5776" w:type="dxa"/>
          </w:tcPr>
          <w:p w14:paraId="2A99AC8B" w14:textId="77777777" w:rsidR="00F43DED"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Supplier’s request for payment shall be made to the Procuring Entity in writing, accompanied by an invoice describing, as appropriate, the Goods delivered and related services performed, and accompanied by the documents as stated under </w:t>
            </w:r>
            <w:r w:rsidRPr="00C121D6">
              <w:rPr>
                <w:rFonts w:ascii="Cambria Math" w:hAnsi="Cambria Math" w:cs="Arial"/>
                <w:sz w:val="22"/>
                <w:szCs w:val="22"/>
                <w:highlight w:val="yellow"/>
                <w:lang w:val="en-GB"/>
              </w:rPr>
              <w:t>GCC Clause 21 and 22</w:t>
            </w:r>
            <w:r w:rsidRPr="00C121D6">
              <w:rPr>
                <w:rFonts w:ascii="Cambria Math" w:hAnsi="Cambria Math" w:cs="Arial"/>
                <w:sz w:val="22"/>
                <w:szCs w:val="22"/>
                <w:lang w:val="en-GB"/>
              </w:rPr>
              <w:t xml:space="preserve"> and upon fulfilment of any other obligations stipulated in the Contract Agreement.</w:t>
            </w:r>
          </w:p>
          <w:p w14:paraId="67DFAD88" w14:textId="5FDFDFCD" w:rsidR="006B5FEE" w:rsidRPr="00C121D6" w:rsidRDefault="006B5FEE"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3C75BF44" w14:textId="77777777" w:rsidTr="00C121D6">
        <w:trPr>
          <w:trHeight w:val="890"/>
        </w:trPr>
        <w:tc>
          <w:tcPr>
            <w:tcW w:w="2703" w:type="dxa"/>
            <w:vMerge/>
          </w:tcPr>
          <w:p w14:paraId="2E86A9E8" w14:textId="77777777" w:rsidR="00F43DED" w:rsidRPr="00816D06" w:rsidDel="00861109" w:rsidRDefault="00F43DED" w:rsidP="00C121D6">
            <w:pPr>
              <w:pStyle w:val="Heading3"/>
              <w:spacing w:before="0"/>
              <w:outlineLvl w:val="2"/>
              <w:rPr>
                <w:rFonts w:ascii="Cambria Math" w:hAnsi="Cambria Math"/>
                <w:b/>
                <w:bCs/>
                <w:color w:val="auto"/>
              </w:rPr>
            </w:pPr>
          </w:p>
        </w:tc>
        <w:tc>
          <w:tcPr>
            <w:tcW w:w="871" w:type="dxa"/>
          </w:tcPr>
          <w:p w14:paraId="7F30F40E" w14:textId="77777777" w:rsidR="00F43DED" w:rsidRPr="00C121D6" w:rsidRDefault="00F43DED" w:rsidP="00C121D6">
            <w:pPr>
              <w:rPr>
                <w:rFonts w:ascii="Cambria Math" w:hAnsi="Cambria Math"/>
              </w:rPr>
            </w:pPr>
            <w:r w:rsidRPr="00C121D6">
              <w:rPr>
                <w:rFonts w:ascii="Cambria Math" w:hAnsi="Cambria Math"/>
              </w:rPr>
              <w:t>25.3</w:t>
            </w:r>
          </w:p>
        </w:tc>
        <w:tc>
          <w:tcPr>
            <w:tcW w:w="5776" w:type="dxa"/>
          </w:tcPr>
          <w:p w14:paraId="2B9B12CB" w14:textId="77777777" w:rsidR="00F43DED"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Payments shall be made promptly by the Procuring Entity, but in no case later than the days indicated in the </w:t>
            </w:r>
            <w:r w:rsidRPr="00C121D6">
              <w:rPr>
                <w:rFonts w:ascii="Cambria Math" w:hAnsi="Cambria Math" w:cs="Arial"/>
                <w:b/>
                <w:sz w:val="22"/>
                <w:szCs w:val="22"/>
                <w:lang w:val="en-GB"/>
              </w:rPr>
              <w:t>PCC</w:t>
            </w:r>
            <w:r w:rsidRPr="00C121D6">
              <w:rPr>
                <w:rFonts w:ascii="Cambria Math" w:hAnsi="Cambria Math" w:cs="Arial"/>
                <w:sz w:val="22"/>
                <w:szCs w:val="22"/>
                <w:lang w:val="en-GB"/>
              </w:rPr>
              <w:t xml:space="preserve"> after submission of an invoice or request for payment by the Supplier, and after the Procuring Entity has accepted it.</w:t>
            </w:r>
          </w:p>
          <w:p w14:paraId="140FC7EE" w14:textId="647D07A4" w:rsidR="006B5FEE" w:rsidRPr="00C121D6" w:rsidRDefault="006B5FEE"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20967E99" w14:textId="77777777" w:rsidTr="00C121D6">
        <w:trPr>
          <w:trHeight w:val="890"/>
        </w:trPr>
        <w:tc>
          <w:tcPr>
            <w:tcW w:w="2703" w:type="dxa"/>
            <w:vMerge/>
          </w:tcPr>
          <w:p w14:paraId="0C376A53" w14:textId="77777777" w:rsidR="00F43DED" w:rsidRPr="00816D06" w:rsidDel="00861109" w:rsidRDefault="00F43DED" w:rsidP="00C121D6">
            <w:pPr>
              <w:pStyle w:val="Heading3"/>
              <w:spacing w:before="0"/>
              <w:outlineLvl w:val="2"/>
              <w:rPr>
                <w:rFonts w:ascii="Cambria Math" w:hAnsi="Cambria Math"/>
                <w:b/>
                <w:bCs/>
                <w:color w:val="auto"/>
              </w:rPr>
            </w:pPr>
          </w:p>
        </w:tc>
        <w:tc>
          <w:tcPr>
            <w:tcW w:w="871" w:type="dxa"/>
          </w:tcPr>
          <w:p w14:paraId="44F6A4BB" w14:textId="77777777" w:rsidR="00F43DED" w:rsidRPr="00C121D6" w:rsidRDefault="00F43DED" w:rsidP="00C121D6">
            <w:pPr>
              <w:rPr>
                <w:rFonts w:ascii="Cambria Math" w:hAnsi="Cambria Math"/>
              </w:rPr>
            </w:pPr>
            <w:r w:rsidRPr="00C121D6">
              <w:rPr>
                <w:rFonts w:ascii="Cambria Math" w:hAnsi="Cambria Math"/>
              </w:rPr>
              <w:t>25.4</w:t>
            </w:r>
          </w:p>
        </w:tc>
        <w:tc>
          <w:tcPr>
            <w:tcW w:w="5776" w:type="dxa"/>
          </w:tcPr>
          <w:p w14:paraId="451A64B6"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Payments due to the Supplier under this Contract shall be made in Bangladesh Taka (BDT) Currency.</w:t>
            </w:r>
          </w:p>
        </w:tc>
      </w:tr>
      <w:tr w:rsidR="00F43DED" w:rsidRPr="00C121D6" w14:paraId="34121747" w14:textId="77777777" w:rsidTr="00C121D6">
        <w:trPr>
          <w:trHeight w:val="890"/>
        </w:trPr>
        <w:tc>
          <w:tcPr>
            <w:tcW w:w="2703" w:type="dxa"/>
            <w:vMerge/>
          </w:tcPr>
          <w:p w14:paraId="48837D50" w14:textId="77777777" w:rsidR="00F43DED" w:rsidRPr="00816D06" w:rsidDel="00861109" w:rsidRDefault="00F43DED" w:rsidP="00C121D6">
            <w:pPr>
              <w:pStyle w:val="Heading3"/>
              <w:spacing w:before="0"/>
              <w:outlineLvl w:val="2"/>
              <w:rPr>
                <w:rFonts w:ascii="Cambria Math" w:hAnsi="Cambria Math"/>
                <w:b/>
                <w:bCs/>
                <w:color w:val="auto"/>
              </w:rPr>
            </w:pPr>
          </w:p>
        </w:tc>
        <w:tc>
          <w:tcPr>
            <w:tcW w:w="871" w:type="dxa"/>
          </w:tcPr>
          <w:p w14:paraId="776B35B5" w14:textId="77777777" w:rsidR="00F43DED" w:rsidRPr="00C121D6" w:rsidRDefault="00F43DED" w:rsidP="00C121D6">
            <w:pPr>
              <w:rPr>
                <w:rFonts w:ascii="Cambria Math" w:hAnsi="Cambria Math"/>
              </w:rPr>
            </w:pPr>
            <w:r w:rsidRPr="00C121D6">
              <w:rPr>
                <w:rFonts w:ascii="Cambria Math" w:hAnsi="Cambria Math"/>
              </w:rPr>
              <w:t>25.5</w:t>
            </w:r>
          </w:p>
        </w:tc>
        <w:tc>
          <w:tcPr>
            <w:tcW w:w="5776" w:type="dxa"/>
          </w:tcPr>
          <w:p w14:paraId="66F8642D"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In the event that the Procuring Entity fails to pay the Supplier any payment by its respective due date or within the period as stated under </w:t>
            </w:r>
            <w:r w:rsidRPr="00C121D6">
              <w:rPr>
                <w:rFonts w:ascii="Cambria Math" w:hAnsi="Cambria Math" w:cs="Arial"/>
                <w:sz w:val="22"/>
                <w:szCs w:val="22"/>
                <w:highlight w:val="yellow"/>
                <w:lang w:val="en-GB"/>
              </w:rPr>
              <w:t>GCC Sub Clause 25.3</w:t>
            </w:r>
            <w:r w:rsidRPr="00C121D6">
              <w:rPr>
                <w:rFonts w:ascii="Cambria Math" w:hAnsi="Cambria Math" w:cs="Arial"/>
                <w:sz w:val="22"/>
                <w:szCs w:val="22"/>
                <w:lang w:val="en-GB"/>
              </w:rPr>
              <w:t xml:space="preserve">, the Procuring Entity shall pay to the Supplier interest on the amount of such delayed payment at the rate specified in the </w:t>
            </w:r>
            <w:r w:rsidRPr="00C121D6">
              <w:rPr>
                <w:rFonts w:ascii="Cambria Math" w:hAnsi="Cambria Math" w:cs="Arial"/>
                <w:b/>
                <w:sz w:val="22"/>
                <w:szCs w:val="22"/>
                <w:lang w:val="en-GB"/>
              </w:rPr>
              <w:t>PCC</w:t>
            </w:r>
            <w:r w:rsidRPr="00C121D6">
              <w:rPr>
                <w:rFonts w:ascii="Cambria Math" w:hAnsi="Cambria Math" w:cs="Arial"/>
                <w:sz w:val="22"/>
                <w:szCs w:val="22"/>
                <w:lang w:val="en-GB"/>
              </w:rPr>
              <w:t>, for the period of delay until payment has been made in full.</w:t>
            </w:r>
          </w:p>
          <w:p w14:paraId="62280343"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3B874882" w14:textId="77777777" w:rsidTr="00C121D6">
        <w:trPr>
          <w:trHeight w:val="890"/>
        </w:trPr>
        <w:tc>
          <w:tcPr>
            <w:tcW w:w="2703" w:type="dxa"/>
          </w:tcPr>
          <w:p w14:paraId="3513D4E3" w14:textId="77777777" w:rsidR="00F43DED" w:rsidRPr="00816D06" w:rsidDel="00861109" w:rsidRDefault="00F43DED" w:rsidP="00C121D6">
            <w:pPr>
              <w:pStyle w:val="Heading3"/>
              <w:spacing w:before="0"/>
              <w:outlineLvl w:val="2"/>
              <w:rPr>
                <w:rFonts w:ascii="Cambria Math" w:hAnsi="Cambria Math"/>
                <w:b/>
                <w:bCs/>
                <w:color w:val="auto"/>
              </w:rPr>
            </w:pPr>
            <w:bookmarkStart w:id="616" w:name="_Toc49504285"/>
            <w:bookmarkStart w:id="617" w:name="_Toc49504718"/>
            <w:bookmarkStart w:id="618" w:name="_Toc49504836"/>
            <w:bookmarkStart w:id="619" w:name="_Toc49569856"/>
            <w:bookmarkStart w:id="620" w:name="_Toc49591418"/>
            <w:bookmarkStart w:id="621" w:name="_Toc49591766"/>
            <w:bookmarkStart w:id="622" w:name="_Toc421454304"/>
            <w:bookmarkStart w:id="623" w:name="_Toc212455578"/>
            <w:r w:rsidRPr="00816D06">
              <w:rPr>
                <w:rFonts w:ascii="Cambria Math" w:hAnsi="Cambria Math"/>
                <w:b/>
                <w:bCs/>
                <w:color w:val="auto"/>
              </w:rPr>
              <w:t>26. Insurance</w:t>
            </w:r>
            <w:bookmarkEnd w:id="616"/>
            <w:bookmarkEnd w:id="617"/>
            <w:bookmarkEnd w:id="618"/>
            <w:bookmarkEnd w:id="619"/>
            <w:bookmarkEnd w:id="620"/>
            <w:bookmarkEnd w:id="621"/>
            <w:bookmarkEnd w:id="622"/>
            <w:bookmarkEnd w:id="623"/>
          </w:p>
        </w:tc>
        <w:tc>
          <w:tcPr>
            <w:tcW w:w="871" w:type="dxa"/>
          </w:tcPr>
          <w:p w14:paraId="54DAD6FD" w14:textId="77777777" w:rsidR="00F43DED" w:rsidRPr="00C121D6" w:rsidRDefault="00F43DED" w:rsidP="00C121D6">
            <w:pPr>
              <w:rPr>
                <w:rFonts w:ascii="Cambria Math" w:hAnsi="Cambria Math"/>
              </w:rPr>
            </w:pPr>
            <w:r w:rsidRPr="00C121D6">
              <w:rPr>
                <w:rFonts w:ascii="Cambria Math" w:hAnsi="Cambria Math"/>
              </w:rPr>
              <w:t>26.1</w:t>
            </w:r>
          </w:p>
        </w:tc>
        <w:tc>
          <w:tcPr>
            <w:tcW w:w="5776" w:type="dxa"/>
          </w:tcPr>
          <w:p w14:paraId="6A768F89"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The Goods supplied under this Contract shall be fully insured by the Supplier against loss or damage incidental to manufacture or acquisition, transportation, storage, and delivery until their acceptance by the Procuring Entity.</w:t>
            </w:r>
          </w:p>
          <w:p w14:paraId="616D5CA0"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3AF75C15" w14:textId="77777777" w:rsidTr="00C121D6">
        <w:trPr>
          <w:trHeight w:val="890"/>
        </w:trPr>
        <w:tc>
          <w:tcPr>
            <w:tcW w:w="2703" w:type="dxa"/>
            <w:vMerge w:val="restart"/>
          </w:tcPr>
          <w:p w14:paraId="4FF569A9" w14:textId="77777777" w:rsidR="00F43DED" w:rsidRPr="00816D06" w:rsidDel="00861109" w:rsidRDefault="00F43DED" w:rsidP="00C121D6">
            <w:pPr>
              <w:pStyle w:val="Heading3"/>
              <w:spacing w:before="0"/>
              <w:outlineLvl w:val="2"/>
              <w:rPr>
                <w:rFonts w:ascii="Cambria Math" w:hAnsi="Cambria Math"/>
                <w:b/>
                <w:bCs/>
                <w:color w:val="auto"/>
              </w:rPr>
            </w:pPr>
            <w:bookmarkStart w:id="624" w:name="_Toc35418455"/>
            <w:bookmarkStart w:id="625" w:name="_Toc49504286"/>
            <w:bookmarkStart w:id="626" w:name="_Toc49504719"/>
            <w:bookmarkStart w:id="627" w:name="_Toc49504837"/>
            <w:bookmarkStart w:id="628" w:name="_Toc49569857"/>
            <w:bookmarkStart w:id="629" w:name="_Toc49591419"/>
            <w:bookmarkStart w:id="630" w:name="_Toc49591767"/>
            <w:bookmarkStart w:id="631" w:name="_Toc421454305"/>
            <w:bookmarkStart w:id="632" w:name="_Toc212455579"/>
            <w:r w:rsidRPr="00816D06">
              <w:rPr>
                <w:rFonts w:ascii="Cambria Math" w:hAnsi="Cambria Math"/>
                <w:b/>
                <w:bCs/>
                <w:color w:val="auto"/>
              </w:rPr>
              <w:t>27. Taxes and Duties</w:t>
            </w:r>
            <w:bookmarkEnd w:id="624"/>
            <w:bookmarkEnd w:id="625"/>
            <w:bookmarkEnd w:id="626"/>
            <w:bookmarkEnd w:id="627"/>
            <w:bookmarkEnd w:id="628"/>
            <w:bookmarkEnd w:id="629"/>
            <w:bookmarkEnd w:id="630"/>
            <w:bookmarkEnd w:id="631"/>
            <w:bookmarkEnd w:id="632"/>
          </w:p>
        </w:tc>
        <w:tc>
          <w:tcPr>
            <w:tcW w:w="871" w:type="dxa"/>
          </w:tcPr>
          <w:p w14:paraId="14E34859" w14:textId="77777777" w:rsidR="00F43DED" w:rsidRPr="00C121D6" w:rsidRDefault="00F43DED" w:rsidP="00C121D6">
            <w:pPr>
              <w:rPr>
                <w:rFonts w:ascii="Cambria Math" w:hAnsi="Cambria Math"/>
              </w:rPr>
            </w:pPr>
            <w:r w:rsidRPr="00C121D6">
              <w:rPr>
                <w:rFonts w:ascii="Cambria Math" w:hAnsi="Cambria Math"/>
              </w:rPr>
              <w:t>27.1</w:t>
            </w:r>
          </w:p>
        </w:tc>
        <w:tc>
          <w:tcPr>
            <w:tcW w:w="5776" w:type="dxa"/>
          </w:tcPr>
          <w:p w14:paraId="6E5B2A8A"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The Supplier shall be entirely responsible for all applicable taxes, custom duties, VAT and other levies imposed or incurred inside or outside Bangladesh.</w:t>
            </w:r>
          </w:p>
          <w:p w14:paraId="3A7BD06B"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71BFE1D3" w14:textId="77777777" w:rsidTr="00C121D6">
        <w:trPr>
          <w:trHeight w:val="890"/>
        </w:trPr>
        <w:tc>
          <w:tcPr>
            <w:tcW w:w="2703" w:type="dxa"/>
            <w:vMerge/>
          </w:tcPr>
          <w:p w14:paraId="3E9468D9" w14:textId="77777777" w:rsidR="00F43DED" w:rsidRPr="00816D06" w:rsidRDefault="00F43DED" w:rsidP="00C121D6">
            <w:pPr>
              <w:pStyle w:val="Heading3"/>
              <w:spacing w:before="0"/>
              <w:outlineLvl w:val="2"/>
              <w:rPr>
                <w:rFonts w:ascii="Cambria Math" w:hAnsi="Cambria Math"/>
                <w:b/>
                <w:bCs/>
                <w:color w:val="auto"/>
              </w:rPr>
            </w:pPr>
          </w:p>
        </w:tc>
        <w:tc>
          <w:tcPr>
            <w:tcW w:w="871" w:type="dxa"/>
          </w:tcPr>
          <w:p w14:paraId="5E8710CA" w14:textId="77777777" w:rsidR="00F43DED" w:rsidRPr="00C121D6" w:rsidRDefault="00F43DED" w:rsidP="00C121D6">
            <w:pPr>
              <w:rPr>
                <w:rFonts w:ascii="Cambria Math" w:hAnsi="Cambria Math"/>
              </w:rPr>
            </w:pPr>
            <w:r w:rsidRPr="00C121D6">
              <w:rPr>
                <w:rFonts w:ascii="Cambria Math" w:hAnsi="Cambria Math"/>
              </w:rPr>
              <w:t>27.2</w:t>
            </w:r>
          </w:p>
        </w:tc>
        <w:tc>
          <w:tcPr>
            <w:tcW w:w="5776" w:type="dxa"/>
          </w:tcPr>
          <w:p w14:paraId="7E9C0BEA" w14:textId="77777777" w:rsidR="00F43DED" w:rsidRPr="00C121D6" w:rsidRDefault="00F43DED" w:rsidP="00C121D6">
            <w:pPr>
              <w:pStyle w:val="Sub-ClauseText"/>
              <w:keepLines/>
              <w:tabs>
                <w:tab w:val="num" w:pos="649"/>
              </w:tabs>
              <w:spacing w:before="0" w:after="0"/>
              <w:rPr>
                <w:rFonts w:ascii="Cambria Math" w:hAnsi="Cambria Math"/>
                <w:sz w:val="22"/>
                <w:szCs w:val="22"/>
              </w:rPr>
            </w:pPr>
            <w:r w:rsidRPr="00C121D6">
              <w:rPr>
                <w:rFonts w:ascii="Cambria Math" w:hAnsi="Cambria Math"/>
                <w:sz w:val="22"/>
                <w:szCs w:val="22"/>
              </w:rPr>
              <w:t>In the event that the rate of any direct or indirect tax (including, but not limited to, income tax, VAT, customs duties, etc.) is altered by virtue of any law, regulation, order, or other legal instrument, the Contract Price shall, subject to the approval of the Head of the Procuring Entity, be adjusted (either upward or downward) so as to ensure that the net amount payable to the Supplier remains unaffected by such legal changes.</w:t>
            </w:r>
          </w:p>
          <w:p w14:paraId="43821DD9"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p>
        </w:tc>
      </w:tr>
      <w:tr w:rsidR="003A2309" w:rsidRPr="00C121D6" w14:paraId="1AB5077E" w14:textId="77777777" w:rsidTr="00C121D6">
        <w:trPr>
          <w:trHeight w:val="890"/>
        </w:trPr>
        <w:tc>
          <w:tcPr>
            <w:tcW w:w="2703" w:type="dxa"/>
            <w:vMerge w:val="restart"/>
          </w:tcPr>
          <w:p w14:paraId="69474D3E" w14:textId="77777777" w:rsidR="003A2309" w:rsidRPr="00816D06" w:rsidDel="00861109" w:rsidRDefault="003A2309" w:rsidP="00C121D6">
            <w:pPr>
              <w:pStyle w:val="Heading3"/>
              <w:spacing w:before="0"/>
              <w:outlineLvl w:val="2"/>
              <w:rPr>
                <w:rFonts w:ascii="Cambria Math" w:hAnsi="Cambria Math"/>
                <w:b/>
                <w:bCs/>
                <w:color w:val="auto"/>
              </w:rPr>
            </w:pPr>
            <w:bookmarkStart w:id="633" w:name="_Toc421454306"/>
            <w:bookmarkStart w:id="634" w:name="_Toc212455580"/>
            <w:r w:rsidRPr="00816D06">
              <w:rPr>
                <w:rFonts w:ascii="Cambria Math" w:hAnsi="Cambria Math"/>
                <w:b/>
                <w:bCs/>
                <w:color w:val="auto"/>
              </w:rPr>
              <w:t>28. Performance Security</w:t>
            </w:r>
            <w:bookmarkEnd w:id="633"/>
            <w:bookmarkEnd w:id="634"/>
          </w:p>
        </w:tc>
        <w:tc>
          <w:tcPr>
            <w:tcW w:w="871" w:type="dxa"/>
          </w:tcPr>
          <w:p w14:paraId="6F6B2B72" w14:textId="77777777" w:rsidR="003A2309" w:rsidRPr="00C121D6" w:rsidRDefault="003A2309" w:rsidP="00C121D6">
            <w:pPr>
              <w:rPr>
                <w:rFonts w:ascii="Cambria Math" w:hAnsi="Cambria Math"/>
              </w:rPr>
            </w:pPr>
            <w:r w:rsidRPr="00C121D6">
              <w:rPr>
                <w:rFonts w:ascii="Cambria Math" w:hAnsi="Cambria Math"/>
              </w:rPr>
              <w:t>28.1</w:t>
            </w:r>
          </w:p>
        </w:tc>
        <w:tc>
          <w:tcPr>
            <w:tcW w:w="5776" w:type="dxa"/>
          </w:tcPr>
          <w:p w14:paraId="7D6EB224" w14:textId="77777777" w:rsidR="003A2309" w:rsidRPr="00C121D6" w:rsidRDefault="003A2309"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The Procuring Entity shall notify the Supplier of any claim made against the Bank issuing the Performance Security.</w:t>
            </w:r>
          </w:p>
        </w:tc>
      </w:tr>
      <w:tr w:rsidR="003A2309" w:rsidRPr="00C121D6" w14:paraId="6A92A302" w14:textId="77777777" w:rsidTr="00C121D6">
        <w:trPr>
          <w:trHeight w:val="890"/>
        </w:trPr>
        <w:tc>
          <w:tcPr>
            <w:tcW w:w="2703" w:type="dxa"/>
            <w:vMerge/>
          </w:tcPr>
          <w:p w14:paraId="2DED1C5B" w14:textId="77777777" w:rsidR="003A2309" w:rsidRPr="00C121D6" w:rsidDel="00861109" w:rsidRDefault="003A2309" w:rsidP="00C121D6">
            <w:pPr>
              <w:rPr>
                <w:rFonts w:ascii="Cambria Math" w:hAnsi="Cambria Math"/>
                <w:b/>
                <w:color w:val="000000"/>
              </w:rPr>
            </w:pPr>
          </w:p>
        </w:tc>
        <w:tc>
          <w:tcPr>
            <w:tcW w:w="871" w:type="dxa"/>
          </w:tcPr>
          <w:p w14:paraId="7C658FA5" w14:textId="77777777" w:rsidR="003A2309" w:rsidRPr="00C121D6" w:rsidRDefault="003A2309" w:rsidP="00C121D6">
            <w:pPr>
              <w:rPr>
                <w:rFonts w:ascii="Cambria Math" w:hAnsi="Cambria Math"/>
              </w:rPr>
            </w:pPr>
            <w:r w:rsidRPr="00C121D6">
              <w:rPr>
                <w:rFonts w:ascii="Cambria Math" w:hAnsi="Cambria Math"/>
              </w:rPr>
              <w:t>28.2</w:t>
            </w:r>
          </w:p>
        </w:tc>
        <w:tc>
          <w:tcPr>
            <w:tcW w:w="5776" w:type="dxa"/>
          </w:tcPr>
          <w:p w14:paraId="5F449CCF" w14:textId="77777777" w:rsidR="003A2309" w:rsidRPr="00C121D6" w:rsidRDefault="003A2309" w:rsidP="00C121D6">
            <w:pPr>
              <w:pStyle w:val="Sub-ClauseText"/>
              <w:spacing w:after="80"/>
              <w:rPr>
                <w:rFonts w:ascii="Cambria Math" w:hAnsi="Cambria Math" w:cs="Arial"/>
                <w:sz w:val="22"/>
                <w:szCs w:val="22"/>
                <w:lang w:val="en-GB"/>
              </w:rPr>
            </w:pPr>
            <w:r w:rsidRPr="00C121D6">
              <w:rPr>
                <w:rFonts w:ascii="Cambria Math" w:hAnsi="Cambria Math" w:cs="Arial"/>
                <w:sz w:val="22"/>
                <w:szCs w:val="22"/>
                <w:lang w:val="en-GB"/>
              </w:rPr>
              <w:t>The Procuring Entity may claim against the security if any of the following events occurs for fourteen (14) days or more.</w:t>
            </w:r>
          </w:p>
          <w:p w14:paraId="66409261" w14:textId="77777777" w:rsidR="003A2309" w:rsidRPr="00C121D6" w:rsidRDefault="003A2309">
            <w:pPr>
              <w:numPr>
                <w:ilvl w:val="2"/>
                <w:numId w:val="33"/>
              </w:numPr>
              <w:tabs>
                <w:tab w:val="clear" w:pos="2628"/>
              </w:tabs>
              <w:spacing w:before="120" w:after="80"/>
              <w:ind w:left="972" w:hanging="414"/>
              <w:jc w:val="both"/>
              <w:rPr>
                <w:rFonts w:ascii="Cambria Math" w:hAnsi="Cambria Math" w:cs="Arial"/>
                <w:lang w:val="en-GB"/>
              </w:rPr>
            </w:pPr>
            <w:r w:rsidRPr="00C121D6">
              <w:rPr>
                <w:rFonts w:ascii="Cambria Math" w:eastAsia="Times New Roman" w:hAnsi="Cambria Math" w:cs="Arial"/>
                <w:spacing w:val="-4"/>
                <w:lang w:val="en-GB"/>
              </w:rPr>
              <w:t>The Supplier is in breach of the Contract and the Procuring Entity has duly notified him or her; and</w:t>
            </w:r>
          </w:p>
          <w:p w14:paraId="563C83A1" w14:textId="77777777" w:rsidR="003A2309" w:rsidRPr="00C121D6" w:rsidRDefault="003A2309">
            <w:pPr>
              <w:numPr>
                <w:ilvl w:val="2"/>
                <w:numId w:val="33"/>
              </w:numPr>
              <w:tabs>
                <w:tab w:val="clear" w:pos="2628"/>
              </w:tabs>
              <w:spacing w:before="120" w:after="80"/>
              <w:ind w:left="972" w:hanging="414"/>
              <w:jc w:val="both"/>
              <w:rPr>
                <w:rFonts w:ascii="Cambria Math" w:hAnsi="Cambria Math" w:cs="Arial"/>
                <w:lang w:val="en-GB"/>
              </w:rPr>
            </w:pPr>
            <w:r w:rsidRPr="00C121D6">
              <w:rPr>
                <w:rFonts w:ascii="Cambria Math" w:eastAsia="Times New Roman" w:hAnsi="Cambria Math" w:cs="Arial"/>
                <w:spacing w:val="-4"/>
                <w:lang w:val="en-GB"/>
              </w:rPr>
              <w:t>The Supplier has not paid an amount due to the Procuring Entity and the Procuring Entity has duly notified him or her.</w:t>
            </w:r>
          </w:p>
        </w:tc>
      </w:tr>
      <w:tr w:rsidR="003A2309" w:rsidRPr="00C121D6" w14:paraId="6B3C4B5B" w14:textId="77777777" w:rsidTr="00C121D6">
        <w:trPr>
          <w:trHeight w:val="890"/>
        </w:trPr>
        <w:tc>
          <w:tcPr>
            <w:tcW w:w="2703" w:type="dxa"/>
            <w:vMerge/>
          </w:tcPr>
          <w:p w14:paraId="168476AB" w14:textId="77777777" w:rsidR="003A2309" w:rsidRPr="00C121D6" w:rsidDel="00861109" w:rsidRDefault="003A2309" w:rsidP="00C121D6">
            <w:pPr>
              <w:rPr>
                <w:rFonts w:ascii="Cambria Math" w:hAnsi="Cambria Math"/>
                <w:b/>
                <w:color w:val="000000"/>
              </w:rPr>
            </w:pPr>
          </w:p>
        </w:tc>
        <w:tc>
          <w:tcPr>
            <w:tcW w:w="871" w:type="dxa"/>
          </w:tcPr>
          <w:p w14:paraId="72C94A05" w14:textId="77777777" w:rsidR="003A2309" w:rsidRPr="00C121D6" w:rsidRDefault="003A2309" w:rsidP="00C121D6">
            <w:pPr>
              <w:rPr>
                <w:rFonts w:ascii="Cambria Math" w:hAnsi="Cambria Math"/>
              </w:rPr>
            </w:pPr>
            <w:r w:rsidRPr="00C121D6">
              <w:rPr>
                <w:rFonts w:ascii="Cambria Math" w:hAnsi="Cambria Math"/>
              </w:rPr>
              <w:t>28.3</w:t>
            </w:r>
          </w:p>
        </w:tc>
        <w:tc>
          <w:tcPr>
            <w:tcW w:w="5776" w:type="dxa"/>
          </w:tcPr>
          <w:p w14:paraId="2F29A218" w14:textId="77777777" w:rsidR="003A2309" w:rsidRPr="00C121D6" w:rsidRDefault="003A2309"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In the event as stated under </w:t>
            </w:r>
            <w:r w:rsidRPr="00C121D6">
              <w:rPr>
                <w:rFonts w:ascii="Cambria Math" w:hAnsi="Cambria Math" w:cs="Arial"/>
                <w:sz w:val="22"/>
                <w:szCs w:val="22"/>
                <w:highlight w:val="yellow"/>
                <w:lang w:val="en-GB"/>
              </w:rPr>
              <w:t>GCC Sub Clause 28.2</w:t>
            </w:r>
            <w:r w:rsidRPr="00C121D6">
              <w:rPr>
                <w:rFonts w:ascii="Cambria Math" w:hAnsi="Cambria Math" w:cs="Arial"/>
                <w:sz w:val="22"/>
                <w:szCs w:val="22"/>
                <w:lang w:val="en-GB"/>
              </w:rPr>
              <w:t>, the Supplier is liable to pay compensation under the Contract amounting to the full value of the Performance Security or more, the Procuring Entity may call the full amount of the security.</w:t>
            </w:r>
          </w:p>
        </w:tc>
      </w:tr>
      <w:tr w:rsidR="003A2309" w:rsidRPr="00C121D6" w14:paraId="55010F5B" w14:textId="77777777" w:rsidTr="00C121D6">
        <w:trPr>
          <w:trHeight w:val="890"/>
        </w:trPr>
        <w:tc>
          <w:tcPr>
            <w:tcW w:w="2703" w:type="dxa"/>
            <w:vMerge/>
          </w:tcPr>
          <w:p w14:paraId="7BD72CCF" w14:textId="77777777" w:rsidR="003A2309" w:rsidRPr="00C121D6" w:rsidDel="00861109" w:rsidRDefault="003A2309" w:rsidP="006B5FEE">
            <w:pPr>
              <w:rPr>
                <w:rFonts w:ascii="Cambria Math" w:hAnsi="Cambria Math"/>
                <w:b/>
                <w:color w:val="000000"/>
              </w:rPr>
            </w:pPr>
          </w:p>
        </w:tc>
        <w:tc>
          <w:tcPr>
            <w:tcW w:w="871" w:type="dxa"/>
          </w:tcPr>
          <w:p w14:paraId="08DEED06" w14:textId="7B2B48CC" w:rsidR="003A2309" w:rsidRPr="00C121D6" w:rsidRDefault="003A2309" w:rsidP="006B5FEE">
            <w:pPr>
              <w:rPr>
                <w:rFonts w:ascii="Cambria Math" w:hAnsi="Cambria Math"/>
              </w:rPr>
            </w:pPr>
            <w:r>
              <w:rPr>
                <w:rFonts w:ascii="Cambria Math" w:hAnsi="Cambria Math"/>
              </w:rPr>
              <w:t>28.4</w:t>
            </w:r>
          </w:p>
        </w:tc>
        <w:tc>
          <w:tcPr>
            <w:tcW w:w="5776" w:type="dxa"/>
          </w:tcPr>
          <w:p w14:paraId="4694B6A4" w14:textId="77777777" w:rsidR="003A2309" w:rsidRDefault="003A2309" w:rsidP="006B5FEE">
            <w:pPr>
              <w:pStyle w:val="Sub-ClauseText"/>
              <w:keepLines/>
              <w:tabs>
                <w:tab w:val="num" w:pos="649"/>
              </w:tabs>
              <w:spacing w:before="0" w:after="0"/>
              <w:rPr>
                <w:rFonts w:ascii="Cambria Math" w:hAnsi="Cambria Math" w:cs="Arial"/>
                <w:sz w:val="22"/>
                <w:szCs w:val="22"/>
                <w:lang w:val="en-GB"/>
              </w:rPr>
            </w:pPr>
            <w:r w:rsidRPr="00A12C99">
              <w:rPr>
                <w:rFonts w:ascii="Cambria Math" w:hAnsi="Cambria Math" w:cs="Arial"/>
                <w:sz w:val="22"/>
                <w:szCs w:val="22"/>
                <w:lang w:val="en-GB"/>
              </w:rPr>
              <w:t xml:space="preserve">If there is no reason to call the security, the security shall be discharged by the Procuring Entity and returned to the Supplier not later than </w:t>
            </w:r>
            <w:r>
              <w:rPr>
                <w:rFonts w:ascii="Cambria Math" w:hAnsi="Cambria Math" w:cs="Arial"/>
                <w:sz w:val="22"/>
                <w:szCs w:val="22"/>
                <w:lang w:val="en-GB"/>
              </w:rPr>
              <w:t xml:space="preserve">seven </w:t>
            </w:r>
            <w:r w:rsidRPr="00A12C99">
              <w:rPr>
                <w:rFonts w:ascii="Cambria Math" w:hAnsi="Cambria Math" w:cs="Arial"/>
                <w:sz w:val="22"/>
                <w:szCs w:val="22"/>
                <w:lang w:val="en-GB"/>
              </w:rPr>
              <w:t>(</w:t>
            </w:r>
            <w:r>
              <w:rPr>
                <w:rFonts w:ascii="Cambria Math" w:hAnsi="Cambria Math" w:cs="Arial"/>
                <w:sz w:val="22"/>
                <w:szCs w:val="22"/>
                <w:lang w:val="en-GB"/>
              </w:rPr>
              <w:t>7</w:t>
            </w:r>
            <w:r w:rsidRPr="00A12C99">
              <w:rPr>
                <w:rFonts w:ascii="Cambria Math" w:hAnsi="Cambria Math" w:cs="Arial"/>
                <w:sz w:val="22"/>
                <w:szCs w:val="22"/>
                <w:lang w:val="en-GB"/>
              </w:rPr>
              <w:t xml:space="preserve">) days following the date of </w:t>
            </w:r>
            <w:r>
              <w:rPr>
                <w:rFonts w:ascii="Cambria Math" w:hAnsi="Cambria Math" w:cs="Arial"/>
                <w:sz w:val="22"/>
                <w:szCs w:val="22"/>
                <w:lang w:val="en-GB"/>
              </w:rPr>
              <w:t>making the final payment</w:t>
            </w:r>
            <w:r w:rsidRPr="00A12C99">
              <w:rPr>
                <w:rFonts w:ascii="Cambria Math" w:hAnsi="Cambria Math" w:cs="Arial"/>
                <w:sz w:val="22"/>
                <w:szCs w:val="22"/>
                <w:lang w:val="en-GB"/>
              </w:rPr>
              <w:t xml:space="preserve"> </w:t>
            </w:r>
            <w:r>
              <w:rPr>
                <w:rFonts w:ascii="Cambria Math" w:hAnsi="Cambria Math" w:cs="Arial"/>
                <w:sz w:val="22"/>
                <w:szCs w:val="22"/>
                <w:lang w:val="en-GB"/>
              </w:rPr>
              <w:t>to</w:t>
            </w:r>
            <w:r w:rsidRPr="00A12C99">
              <w:rPr>
                <w:rFonts w:ascii="Cambria Math" w:hAnsi="Cambria Math" w:cs="Arial"/>
                <w:sz w:val="22"/>
                <w:szCs w:val="22"/>
                <w:lang w:val="en-GB"/>
              </w:rPr>
              <w:t xml:space="preserve"> the Supplier under the Contract and</w:t>
            </w:r>
            <w:r w:rsidRPr="00A12C99">
              <w:rPr>
                <w:rFonts w:ascii="Cambria Math" w:hAnsi="Cambria Math" w:cs="Arial"/>
                <w:sz w:val="22"/>
                <w:szCs w:val="22"/>
              </w:rPr>
              <w:t xml:space="preserve"> </w:t>
            </w:r>
            <w:r>
              <w:rPr>
                <w:rFonts w:ascii="Cambria Math" w:hAnsi="Cambria Math" w:cs="Arial"/>
                <w:sz w:val="22"/>
                <w:szCs w:val="22"/>
              </w:rPr>
              <w:t xml:space="preserve">subject to </w:t>
            </w:r>
            <w:r w:rsidRPr="00A12C99">
              <w:rPr>
                <w:rFonts w:ascii="Cambria Math" w:hAnsi="Cambria Math" w:cs="Arial"/>
                <w:sz w:val="22"/>
                <w:szCs w:val="22"/>
                <w:lang w:val="en-GB"/>
              </w:rPr>
              <w:t xml:space="preserve">the issuance of the </w:t>
            </w:r>
            <w:r w:rsidRPr="00A12C99">
              <w:rPr>
                <w:rFonts w:ascii="Cambria Math" w:hAnsi="Cambria Math" w:cs="Arial"/>
                <w:sz w:val="22"/>
                <w:szCs w:val="22"/>
              </w:rPr>
              <w:t>Acceptance Certificate</w:t>
            </w:r>
            <w:r w:rsidRPr="00A12C99">
              <w:rPr>
                <w:rFonts w:ascii="Cambria Math" w:hAnsi="Cambria Math" w:cs="Arial"/>
                <w:sz w:val="22"/>
                <w:szCs w:val="22"/>
                <w:lang w:val="en-GB"/>
              </w:rPr>
              <w:t xml:space="preserve"> by the Procuring Entity, </w:t>
            </w:r>
          </w:p>
          <w:p w14:paraId="522F8738" w14:textId="77777777" w:rsidR="003A2309" w:rsidRDefault="003A2309" w:rsidP="006B5FEE">
            <w:pPr>
              <w:pStyle w:val="Sub-ClauseText"/>
              <w:keepLines/>
              <w:tabs>
                <w:tab w:val="num" w:pos="649"/>
              </w:tabs>
              <w:spacing w:before="0" w:after="0"/>
              <w:rPr>
                <w:rFonts w:ascii="Cambria Math" w:hAnsi="Cambria Math" w:cs="Arial"/>
                <w:sz w:val="22"/>
                <w:szCs w:val="22"/>
                <w:lang w:val="en-GB"/>
              </w:rPr>
            </w:pPr>
          </w:p>
          <w:p w14:paraId="6B37C157" w14:textId="77777777" w:rsidR="003A2309" w:rsidRPr="00C121D6" w:rsidRDefault="003A2309" w:rsidP="006B5FEE">
            <w:pPr>
              <w:pStyle w:val="Sub-ClauseText"/>
              <w:keepLines/>
              <w:tabs>
                <w:tab w:val="num" w:pos="649"/>
              </w:tabs>
              <w:spacing w:before="0" w:after="0"/>
              <w:rPr>
                <w:rFonts w:ascii="Cambria Math" w:hAnsi="Cambria Math" w:cs="Arial"/>
                <w:sz w:val="22"/>
                <w:szCs w:val="22"/>
                <w:lang w:val="en-GB"/>
              </w:rPr>
            </w:pPr>
          </w:p>
        </w:tc>
      </w:tr>
      <w:tr w:rsidR="006B5FEE" w:rsidRPr="00C121D6" w14:paraId="1C827C69" w14:textId="77777777" w:rsidTr="00C121D6">
        <w:trPr>
          <w:trHeight w:val="890"/>
        </w:trPr>
        <w:tc>
          <w:tcPr>
            <w:tcW w:w="2703" w:type="dxa"/>
            <w:vMerge w:val="restart"/>
          </w:tcPr>
          <w:p w14:paraId="04D10FC1" w14:textId="70D4323B" w:rsidR="006B5FEE" w:rsidRPr="00C121D6" w:rsidDel="00861109" w:rsidRDefault="006B5FEE" w:rsidP="006B5FEE">
            <w:pPr>
              <w:rPr>
                <w:rFonts w:ascii="Cambria Math" w:hAnsi="Cambria Math"/>
                <w:b/>
                <w:color w:val="000000"/>
              </w:rPr>
            </w:pPr>
            <w:r w:rsidRPr="00816D06">
              <w:rPr>
                <w:rFonts w:ascii="Cambria Math" w:hAnsi="Cambria Math"/>
                <w:b/>
                <w:bCs/>
              </w:rPr>
              <w:t>29. Retention Money</w:t>
            </w:r>
          </w:p>
        </w:tc>
        <w:tc>
          <w:tcPr>
            <w:tcW w:w="871" w:type="dxa"/>
          </w:tcPr>
          <w:p w14:paraId="63560387" w14:textId="1A99C4D6" w:rsidR="006B5FEE" w:rsidRDefault="006B5FEE" w:rsidP="006B5FEE">
            <w:pPr>
              <w:rPr>
                <w:rFonts w:ascii="Cambria Math" w:hAnsi="Cambria Math"/>
              </w:rPr>
            </w:pPr>
            <w:r w:rsidRPr="00C121D6">
              <w:rPr>
                <w:rFonts w:ascii="Cambria Math" w:hAnsi="Cambria Math"/>
              </w:rPr>
              <w:t>29.1</w:t>
            </w:r>
          </w:p>
        </w:tc>
        <w:tc>
          <w:tcPr>
            <w:tcW w:w="5776" w:type="dxa"/>
          </w:tcPr>
          <w:p w14:paraId="75D23685" w14:textId="0D2DCD06" w:rsidR="006B5FEE" w:rsidRPr="00A12C99" w:rsidRDefault="006B5FEE" w:rsidP="006B5FEE">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color w:val="000000"/>
                <w:sz w:val="22"/>
                <w:szCs w:val="22"/>
                <w:lang w:val="en-GB"/>
              </w:rPr>
              <w:t xml:space="preserve">The Procuring Entity shall retain an amount from the payable amount due to the Supplier at the percentage specified in the </w:t>
            </w:r>
            <w:r w:rsidRPr="00C121D6">
              <w:rPr>
                <w:rFonts w:ascii="Cambria Math" w:hAnsi="Cambria Math" w:cs="Arial"/>
                <w:b/>
                <w:color w:val="000000"/>
                <w:sz w:val="22"/>
                <w:szCs w:val="22"/>
                <w:lang w:val="en-GB"/>
              </w:rPr>
              <w:t>PCC</w:t>
            </w:r>
            <w:r w:rsidRPr="00C121D6">
              <w:rPr>
                <w:rFonts w:ascii="Cambria Math" w:hAnsi="Cambria Math" w:cs="Arial"/>
                <w:color w:val="000000"/>
                <w:sz w:val="22"/>
                <w:szCs w:val="22"/>
                <w:lang w:val="en-GB"/>
              </w:rPr>
              <w:t xml:space="preserve"> until successful expiration of the Warranty period as mentioned in </w:t>
            </w:r>
            <w:r w:rsidRPr="00C121D6">
              <w:rPr>
                <w:rFonts w:ascii="Cambria Math" w:hAnsi="Cambria Math" w:cs="Arial"/>
                <w:color w:val="000000"/>
                <w:sz w:val="22"/>
                <w:szCs w:val="22"/>
                <w:highlight w:val="yellow"/>
                <w:lang w:val="en-GB"/>
              </w:rPr>
              <w:t>GCC Sub Clause 32.3.</w:t>
            </w:r>
            <w:r w:rsidRPr="00C121D6">
              <w:rPr>
                <w:rFonts w:ascii="Cambria Math" w:hAnsi="Cambria Math" w:cs="Arial"/>
                <w:color w:val="000000"/>
                <w:sz w:val="22"/>
                <w:szCs w:val="22"/>
                <w:lang w:val="en-GB"/>
              </w:rPr>
              <w:t xml:space="preserve"> </w:t>
            </w:r>
          </w:p>
        </w:tc>
      </w:tr>
      <w:tr w:rsidR="006B5FEE" w:rsidRPr="00C121D6" w14:paraId="02A4D50E" w14:textId="77777777" w:rsidTr="00C121D6">
        <w:trPr>
          <w:trHeight w:val="890"/>
        </w:trPr>
        <w:tc>
          <w:tcPr>
            <w:tcW w:w="2703" w:type="dxa"/>
            <w:vMerge/>
          </w:tcPr>
          <w:p w14:paraId="277DAA06" w14:textId="77777777" w:rsidR="006B5FEE" w:rsidRPr="00C121D6" w:rsidDel="00861109" w:rsidRDefault="006B5FEE" w:rsidP="006B5FEE">
            <w:pPr>
              <w:rPr>
                <w:rFonts w:ascii="Cambria Math" w:hAnsi="Cambria Math"/>
                <w:b/>
                <w:color w:val="000000"/>
              </w:rPr>
            </w:pPr>
          </w:p>
        </w:tc>
        <w:tc>
          <w:tcPr>
            <w:tcW w:w="871" w:type="dxa"/>
          </w:tcPr>
          <w:p w14:paraId="1AF0671F" w14:textId="18211159" w:rsidR="006B5FEE" w:rsidRDefault="006B5FEE" w:rsidP="006B5FEE">
            <w:pPr>
              <w:rPr>
                <w:rFonts w:ascii="Cambria Math" w:hAnsi="Cambria Math"/>
              </w:rPr>
            </w:pPr>
            <w:r w:rsidRPr="00C121D6">
              <w:rPr>
                <w:rFonts w:ascii="Cambria Math" w:hAnsi="Cambria Math"/>
              </w:rPr>
              <w:t>29.2</w:t>
            </w:r>
          </w:p>
        </w:tc>
        <w:tc>
          <w:tcPr>
            <w:tcW w:w="5776" w:type="dxa"/>
          </w:tcPr>
          <w:p w14:paraId="4F6C34AB" w14:textId="77777777" w:rsidR="006B5FEE" w:rsidRPr="00C121D6" w:rsidRDefault="006B5FEE" w:rsidP="006B5FEE">
            <w:pPr>
              <w:pStyle w:val="Sub-ClauseText"/>
              <w:spacing w:after="80"/>
              <w:rPr>
                <w:rFonts w:ascii="Cambria Math" w:hAnsi="Cambria Math" w:cs="Arial"/>
                <w:sz w:val="22"/>
                <w:szCs w:val="22"/>
                <w:lang w:val="en-GB"/>
              </w:rPr>
            </w:pPr>
            <w:r w:rsidRPr="00C121D6">
              <w:rPr>
                <w:rFonts w:ascii="Cambria Math" w:hAnsi="Cambria Math" w:cs="Arial"/>
                <w:sz w:val="22"/>
                <w:szCs w:val="22"/>
                <w:lang w:val="en-GB"/>
              </w:rPr>
              <w:t>The Retention Money shall only be released after the expiry of the Warranty Period pursuant to GCC Clause 32, provided that the Goods supplied are free from patent and latent defects and all the conditions imposed under the contract have been fully met.</w:t>
            </w:r>
          </w:p>
          <w:p w14:paraId="052D6049" w14:textId="77777777" w:rsidR="006B5FEE" w:rsidRPr="00C121D6" w:rsidRDefault="006B5FEE" w:rsidP="006B5FEE">
            <w:pPr>
              <w:pStyle w:val="Sub-ClauseText"/>
              <w:numPr>
                <w:ilvl w:val="1"/>
                <w:numId w:val="39"/>
              </w:numPr>
              <w:tabs>
                <w:tab w:val="clear" w:pos="1980"/>
                <w:tab w:val="num" w:pos="1062"/>
              </w:tabs>
              <w:spacing w:after="80"/>
              <w:ind w:left="1062" w:hanging="495"/>
              <w:rPr>
                <w:rFonts w:ascii="Cambria Math" w:hAnsi="Cambria Math" w:cs="Arial"/>
                <w:sz w:val="22"/>
                <w:szCs w:val="22"/>
                <w:lang w:val="en-GB"/>
              </w:rPr>
            </w:pPr>
            <w:r w:rsidRPr="00C121D6">
              <w:rPr>
                <w:rFonts w:ascii="Cambria Math" w:hAnsi="Cambria Math" w:cs="Arial"/>
                <w:sz w:val="22"/>
                <w:szCs w:val="22"/>
                <w:lang w:val="en-GB"/>
              </w:rPr>
              <w:t xml:space="preserve">A patent defect, which is one that is apparent to the buyer on normal observation. It is an apparent or obvious defect. </w:t>
            </w:r>
          </w:p>
          <w:p w14:paraId="38D39408" w14:textId="77777777" w:rsidR="006B5FEE" w:rsidRPr="00C121D6" w:rsidRDefault="006B5FEE" w:rsidP="006B5FEE">
            <w:pPr>
              <w:pStyle w:val="Sub-ClauseText"/>
              <w:numPr>
                <w:ilvl w:val="2"/>
                <w:numId w:val="39"/>
              </w:numPr>
              <w:tabs>
                <w:tab w:val="clear" w:pos="2340"/>
                <w:tab w:val="num" w:pos="1422"/>
              </w:tabs>
              <w:spacing w:after="80"/>
              <w:ind w:left="1422"/>
              <w:rPr>
                <w:rFonts w:ascii="Cambria Math" w:hAnsi="Cambria Math" w:cs="Arial"/>
                <w:sz w:val="22"/>
                <w:szCs w:val="22"/>
                <w:lang w:val="en-GB"/>
              </w:rPr>
            </w:pPr>
            <w:r w:rsidRPr="00C121D6">
              <w:rPr>
                <w:rFonts w:ascii="Cambria Math" w:hAnsi="Cambria Math" w:cs="Arial"/>
                <w:sz w:val="22"/>
                <w:szCs w:val="22"/>
                <w:lang w:val="en-GB"/>
              </w:rPr>
              <w:t>For example, a ball pen that does not write is patently defective.</w:t>
            </w:r>
          </w:p>
          <w:p w14:paraId="27E2C3A2" w14:textId="77777777" w:rsidR="006B5FEE" w:rsidRPr="00C121D6" w:rsidRDefault="006B5FEE" w:rsidP="006B5FEE">
            <w:pPr>
              <w:pStyle w:val="Sub-ClauseText"/>
              <w:numPr>
                <w:ilvl w:val="1"/>
                <w:numId w:val="39"/>
              </w:numPr>
              <w:tabs>
                <w:tab w:val="clear" w:pos="1980"/>
                <w:tab w:val="num" w:pos="1062"/>
              </w:tabs>
              <w:spacing w:after="80"/>
              <w:ind w:left="1062" w:hanging="495"/>
              <w:rPr>
                <w:rFonts w:ascii="Cambria Math" w:hAnsi="Cambria Math" w:cs="Arial"/>
                <w:sz w:val="22"/>
                <w:szCs w:val="22"/>
                <w:lang w:val="en-GB"/>
              </w:rPr>
            </w:pPr>
            <w:r w:rsidRPr="00C121D6">
              <w:rPr>
                <w:rFonts w:ascii="Cambria Math" w:hAnsi="Cambria Math" w:cs="Arial"/>
                <w:sz w:val="22"/>
                <w:szCs w:val="22"/>
                <w:lang w:val="en-GB"/>
              </w:rPr>
              <w:t>A latent defect, which is one that is not apparent to the buyer by reasonable observation. A latent defect is “hidden” or one that is not immediately determinable.</w:t>
            </w:r>
          </w:p>
          <w:p w14:paraId="13B0D9EB" w14:textId="4177F7B1" w:rsidR="006B5FEE" w:rsidRPr="00A12C99" w:rsidRDefault="006B5FEE" w:rsidP="006B5FEE">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ii.    For example, a ball pen that writes 0.75 km instead of the expected 1.5 km, has a latent defect.</w:t>
            </w:r>
          </w:p>
        </w:tc>
      </w:tr>
      <w:tr w:rsidR="006B5FEE" w:rsidRPr="00C121D6" w14:paraId="314D97BB" w14:textId="77777777" w:rsidTr="00C121D6">
        <w:trPr>
          <w:trHeight w:val="890"/>
        </w:trPr>
        <w:tc>
          <w:tcPr>
            <w:tcW w:w="2703" w:type="dxa"/>
            <w:vMerge/>
          </w:tcPr>
          <w:p w14:paraId="28E56F92" w14:textId="77777777" w:rsidR="006B5FEE" w:rsidRPr="00C121D6" w:rsidDel="00861109" w:rsidRDefault="006B5FEE" w:rsidP="006B5FEE">
            <w:pPr>
              <w:rPr>
                <w:rFonts w:ascii="Cambria Math" w:hAnsi="Cambria Math"/>
                <w:b/>
                <w:color w:val="000000"/>
              </w:rPr>
            </w:pPr>
          </w:p>
        </w:tc>
        <w:tc>
          <w:tcPr>
            <w:tcW w:w="871" w:type="dxa"/>
          </w:tcPr>
          <w:p w14:paraId="04F5FEAC" w14:textId="47A3415F" w:rsidR="006B5FEE" w:rsidRDefault="006B5FEE" w:rsidP="006B5FEE">
            <w:pPr>
              <w:rPr>
                <w:rFonts w:ascii="Cambria Math" w:hAnsi="Cambria Math"/>
              </w:rPr>
            </w:pPr>
            <w:r w:rsidRPr="00C121D6">
              <w:rPr>
                <w:rFonts w:ascii="Cambria Math" w:hAnsi="Cambria Math"/>
              </w:rPr>
              <w:t>29.3</w:t>
            </w:r>
          </w:p>
        </w:tc>
        <w:tc>
          <w:tcPr>
            <w:tcW w:w="5776" w:type="dxa"/>
          </w:tcPr>
          <w:p w14:paraId="6C37BCA9" w14:textId="5F03E2BD" w:rsidR="006B5FEE" w:rsidRPr="00A12C99" w:rsidRDefault="006B5FEE" w:rsidP="006B5FEE">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If the Supplier, having been notified, fails to remedy the defect(s) within the period as stated under </w:t>
            </w:r>
            <w:hyperlink w:anchor="scc15_5" w:history="1">
              <w:r w:rsidRPr="00C121D6">
                <w:rPr>
                  <w:rFonts w:ascii="Cambria Math" w:hAnsi="Cambria Math" w:cs="Arial"/>
                  <w:sz w:val="22"/>
                  <w:szCs w:val="22"/>
                  <w:highlight w:val="yellow"/>
                  <w:lang w:val="en-GB"/>
                </w:rPr>
                <w:t>GCC</w:t>
              </w:r>
            </w:hyperlink>
            <w:r w:rsidRPr="00C121D6">
              <w:rPr>
                <w:rFonts w:ascii="Cambria Math" w:hAnsi="Cambria Math" w:cs="Arial"/>
                <w:sz w:val="22"/>
                <w:szCs w:val="22"/>
                <w:highlight w:val="yellow"/>
                <w:lang w:val="en-GB"/>
              </w:rPr>
              <w:t xml:space="preserve"> Sub Clause 32.7,</w:t>
            </w:r>
            <w:r w:rsidRPr="00C121D6">
              <w:rPr>
                <w:rFonts w:ascii="Cambria Math" w:hAnsi="Cambria Math" w:cs="Arial"/>
                <w:sz w:val="22"/>
                <w:szCs w:val="22"/>
                <w:lang w:val="en-GB"/>
              </w:rPr>
              <w:t xml:space="preserve"> the Procuring Entity may proceed to call upon the security without prejudice to any other rights which the Procuring Entity may have against the Supplier under the Contract and under the applicable law</w:t>
            </w:r>
          </w:p>
        </w:tc>
      </w:tr>
    </w:tbl>
    <w:p w14:paraId="4F8ACCFF" w14:textId="697D8BF8" w:rsidR="00F43DED" w:rsidRDefault="00F43DED" w:rsidP="00C04B95">
      <w:pPr>
        <w:spacing w:after="0"/>
      </w:pPr>
    </w:p>
    <w:tbl>
      <w:tblPr>
        <w:tblStyle w:val="TableGrid"/>
        <w:tblpPr w:leftFromText="180" w:rightFromText="180" w:vertAnchor="text" w:tblpY="1"/>
        <w:tblOverlap w:val="never"/>
        <w:tblW w:w="9535" w:type="dxa"/>
        <w:tblLook w:val="04A0" w:firstRow="1" w:lastRow="0" w:firstColumn="1" w:lastColumn="0" w:noHBand="0" w:noVBand="1"/>
      </w:tblPr>
      <w:tblGrid>
        <w:gridCol w:w="2658"/>
        <w:gridCol w:w="1038"/>
        <w:gridCol w:w="5839"/>
      </w:tblGrid>
      <w:tr w:rsidR="00F43DED" w:rsidRPr="00C121D6" w14:paraId="0A508FD6" w14:textId="77777777" w:rsidTr="00C121D6">
        <w:trPr>
          <w:trHeight w:val="890"/>
        </w:trPr>
        <w:tc>
          <w:tcPr>
            <w:tcW w:w="2658" w:type="dxa"/>
            <w:vMerge w:val="restart"/>
          </w:tcPr>
          <w:p w14:paraId="0972009A" w14:textId="77777777" w:rsidR="00F43DED" w:rsidRPr="00816D06" w:rsidDel="00861109" w:rsidRDefault="00F43DED" w:rsidP="00C121D6">
            <w:pPr>
              <w:pStyle w:val="Heading3"/>
              <w:spacing w:before="0"/>
              <w:outlineLvl w:val="2"/>
              <w:rPr>
                <w:rFonts w:ascii="Cambria Math" w:hAnsi="Cambria Math"/>
                <w:b/>
                <w:color w:val="auto"/>
              </w:rPr>
            </w:pPr>
            <w:bookmarkStart w:id="635" w:name="_Toc35418460"/>
            <w:bookmarkStart w:id="636" w:name="_Toc37234130"/>
            <w:bookmarkStart w:id="637" w:name="_Toc49504288"/>
            <w:bookmarkStart w:id="638" w:name="_Toc49504721"/>
            <w:bookmarkStart w:id="639" w:name="_Toc49504839"/>
            <w:bookmarkStart w:id="640" w:name="_Toc49569859"/>
            <w:bookmarkStart w:id="641" w:name="_Toc49591421"/>
            <w:bookmarkStart w:id="642" w:name="_Toc49591769"/>
            <w:bookmarkStart w:id="643" w:name="_Toc421454307"/>
            <w:bookmarkStart w:id="644" w:name="_Toc212455582"/>
            <w:r w:rsidRPr="00816D06">
              <w:rPr>
                <w:rFonts w:ascii="Cambria Math" w:hAnsi="Cambria Math"/>
                <w:b/>
                <w:color w:val="auto"/>
              </w:rPr>
              <w:t>30. Specifications and Standards</w:t>
            </w:r>
            <w:bookmarkEnd w:id="635"/>
            <w:bookmarkEnd w:id="636"/>
            <w:bookmarkEnd w:id="637"/>
            <w:bookmarkEnd w:id="638"/>
            <w:bookmarkEnd w:id="639"/>
            <w:bookmarkEnd w:id="640"/>
            <w:bookmarkEnd w:id="641"/>
            <w:bookmarkEnd w:id="642"/>
            <w:bookmarkEnd w:id="643"/>
            <w:bookmarkEnd w:id="644"/>
          </w:p>
        </w:tc>
        <w:tc>
          <w:tcPr>
            <w:tcW w:w="1038" w:type="dxa"/>
          </w:tcPr>
          <w:p w14:paraId="758DD2F5" w14:textId="77777777" w:rsidR="00F43DED" w:rsidRPr="00C121D6" w:rsidRDefault="00F43DED" w:rsidP="00C121D6">
            <w:pPr>
              <w:rPr>
                <w:rFonts w:ascii="Cambria Math" w:hAnsi="Cambria Math"/>
              </w:rPr>
            </w:pPr>
            <w:r w:rsidRPr="00C121D6">
              <w:rPr>
                <w:rFonts w:ascii="Cambria Math" w:hAnsi="Cambria Math"/>
              </w:rPr>
              <w:t>30.1</w:t>
            </w:r>
          </w:p>
        </w:tc>
        <w:tc>
          <w:tcPr>
            <w:tcW w:w="5839" w:type="dxa"/>
          </w:tcPr>
          <w:p w14:paraId="5CE2F7FD"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bookmarkStart w:id="645" w:name="_Toc204507893"/>
            <w:bookmarkStart w:id="646" w:name="_Toc204572186"/>
            <w:bookmarkStart w:id="647" w:name="_Toc49406317"/>
            <w:bookmarkStart w:id="648" w:name="_Toc49412079"/>
            <w:r w:rsidRPr="00C121D6">
              <w:rPr>
                <w:rFonts w:ascii="Cambria Math" w:hAnsi="Cambria Math"/>
                <w:bCs/>
                <w:sz w:val="22"/>
                <w:szCs w:val="22"/>
                <w:lang w:val="en-GB" w:eastAsia="zh-CN"/>
              </w:rPr>
              <w:t>The Goods supplied under this Contract shall conform to the technical specifications and standards mentioned in Section 7, Technical Specification and in Section 8, Drawings, if any.</w:t>
            </w:r>
            <w:bookmarkEnd w:id="645"/>
            <w:bookmarkEnd w:id="646"/>
            <w:bookmarkEnd w:id="647"/>
            <w:bookmarkEnd w:id="648"/>
          </w:p>
        </w:tc>
      </w:tr>
      <w:tr w:rsidR="00F43DED" w:rsidRPr="00C121D6" w14:paraId="0E4AD995" w14:textId="77777777" w:rsidTr="00C121D6">
        <w:trPr>
          <w:trHeight w:val="890"/>
        </w:trPr>
        <w:tc>
          <w:tcPr>
            <w:tcW w:w="2658" w:type="dxa"/>
            <w:vMerge/>
          </w:tcPr>
          <w:p w14:paraId="4FAABFEF"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649220B1" w14:textId="77777777" w:rsidR="00F43DED" w:rsidRPr="00C121D6" w:rsidRDefault="00F43DED" w:rsidP="00C121D6">
            <w:pPr>
              <w:rPr>
                <w:rFonts w:ascii="Cambria Math" w:hAnsi="Cambria Math"/>
              </w:rPr>
            </w:pPr>
            <w:r w:rsidRPr="00C121D6">
              <w:rPr>
                <w:rFonts w:ascii="Cambria Math" w:hAnsi="Cambria Math"/>
              </w:rPr>
              <w:t>30.2</w:t>
            </w:r>
          </w:p>
        </w:tc>
        <w:tc>
          <w:tcPr>
            <w:tcW w:w="5839" w:type="dxa"/>
          </w:tcPr>
          <w:p w14:paraId="54FD2394"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bookmarkStart w:id="649" w:name="_Toc204507895"/>
            <w:bookmarkStart w:id="650" w:name="_Toc204572188"/>
            <w:r w:rsidRPr="00C121D6">
              <w:rPr>
                <w:rFonts w:ascii="Cambria Math" w:hAnsi="Cambria Math" w:cs="Arial"/>
                <w:sz w:val="22"/>
                <w:szCs w:val="22"/>
                <w:lang w:val="en-GB"/>
              </w:rPr>
              <w:t>If there is no applicable standard, the Goods must conform to the authoritative standards appropriate to the Good’s country of origin. Such standards must be the latest issued by the concerned institution.</w:t>
            </w:r>
            <w:bookmarkEnd w:id="649"/>
            <w:bookmarkEnd w:id="650"/>
          </w:p>
        </w:tc>
      </w:tr>
      <w:tr w:rsidR="00F43DED" w:rsidRPr="00C121D6" w14:paraId="59192514" w14:textId="77777777" w:rsidTr="00C121D6">
        <w:trPr>
          <w:trHeight w:val="890"/>
        </w:trPr>
        <w:tc>
          <w:tcPr>
            <w:tcW w:w="2658" w:type="dxa"/>
            <w:vMerge/>
          </w:tcPr>
          <w:p w14:paraId="6889E36C"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0CE68C37" w14:textId="77777777" w:rsidR="00F43DED" w:rsidRPr="00C121D6" w:rsidRDefault="00F43DED" w:rsidP="00C121D6">
            <w:pPr>
              <w:rPr>
                <w:rFonts w:ascii="Cambria Math" w:hAnsi="Cambria Math"/>
              </w:rPr>
            </w:pPr>
            <w:r w:rsidRPr="00C121D6">
              <w:rPr>
                <w:rFonts w:ascii="Cambria Math" w:hAnsi="Cambria Math"/>
              </w:rPr>
              <w:t>30.3</w:t>
            </w:r>
          </w:p>
        </w:tc>
        <w:tc>
          <w:tcPr>
            <w:tcW w:w="5839" w:type="dxa"/>
          </w:tcPr>
          <w:p w14:paraId="039DD5A1"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bookmarkStart w:id="651" w:name="_Toc49406318"/>
            <w:bookmarkStart w:id="652" w:name="_Toc49412080"/>
            <w:bookmarkStart w:id="653" w:name="_Toc204507896"/>
            <w:bookmarkStart w:id="654" w:name="_Toc204572189"/>
            <w:r w:rsidRPr="00C121D6">
              <w:rPr>
                <w:rFonts w:ascii="Cambria Math" w:hAnsi="Cambria Math" w:cs="Arial"/>
                <w:sz w:val="22"/>
                <w:szCs w:val="22"/>
                <w:lang w:val="en-GB"/>
              </w:rPr>
              <w:t xml:space="preserve">Subject to the </w:t>
            </w:r>
            <w:r w:rsidRPr="00C121D6">
              <w:rPr>
                <w:rFonts w:ascii="Cambria Math" w:hAnsi="Cambria Math" w:cs="Arial"/>
                <w:sz w:val="22"/>
                <w:szCs w:val="22"/>
                <w:highlight w:val="yellow"/>
                <w:lang w:val="en-GB"/>
              </w:rPr>
              <w:t>GCC Clause 18</w:t>
            </w:r>
            <w:r w:rsidRPr="00C121D6">
              <w:rPr>
                <w:rFonts w:ascii="Cambria Math" w:hAnsi="Cambria Math" w:cs="Arial"/>
                <w:sz w:val="22"/>
                <w:szCs w:val="22"/>
                <w:lang w:val="en-GB"/>
              </w:rPr>
              <w:t>, the Supplier shall be entitled to disclaim responsibility for any design, data, drawing, specification or other document, or any modification thereof provided or designed by or on behalf of the Procuring Entity, by giving a notice of such disclaimer to the Procuring Entity.</w:t>
            </w:r>
            <w:bookmarkEnd w:id="651"/>
            <w:bookmarkEnd w:id="652"/>
            <w:bookmarkEnd w:id="653"/>
            <w:bookmarkEnd w:id="654"/>
          </w:p>
        </w:tc>
      </w:tr>
      <w:tr w:rsidR="00F43DED" w:rsidRPr="00C121D6" w14:paraId="4765931F" w14:textId="77777777" w:rsidTr="00C121D6">
        <w:trPr>
          <w:trHeight w:val="890"/>
        </w:trPr>
        <w:tc>
          <w:tcPr>
            <w:tcW w:w="2658" w:type="dxa"/>
            <w:vMerge/>
          </w:tcPr>
          <w:p w14:paraId="34B054D2"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6BB2CCFC" w14:textId="77777777" w:rsidR="00F43DED" w:rsidRPr="00C121D6" w:rsidRDefault="00F43DED" w:rsidP="00C121D6">
            <w:pPr>
              <w:rPr>
                <w:rFonts w:ascii="Cambria Math" w:hAnsi="Cambria Math"/>
              </w:rPr>
            </w:pPr>
            <w:r w:rsidRPr="00C121D6">
              <w:rPr>
                <w:rFonts w:ascii="Cambria Math" w:hAnsi="Cambria Math"/>
              </w:rPr>
              <w:t>30.4</w:t>
            </w:r>
          </w:p>
        </w:tc>
        <w:tc>
          <w:tcPr>
            <w:tcW w:w="5839" w:type="dxa"/>
          </w:tcPr>
          <w:p w14:paraId="456ED170"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bookmarkStart w:id="655" w:name="_Toc49406320"/>
            <w:bookmarkStart w:id="656" w:name="_Toc49412082"/>
            <w:bookmarkStart w:id="657" w:name="_Toc204507897"/>
            <w:bookmarkStart w:id="658" w:name="_Toc204572190"/>
            <w:r w:rsidRPr="00C121D6">
              <w:rPr>
                <w:rFonts w:ascii="Cambria Math" w:hAnsi="Cambria Math" w:cs="Arial"/>
                <w:sz w:val="22"/>
                <w:szCs w:val="22"/>
                <w:lang w:val="en-GB"/>
              </w:rPr>
              <w:t xml:space="preserve">Wherever references are made in the Contract to codes and standards in accordance with which it shall be executed, the edition or the revised version of such codes and standards shall be those specified in the Technical Specification. During Contract execution, any changes in any such codes and standards shall be applied only after approval by the Procuring Entity and shall be treated under </w:t>
            </w:r>
            <w:r w:rsidRPr="00C121D6">
              <w:rPr>
                <w:rFonts w:ascii="Cambria Math" w:hAnsi="Cambria Math" w:cs="Arial"/>
                <w:sz w:val="22"/>
                <w:szCs w:val="22"/>
                <w:highlight w:val="yellow"/>
                <w:lang w:val="en-GB"/>
              </w:rPr>
              <w:t>GCC Clause 18.</w:t>
            </w:r>
            <w:bookmarkEnd w:id="655"/>
            <w:bookmarkEnd w:id="656"/>
            <w:bookmarkEnd w:id="657"/>
            <w:bookmarkEnd w:id="658"/>
          </w:p>
        </w:tc>
      </w:tr>
      <w:tr w:rsidR="00F43DED" w:rsidRPr="00C121D6" w14:paraId="61862E9F" w14:textId="77777777" w:rsidTr="00C121D6">
        <w:trPr>
          <w:trHeight w:val="890"/>
        </w:trPr>
        <w:tc>
          <w:tcPr>
            <w:tcW w:w="2658" w:type="dxa"/>
            <w:vMerge w:val="restart"/>
          </w:tcPr>
          <w:p w14:paraId="1EC9F982" w14:textId="77777777" w:rsidR="00F43DED" w:rsidRPr="00816D06" w:rsidDel="00861109" w:rsidRDefault="00F43DED" w:rsidP="00C121D6">
            <w:pPr>
              <w:pStyle w:val="Heading3"/>
              <w:spacing w:before="0"/>
              <w:outlineLvl w:val="2"/>
              <w:rPr>
                <w:rFonts w:ascii="Cambria Math" w:hAnsi="Cambria Math"/>
                <w:b/>
                <w:color w:val="auto"/>
              </w:rPr>
            </w:pPr>
            <w:bookmarkStart w:id="659" w:name="_Toc35418463"/>
            <w:bookmarkStart w:id="660" w:name="_Toc37234133"/>
            <w:bookmarkStart w:id="661" w:name="_Toc49504289"/>
            <w:bookmarkStart w:id="662" w:name="_Toc49504722"/>
            <w:bookmarkStart w:id="663" w:name="_Toc49504840"/>
            <w:bookmarkStart w:id="664" w:name="_Toc49569860"/>
            <w:bookmarkStart w:id="665" w:name="_Toc49591422"/>
            <w:bookmarkStart w:id="666" w:name="_Toc49591770"/>
            <w:bookmarkStart w:id="667" w:name="_Toc421454308"/>
            <w:bookmarkStart w:id="668" w:name="_Toc212455583"/>
            <w:r w:rsidRPr="00816D06">
              <w:rPr>
                <w:rFonts w:ascii="Cambria Math" w:hAnsi="Cambria Math"/>
                <w:b/>
                <w:color w:val="auto"/>
              </w:rPr>
              <w:t>31. Inspections, Examinations and Tests</w:t>
            </w:r>
            <w:bookmarkEnd w:id="659"/>
            <w:bookmarkEnd w:id="660"/>
            <w:bookmarkEnd w:id="661"/>
            <w:bookmarkEnd w:id="662"/>
            <w:bookmarkEnd w:id="663"/>
            <w:bookmarkEnd w:id="664"/>
            <w:bookmarkEnd w:id="665"/>
            <w:bookmarkEnd w:id="666"/>
            <w:bookmarkEnd w:id="667"/>
            <w:bookmarkEnd w:id="668"/>
          </w:p>
        </w:tc>
        <w:tc>
          <w:tcPr>
            <w:tcW w:w="1038" w:type="dxa"/>
          </w:tcPr>
          <w:p w14:paraId="4575C39F" w14:textId="77777777" w:rsidR="00F43DED" w:rsidRPr="00C121D6" w:rsidRDefault="00F43DED" w:rsidP="00C121D6">
            <w:pPr>
              <w:rPr>
                <w:rFonts w:ascii="Cambria Math" w:hAnsi="Cambria Math"/>
              </w:rPr>
            </w:pPr>
            <w:r w:rsidRPr="00C121D6">
              <w:rPr>
                <w:rFonts w:ascii="Cambria Math" w:hAnsi="Cambria Math"/>
              </w:rPr>
              <w:t>31.1</w:t>
            </w:r>
          </w:p>
        </w:tc>
        <w:tc>
          <w:tcPr>
            <w:tcW w:w="5839" w:type="dxa"/>
          </w:tcPr>
          <w:p w14:paraId="51DE8AF8"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Procuring Entity shall have the right to test the Goods to confirm their conformity to the Contract specifications. The </w:t>
            </w:r>
            <w:r w:rsidRPr="00C121D6">
              <w:rPr>
                <w:rFonts w:ascii="Cambria Math" w:hAnsi="Cambria Math" w:cs="Arial"/>
                <w:b/>
                <w:sz w:val="22"/>
                <w:szCs w:val="22"/>
                <w:lang w:val="en-GB"/>
              </w:rPr>
              <w:t>PCC</w:t>
            </w:r>
            <w:r w:rsidRPr="00C121D6">
              <w:rPr>
                <w:rFonts w:ascii="Cambria Math" w:hAnsi="Cambria Math" w:cs="Arial"/>
                <w:sz w:val="22"/>
                <w:szCs w:val="22"/>
                <w:lang w:val="en-GB"/>
              </w:rPr>
              <w:t xml:space="preserve"> and Technical specifications shall specify what tests the Procuring Entity requires and where they are to be conducted. The Supplier shall at its own expense and at no cost to the Procuring Entity, carry out all such tests of the Goods as are specified in the Contract.</w:t>
            </w:r>
          </w:p>
        </w:tc>
      </w:tr>
      <w:tr w:rsidR="00F43DED" w:rsidRPr="00C121D6" w14:paraId="5660E67E" w14:textId="77777777" w:rsidTr="00C121D6">
        <w:trPr>
          <w:trHeight w:val="692"/>
        </w:trPr>
        <w:tc>
          <w:tcPr>
            <w:tcW w:w="2658" w:type="dxa"/>
            <w:vMerge/>
          </w:tcPr>
          <w:p w14:paraId="73B7847E"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6262C3D7" w14:textId="77777777" w:rsidR="00F43DED" w:rsidRPr="00C121D6" w:rsidRDefault="00F43DED" w:rsidP="00C121D6">
            <w:pPr>
              <w:rPr>
                <w:rFonts w:ascii="Cambria Math" w:hAnsi="Cambria Math"/>
              </w:rPr>
            </w:pPr>
            <w:r w:rsidRPr="00C121D6">
              <w:rPr>
                <w:rFonts w:ascii="Cambria Math" w:hAnsi="Cambria Math"/>
              </w:rPr>
              <w:t>31.2</w:t>
            </w:r>
          </w:p>
        </w:tc>
        <w:tc>
          <w:tcPr>
            <w:tcW w:w="5839" w:type="dxa"/>
          </w:tcPr>
          <w:p w14:paraId="020008DE"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The Supplier shall provide the Procuring Entity with a report of the results of any such test.</w:t>
            </w:r>
          </w:p>
        </w:tc>
      </w:tr>
      <w:tr w:rsidR="00F43DED" w:rsidRPr="00C121D6" w14:paraId="2570A79F" w14:textId="77777777" w:rsidTr="00C121D6">
        <w:trPr>
          <w:trHeight w:val="890"/>
        </w:trPr>
        <w:tc>
          <w:tcPr>
            <w:tcW w:w="2658" w:type="dxa"/>
            <w:vMerge/>
          </w:tcPr>
          <w:p w14:paraId="5E77524E"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229D65B6" w14:textId="77777777" w:rsidR="00F43DED" w:rsidRPr="00C121D6" w:rsidRDefault="00F43DED" w:rsidP="00C121D6">
            <w:pPr>
              <w:rPr>
                <w:rFonts w:ascii="Cambria Math" w:hAnsi="Cambria Math"/>
              </w:rPr>
            </w:pPr>
            <w:r w:rsidRPr="00C121D6">
              <w:rPr>
                <w:rFonts w:ascii="Cambria Math" w:hAnsi="Cambria Math"/>
              </w:rPr>
              <w:t>31.3</w:t>
            </w:r>
          </w:p>
        </w:tc>
        <w:tc>
          <w:tcPr>
            <w:tcW w:w="5839" w:type="dxa"/>
          </w:tcPr>
          <w:p w14:paraId="0B53B5C3"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The Procuring Entity may engage external agents for the purpose of conducting inspection of Goods, provided that the Procuring Entity shall bear all of its costs and expenses.</w:t>
            </w:r>
          </w:p>
        </w:tc>
      </w:tr>
      <w:tr w:rsidR="00F43DED" w:rsidRPr="00C121D6" w14:paraId="79F054A7" w14:textId="77777777" w:rsidTr="00C121D6">
        <w:trPr>
          <w:trHeight w:val="890"/>
        </w:trPr>
        <w:tc>
          <w:tcPr>
            <w:tcW w:w="2658" w:type="dxa"/>
            <w:vMerge/>
          </w:tcPr>
          <w:p w14:paraId="6DDB57ED"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12C8FEC9" w14:textId="77777777" w:rsidR="00F43DED" w:rsidRPr="00C121D6" w:rsidRDefault="00F43DED" w:rsidP="00C121D6">
            <w:pPr>
              <w:rPr>
                <w:rFonts w:ascii="Cambria Math" w:hAnsi="Cambria Math"/>
              </w:rPr>
            </w:pPr>
            <w:r w:rsidRPr="00C121D6">
              <w:rPr>
                <w:rFonts w:ascii="Cambria Math" w:hAnsi="Cambria Math"/>
              </w:rPr>
              <w:t>31.4</w:t>
            </w:r>
          </w:p>
        </w:tc>
        <w:tc>
          <w:tcPr>
            <w:tcW w:w="5839" w:type="dxa"/>
          </w:tcPr>
          <w:p w14:paraId="43E316D9"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Procuring Entity or its designated representative as specified shall be entitled to attend the tests and/or inspections </w:t>
            </w:r>
            <w:r w:rsidRPr="00C121D6">
              <w:rPr>
                <w:rFonts w:ascii="Cambria Math" w:hAnsi="Cambria Math" w:cs="Arial"/>
                <w:sz w:val="22"/>
                <w:szCs w:val="22"/>
                <w:highlight w:val="yellow"/>
                <w:lang w:val="en-GB"/>
              </w:rPr>
              <w:t>under GCC Clause 30.1,</w:t>
            </w:r>
            <w:r w:rsidRPr="00C121D6">
              <w:rPr>
                <w:rFonts w:ascii="Cambria Math" w:hAnsi="Cambria Math" w:cs="Arial"/>
                <w:sz w:val="22"/>
                <w:szCs w:val="22"/>
                <w:lang w:val="en-GB"/>
              </w:rPr>
              <w:t xml:space="preserve"> provided that the Procuring Entity shall bear all of its own costs and expenses incurred in connection with such attendance.</w:t>
            </w:r>
          </w:p>
        </w:tc>
      </w:tr>
      <w:tr w:rsidR="00F43DED" w:rsidRPr="00C121D6" w14:paraId="176590AE" w14:textId="77777777" w:rsidTr="00C121D6">
        <w:trPr>
          <w:trHeight w:val="890"/>
        </w:trPr>
        <w:tc>
          <w:tcPr>
            <w:tcW w:w="2658" w:type="dxa"/>
            <w:vMerge/>
          </w:tcPr>
          <w:p w14:paraId="13EC71FF"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70DE09B1" w14:textId="77777777" w:rsidR="00F43DED" w:rsidRPr="00C121D6" w:rsidRDefault="00F43DED" w:rsidP="00C121D6">
            <w:pPr>
              <w:rPr>
                <w:rFonts w:ascii="Cambria Math" w:hAnsi="Cambria Math"/>
              </w:rPr>
            </w:pPr>
            <w:r w:rsidRPr="00C121D6">
              <w:rPr>
                <w:rFonts w:ascii="Cambria Math" w:hAnsi="Cambria Math"/>
              </w:rPr>
              <w:t>31.5</w:t>
            </w:r>
          </w:p>
        </w:tc>
        <w:tc>
          <w:tcPr>
            <w:tcW w:w="5839" w:type="dxa"/>
          </w:tcPr>
          <w:p w14:paraId="1126C523"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Whenever the Supplier is ready to carry out any such test and inspection, it shall give a reasonable advance notice, including the place and time, to the Procuring Entity.  The Supplier shall obtain from any relevant third party or manufacturer any necessary permission or consent to enable the Procuring Entity or its designated representative to attend the test and/or inspection.</w:t>
            </w:r>
          </w:p>
        </w:tc>
      </w:tr>
      <w:tr w:rsidR="00F43DED" w:rsidRPr="00C121D6" w14:paraId="51B48F1F" w14:textId="77777777" w:rsidTr="00C121D6">
        <w:trPr>
          <w:trHeight w:val="890"/>
        </w:trPr>
        <w:tc>
          <w:tcPr>
            <w:tcW w:w="2658" w:type="dxa"/>
            <w:vMerge/>
          </w:tcPr>
          <w:p w14:paraId="2E6C2932"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06752FAB" w14:textId="77777777" w:rsidR="00F43DED" w:rsidRPr="00C121D6" w:rsidRDefault="00F43DED" w:rsidP="00C121D6">
            <w:pPr>
              <w:rPr>
                <w:rFonts w:ascii="Cambria Math" w:hAnsi="Cambria Math"/>
              </w:rPr>
            </w:pPr>
            <w:r w:rsidRPr="00C121D6">
              <w:rPr>
                <w:rFonts w:ascii="Cambria Math" w:hAnsi="Cambria Math"/>
              </w:rPr>
              <w:t>31.6</w:t>
            </w:r>
          </w:p>
        </w:tc>
        <w:tc>
          <w:tcPr>
            <w:tcW w:w="5839" w:type="dxa"/>
          </w:tcPr>
          <w:p w14:paraId="58B2780E"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The Procuring Entity may require the Supplier to carry out any test and/or inspection not required by the Contract, but deemed necessary to verify that the characteristics and performance of the Goods comply with the technical specifications, codes and standards under the Contract, provided that the Supplier’s reasonable costs and expenses incurred in the carrying out of such test and/or inspection shall be added to the Contract Price.  Further, if such test and/or inspection impede the progress of manufacturing and/or the Supplier’s performance of its other obligations under the Contract, due allowance will be made in respect of the Delivery and Completion Schedule and the other obligations so affected.</w:t>
            </w:r>
          </w:p>
        </w:tc>
      </w:tr>
      <w:tr w:rsidR="00F43DED" w:rsidRPr="00C121D6" w14:paraId="77EE31D9" w14:textId="77777777" w:rsidTr="00C121D6">
        <w:trPr>
          <w:trHeight w:val="890"/>
        </w:trPr>
        <w:tc>
          <w:tcPr>
            <w:tcW w:w="2658" w:type="dxa"/>
            <w:vMerge/>
          </w:tcPr>
          <w:p w14:paraId="16E37088"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2E60C3D6" w14:textId="77777777" w:rsidR="00F43DED" w:rsidRPr="00C121D6" w:rsidRDefault="00F43DED" w:rsidP="00C121D6">
            <w:pPr>
              <w:rPr>
                <w:rFonts w:ascii="Cambria Math" w:hAnsi="Cambria Math"/>
              </w:rPr>
            </w:pPr>
            <w:r w:rsidRPr="00C121D6">
              <w:rPr>
                <w:rFonts w:ascii="Cambria Math" w:hAnsi="Cambria Math"/>
              </w:rPr>
              <w:t>31.7</w:t>
            </w:r>
          </w:p>
        </w:tc>
        <w:tc>
          <w:tcPr>
            <w:tcW w:w="5839" w:type="dxa"/>
          </w:tcPr>
          <w:p w14:paraId="5145A595"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Procuring Entity may reject any Goods or any part thereof that fail to pass any test and/or inspection or do not conform to the specifications.  The Supplier shall either rectify or replace such rejected Goods or parts thereof or make alterations necessary to meet the specifications at no cost to the Procuring Entity, and shall repeat the test and/or inspection, at no cost to the Procuring Entity, upon giving a notice under </w:t>
            </w:r>
            <w:r w:rsidRPr="00C121D6">
              <w:rPr>
                <w:rFonts w:ascii="Cambria Math" w:hAnsi="Cambria Math" w:cs="Arial"/>
                <w:sz w:val="22"/>
                <w:szCs w:val="22"/>
                <w:highlight w:val="yellow"/>
                <w:lang w:val="en-GB"/>
              </w:rPr>
              <w:t>GCC Sub Clause 31.5.</w:t>
            </w:r>
          </w:p>
        </w:tc>
      </w:tr>
      <w:tr w:rsidR="00F43DED" w:rsidRPr="00C121D6" w14:paraId="561233EF" w14:textId="77777777" w:rsidTr="00C121D6">
        <w:trPr>
          <w:trHeight w:val="890"/>
        </w:trPr>
        <w:tc>
          <w:tcPr>
            <w:tcW w:w="2658" w:type="dxa"/>
            <w:vMerge/>
          </w:tcPr>
          <w:p w14:paraId="07FB412E"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4D003230" w14:textId="77777777" w:rsidR="00F43DED" w:rsidRPr="00C121D6" w:rsidRDefault="00F43DED" w:rsidP="00C121D6">
            <w:pPr>
              <w:rPr>
                <w:rFonts w:ascii="Cambria Math" w:hAnsi="Cambria Math"/>
              </w:rPr>
            </w:pPr>
            <w:r w:rsidRPr="00C121D6">
              <w:rPr>
                <w:rFonts w:ascii="Cambria Math" w:hAnsi="Cambria Math"/>
              </w:rPr>
              <w:t>31.8</w:t>
            </w:r>
          </w:p>
        </w:tc>
        <w:tc>
          <w:tcPr>
            <w:tcW w:w="5839" w:type="dxa"/>
          </w:tcPr>
          <w:p w14:paraId="1B924949"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Supplier agrees that neither the execution of a test and/or inspection of the Goods or any part thereof, nor the attendance by the Procuring Entity or its representative, nor the issue of any report as stated under </w:t>
            </w:r>
            <w:r w:rsidRPr="00C121D6">
              <w:rPr>
                <w:rFonts w:ascii="Cambria Math" w:hAnsi="Cambria Math" w:cs="Arial"/>
                <w:sz w:val="22"/>
                <w:szCs w:val="22"/>
                <w:highlight w:val="yellow"/>
                <w:lang w:val="en-GB"/>
              </w:rPr>
              <w:t>GCC Sub Clause 31.2,</w:t>
            </w:r>
            <w:r w:rsidRPr="00C121D6">
              <w:rPr>
                <w:rFonts w:ascii="Cambria Math" w:hAnsi="Cambria Math" w:cs="Arial"/>
                <w:sz w:val="22"/>
                <w:szCs w:val="22"/>
                <w:lang w:val="en-GB"/>
              </w:rPr>
              <w:t xml:space="preserve"> shall relieve the Supplier from any warranties or other obligations under the Contract.</w:t>
            </w:r>
          </w:p>
        </w:tc>
      </w:tr>
      <w:tr w:rsidR="00F43DED" w:rsidRPr="00C121D6" w14:paraId="02C133C2" w14:textId="77777777" w:rsidTr="00C121D6">
        <w:trPr>
          <w:trHeight w:val="890"/>
        </w:trPr>
        <w:tc>
          <w:tcPr>
            <w:tcW w:w="2658" w:type="dxa"/>
            <w:vMerge w:val="restart"/>
          </w:tcPr>
          <w:p w14:paraId="135F3D6E" w14:textId="77777777" w:rsidR="00F43DED" w:rsidRPr="00816D06" w:rsidDel="00861109" w:rsidRDefault="00F43DED" w:rsidP="00C121D6">
            <w:pPr>
              <w:pStyle w:val="Heading3"/>
              <w:spacing w:before="0"/>
              <w:outlineLvl w:val="2"/>
              <w:rPr>
                <w:rFonts w:ascii="Cambria Math" w:hAnsi="Cambria Math"/>
                <w:b/>
                <w:color w:val="auto"/>
              </w:rPr>
            </w:pPr>
            <w:bookmarkStart w:id="669" w:name="_Toc49504290"/>
            <w:bookmarkStart w:id="670" w:name="_Toc49504723"/>
            <w:bookmarkStart w:id="671" w:name="_Toc49504841"/>
            <w:bookmarkStart w:id="672" w:name="_Toc49569861"/>
            <w:bookmarkStart w:id="673" w:name="_Toc49591423"/>
            <w:bookmarkStart w:id="674" w:name="_Toc49591771"/>
            <w:bookmarkStart w:id="675" w:name="_Toc421454309"/>
            <w:bookmarkStart w:id="676" w:name="_Toc212455584"/>
            <w:r w:rsidRPr="00816D06">
              <w:rPr>
                <w:rFonts w:ascii="Cambria Math" w:hAnsi="Cambria Math"/>
                <w:b/>
                <w:color w:val="auto"/>
              </w:rPr>
              <w:t>32. Warranty</w:t>
            </w:r>
            <w:bookmarkEnd w:id="669"/>
            <w:bookmarkEnd w:id="670"/>
            <w:bookmarkEnd w:id="671"/>
            <w:bookmarkEnd w:id="672"/>
            <w:bookmarkEnd w:id="673"/>
            <w:bookmarkEnd w:id="674"/>
            <w:bookmarkEnd w:id="675"/>
            <w:bookmarkEnd w:id="676"/>
          </w:p>
        </w:tc>
        <w:tc>
          <w:tcPr>
            <w:tcW w:w="1038" w:type="dxa"/>
          </w:tcPr>
          <w:p w14:paraId="47C46420" w14:textId="77777777" w:rsidR="00F43DED" w:rsidRPr="00C121D6" w:rsidRDefault="00F43DED" w:rsidP="00C121D6">
            <w:pPr>
              <w:rPr>
                <w:rFonts w:ascii="Cambria Math" w:hAnsi="Cambria Math"/>
              </w:rPr>
            </w:pPr>
            <w:r w:rsidRPr="00C121D6">
              <w:rPr>
                <w:rFonts w:ascii="Cambria Math" w:hAnsi="Cambria Math"/>
              </w:rPr>
              <w:t>32.1</w:t>
            </w:r>
          </w:p>
        </w:tc>
        <w:tc>
          <w:tcPr>
            <w:tcW w:w="5839" w:type="dxa"/>
          </w:tcPr>
          <w:p w14:paraId="5441FE2F" w14:textId="4DA3E164" w:rsidR="006B5FEE"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Supplier warrants that all the Goods supplied under the Contract are new, unused, and of the most recent or current models, and that they incorporate all recent improvements in design and materials, except when the design and/or material required by the Procuring Entity provides otherwise under GCC </w:t>
            </w:r>
            <w:r w:rsidRPr="00C121D6">
              <w:rPr>
                <w:rFonts w:ascii="Cambria Math" w:hAnsi="Cambria Math" w:cs="Arial"/>
                <w:sz w:val="22"/>
                <w:szCs w:val="22"/>
                <w:highlight w:val="yellow"/>
                <w:lang w:val="en-GB"/>
              </w:rPr>
              <w:t>Clause 18.</w:t>
            </w:r>
          </w:p>
        </w:tc>
      </w:tr>
      <w:tr w:rsidR="00F43DED" w:rsidRPr="00C121D6" w14:paraId="6C223B93" w14:textId="77777777" w:rsidTr="00C121D6">
        <w:trPr>
          <w:trHeight w:val="890"/>
        </w:trPr>
        <w:tc>
          <w:tcPr>
            <w:tcW w:w="2658" w:type="dxa"/>
            <w:vMerge/>
          </w:tcPr>
          <w:p w14:paraId="48EB556B"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0738CFB4" w14:textId="77777777" w:rsidR="00F43DED" w:rsidRPr="00C121D6" w:rsidRDefault="00F43DED" w:rsidP="00C121D6">
            <w:pPr>
              <w:rPr>
                <w:rFonts w:ascii="Cambria Math" w:hAnsi="Cambria Math"/>
              </w:rPr>
            </w:pPr>
            <w:r w:rsidRPr="00C121D6">
              <w:rPr>
                <w:rFonts w:ascii="Cambria Math" w:hAnsi="Cambria Math"/>
              </w:rPr>
              <w:t>32.2</w:t>
            </w:r>
          </w:p>
        </w:tc>
        <w:tc>
          <w:tcPr>
            <w:tcW w:w="5839" w:type="dxa"/>
          </w:tcPr>
          <w:p w14:paraId="428C1E20" w14:textId="77777777" w:rsidR="00F43DED"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The Supplier further warrants that all Goods supplied under this Contract shall have no defect, arising from design, materials, or workmanship or from any act or omission of the Supplier that may develop under normal use of the supplied Goods in the conditions prevailing in Bangladesh.</w:t>
            </w:r>
          </w:p>
          <w:p w14:paraId="2984F11A" w14:textId="492F9C4D" w:rsidR="006B5FEE" w:rsidRPr="00C121D6" w:rsidRDefault="006B5FEE"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62D3A3C5" w14:textId="77777777" w:rsidTr="00C121D6">
        <w:trPr>
          <w:trHeight w:val="890"/>
        </w:trPr>
        <w:tc>
          <w:tcPr>
            <w:tcW w:w="2658" w:type="dxa"/>
            <w:vMerge/>
          </w:tcPr>
          <w:p w14:paraId="78545B07"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573519A5" w14:textId="77777777" w:rsidR="00F43DED" w:rsidRPr="00C121D6" w:rsidRDefault="00F43DED" w:rsidP="00C121D6">
            <w:pPr>
              <w:rPr>
                <w:rFonts w:ascii="Cambria Math" w:hAnsi="Cambria Math"/>
              </w:rPr>
            </w:pPr>
            <w:r w:rsidRPr="00C121D6">
              <w:rPr>
                <w:rFonts w:ascii="Cambria Math" w:hAnsi="Cambria Math"/>
              </w:rPr>
              <w:t>32.3</w:t>
            </w:r>
          </w:p>
        </w:tc>
        <w:tc>
          <w:tcPr>
            <w:tcW w:w="5839" w:type="dxa"/>
          </w:tcPr>
          <w:p w14:paraId="0A0050FC" w14:textId="77777777" w:rsidR="00F43DED"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In order to assure that manufacturing defects shall be corrected by the Supplier, manufacturer, or distributor, as the case may be, a warranty shall be required from the Supplier for a minimum period of three (3) months, in the case of supplies, and one (1) year, in the case of equipment, after performance of the contract or such other period as may be specified in the </w:t>
            </w:r>
            <w:hyperlink w:anchor="scc15_3" w:history="1">
              <w:r w:rsidRPr="00C121D6">
                <w:rPr>
                  <w:rFonts w:ascii="Cambria Math" w:hAnsi="Cambria Math" w:cs="Arial"/>
                  <w:b/>
                  <w:sz w:val="22"/>
                  <w:szCs w:val="22"/>
                  <w:lang w:val="en-GB"/>
                </w:rPr>
                <w:t>PCC</w:t>
              </w:r>
            </w:hyperlink>
            <w:r w:rsidRPr="00C121D6">
              <w:rPr>
                <w:rFonts w:ascii="Cambria Math" w:hAnsi="Cambria Math" w:cs="Arial"/>
                <w:sz w:val="22"/>
                <w:szCs w:val="22"/>
                <w:lang w:val="en-GB"/>
              </w:rPr>
              <w:t>.</w:t>
            </w:r>
          </w:p>
          <w:p w14:paraId="2B25C3C2" w14:textId="3AE1F853" w:rsidR="006B5FEE" w:rsidRPr="00C121D6" w:rsidRDefault="006B5FEE"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46EA2C7B" w14:textId="77777777" w:rsidTr="00C121D6">
        <w:trPr>
          <w:trHeight w:val="890"/>
        </w:trPr>
        <w:tc>
          <w:tcPr>
            <w:tcW w:w="2658" w:type="dxa"/>
            <w:vMerge/>
          </w:tcPr>
          <w:p w14:paraId="6C3EA28B"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39EE9081" w14:textId="77777777" w:rsidR="00F43DED" w:rsidRPr="00C121D6" w:rsidRDefault="00F43DED" w:rsidP="00C121D6">
            <w:pPr>
              <w:rPr>
                <w:rFonts w:ascii="Cambria Math" w:hAnsi="Cambria Math"/>
              </w:rPr>
            </w:pPr>
            <w:r w:rsidRPr="00C121D6">
              <w:rPr>
                <w:rFonts w:ascii="Cambria Math" w:hAnsi="Cambria Math"/>
              </w:rPr>
              <w:t>32.4</w:t>
            </w:r>
          </w:p>
        </w:tc>
        <w:tc>
          <w:tcPr>
            <w:tcW w:w="5839" w:type="dxa"/>
          </w:tcPr>
          <w:p w14:paraId="3CEAC1A7" w14:textId="77777777" w:rsidR="00F43DED"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Warranty Period of the Supplies shall start from the date of completion of delivery in the form of submission by the Supplier and acceptance by the Procuring Entity, of the Delivery </w:t>
            </w:r>
            <w:proofErr w:type="spellStart"/>
            <w:r w:rsidRPr="00C121D6">
              <w:rPr>
                <w:rFonts w:ascii="Cambria Math" w:hAnsi="Cambria Math" w:cs="Arial"/>
                <w:sz w:val="22"/>
                <w:szCs w:val="22"/>
                <w:lang w:val="en-GB"/>
              </w:rPr>
              <w:t>Chalan</w:t>
            </w:r>
            <w:proofErr w:type="spellEnd"/>
            <w:r w:rsidR="006B5FEE">
              <w:rPr>
                <w:rFonts w:ascii="Cambria Math" w:hAnsi="Cambria Math" w:cs="Arial"/>
                <w:sz w:val="22"/>
                <w:szCs w:val="22"/>
                <w:lang w:val="en-GB"/>
              </w:rPr>
              <w:t>.</w:t>
            </w:r>
          </w:p>
          <w:p w14:paraId="102A6ED2" w14:textId="713FF018" w:rsidR="006B5FEE" w:rsidRPr="00C121D6" w:rsidRDefault="006B5FEE"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6768098D" w14:textId="77777777" w:rsidTr="00C121D6">
        <w:trPr>
          <w:trHeight w:val="890"/>
        </w:trPr>
        <w:tc>
          <w:tcPr>
            <w:tcW w:w="2658" w:type="dxa"/>
            <w:vMerge/>
          </w:tcPr>
          <w:p w14:paraId="20B93B62"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7D27EA20" w14:textId="77777777" w:rsidR="00F43DED" w:rsidRPr="00C121D6" w:rsidRDefault="00F43DED" w:rsidP="00C121D6">
            <w:pPr>
              <w:rPr>
                <w:rFonts w:ascii="Cambria Math" w:hAnsi="Cambria Math"/>
              </w:rPr>
            </w:pPr>
            <w:r w:rsidRPr="00C121D6">
              <w:rPr>
                <w:rFonts w:ascii="Cambria Math" w:hAnsi="Cambria Math"/>
              </w:rPr>
              <w:t>32.5</w:t>
            </w:r>
          </w:p>
        </w:tc>
        <w:tc>
          <w:tcPr>
            <w:tcW w:w="5839" w:type="dxa"/>
          </w:tcPr>
          <w:p w14:paraId="7F4DD16C"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The Warranty Periods may vary among the various items and lots. The warranty for Goods delivered earlier will expire earlier than the succeeding deliveries.</w:t>
            </w:r>
          </w:p>
        </w:tc>
      </w:tr>
      <w:tr w:rsidR="00F43DED" w:rsidRPr="00C121D6" w14:paraId="32BCE55A" w14:textId="77777777" w:rsidTr="00C121D6">
        <w:trPr>
          <w:trHeight w:val="890"/>
        </w:trPr>
        <w:tc>
          <w:tcPr>
            <w:tcW w:w="2658" w:type="dxa"/>
            <w:vMerge/>
          </w:tcPr>
          <w:p w14:paraId="1D436707"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3DD4343C" w14:textId="77777777" w:rsidR="00F43DED" w:rsidRPr="00C121D6" w:rsidRDefault="00F43DED" w:rsidP="00C121D6">
            <w:pPr>
              <w:rPr>
                <w:rFonts w:ascii="Cambria Math" w:hAnsi="Cambria Math"/>
              </w:rPr>
            </w:pPr>
            <w:r w:rsidRPr="00C121D6">
              <w:rPr>
                <w:rFonts w:ascii="Cambria Math" w:hAnsi="Cambria Math"/>
              </w:rPr>
              <w:t>32.6</w:t>
            </w:r>
          </w:p>
        </w:tc>
        <w:tc>
          <w:tcPr>
            <w:tcW w:w="5839" w:type="dxa"/>
          </w:tcPr>
          <w:p w14:paraId="10E4C096"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Procuring Entity shall promptly notify the Supplier in writing of any claims arising under this warranty.  </w:t>
            </w:r>
          </w:p>
        </w:tc>
      </w:tr>
      <w:tr w:rsidR="00F43DED" w:rsidRPr="00C121D6" w14:paraId="11109EBD" w14:textId="77777777" w:rsidTr="00C121D6">
        <w:trPr>
          <w:trHeight w:val="890"/>
        </w:trPr>
        <w:tc>
          <w:tcPr>
            <w:tcW w:w="2658" w:type="dxa"/>
            <w:vMerge/>
          </w:tcPr>
          <w:p w14:paraId="13B783A4"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0241EB2C" w14:textId="77777777" w:rsidR="00F43DED" w:rsidRPr="00C121D6" w:rsidRDefault="00F43DED" w:rsidP="00C121D6">
            <w:pPr>
              <w:rPr>
                <w:rFonts w:ascii="Cambria Math" w:hAnsi="Cambria Math"/>
              </w:rPr>
            </w:pPr>
            <w:r w:rsidRPr="00C121D6">
              <w:rPr>
                <w:rFonts w:ascii="Cambria Math" w:hAnsi="Cambria Math"/>
              </w:rPr>
              <w:t>32.7</w:t>
            </w:r>
          </w:p>
        </w:tc>
        <w:tc>
          <w:tcPr>
            <w:tcW w:w="5839" w:type="dxa"/>
          </w:tcPr>
          <w:p w14:paraId="35E79A20"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Upon receipt of such notice, the Supplier shall, within the period specified in the </w:t>
            </w:r>
            <w:r w:rsidRPr="00C121D6">
              <w:rPr>
                <w:rFonts w:ascii="Cambria Math" w:hAnsi="Cambria Math" w:cs="Arial"/>
                <w:b/>
                <w:sz w:val="22"/>
                <w:szCs w:val="22"/>
                <w:lang w:val="en-GB"/>
              </w:rPr>
              <w:t>PCC</w:t>
            </w:r>
            <w:r w:rsidRPr="00C121D6">
              <w:rPr>
                <w:rFonts w:ascii="Cambria Math" w:hAnsi="Cambria Math" w:cs="Arial"/>
                <w:sz w:val="22"/>
                <w:szCs w:val="22"/>
                <w:lang w:val="en-GB"/>
              </w:rPr>
              <w:t>, expeditiously repair or replace the defective Goods or parts thereof, at no cost to the Procuring Entity.</w:t>
            </w:r>
          </w:p>
        </w:tc>
      </w:tr>
      <w:tr w:rsidR="00F43DED" w:rsidRPr="00C121D6" w14:paraId="05A6A0E5" w14:textId="77777777" w:rsidTr="00C121D6">
        <w:trPr>
          <w:trHeight w:val="890"/>
        </w:trPr>
        <w:tc>
          <w:tcPr>
            <w:tcW w:w="2658" w:type="dxa"/>
            <w:vMerge w:val="restart"/>
          </w:tcPr>
          <w:p w14:paraId="45A66C5C" w14:textId="77777777" w:rsidR="00F43DED" w:rsidRPr="00816D06" w:rsidDel="00861109" w:rsidRDefault="00F43DED" w:rsidP="00C121D6">
            <w:pPr>
              <w:pStyle w:val="Heading3"/>
              <w:spacing w:before="0"/>
              <w:outlineLvl w:val="2"/>
              <w:rPr>
                <w:rFonts w:ascii="Cambria Math" w:hAnsi="Cambria Math"/>
                <w:b/>
                <w:color w:val="auto"/>
              </w:rPr>
            </w:pPr>
            <w:bookmarkStart w:id="677" w:name="_Toc421454310"/>
            <w:bookmarkStart w:id="678" w:name="_Toc212455585"/>
            <w:r w:rsidRPr="00816D06">
              <w:rPr>
                <w:rFonts w:ascii="Cambria Math" w:hAnsi="Cambria Math"/>
                <w:b/>
                <w:color w:val="auto"/>
              </w:rPr>
              <w:t>33. Extension of Delivery and Completion Schedule</w:t>
            </w:r>
            <w:bookmarkEnd w:id="677"/>
            <w:bookmarkEnd w:id="678"/>
          </w:p>
        </w:tc>
        <w:tc>
          <w:tcPr>
            <w:tcW w:w="1038" w:type="dxa"/>
          </w:tcPr>
          <w:p w14:paraId="1C97EC00" w14:textId="77777777" w:rsidR="00F43DED" w:rsidRPr="00C121D6" w:rsidRDefault="00F43DED" w:rsidP="00C121D6">
            <w:pPr>
              <w:rPr>
                <w:rFonts w:ascii="Cambria Math" w:hAnsi="Cambria Math"/>
              </w:rPr>
            </w:pPr>
            <w:r w:rsidRPr="00C121D6">
              <w:rPr>
                <w:rFonts w:ascii="Cambria Math" w:hAnsi="Cambria Math"/>
              </w:rPr>
              <w:t>33.1</w:t>
            </w:r>
          </w:p>
        </w:tc>
        <w:tc>
          <w:tcPr>
            <w:tcW w:w="5839" w:type="dxa"/>
          </w:tcPr>
          <w:p w14:paraId="0B458908"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Supplier must deliver the Goods or perform the services procured within the period prescribed by the Procuring Entity, as specified in the </w:t>
            </w:r>
            <w:r w:rsidRPr="00C121D6">
              <w:rPr>
                <w:rFonts w:ascii="Cambria Math" w:hAnsi="Cambria Math" w:cs="Arial"/>
                <w:b/>
                <w:sz w:val="22"/>
                <w:szCs w:val="22"/>
                <w:lang w:val="en-GB"/>
              </w:rPr>
              <w:t>TDS.</w:t>
            </w:r>
          </w:p>
        </w:tc>
      </w:tr>
      <w:tr w:rsidR="00F43DED" w:rsidRPr="00C121D6" w14:paraId="79A4E00B" w14:textId="77777777" w:rsidTr="00C121D6">
        <w:trPr>
          <w:trHeight w:val="890"/>
        </w:trPr>
        <w:tc>
          <w:tcPr>
            <w:tcW w:w="2658" w:type="dxa"/>
            <w:vMerge/>
          </w:tcPr>
          <w:p w14:paraId="64773261"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4BD48E20" w14:textId="77777777" w:rsidR="00F43DED" w:rsidRPr="00C121D6" w:rsidRDefault="00F43DED" w:rsidP="00C121D6">
            <w:pPr>
              <w:rPr>
                <w:rFonts w:ascii="Cambria Math" w:hAnsi="Cambria Math"/>
              </w:rPr>
            </w:pPr>
            <w:r w:rsidRPr="00C121D6">
              <w:rPr>
                <w:rFonts w:ascii="Cambria Math" w:hAnsi="Cambria Math"/>
              </w:rPr>
              <w:t>33.2</w:t>
            </w:r>
          </w:p>
        </w:tc>
        <w:tc>
          <w:tcPr>
            <w:tcW w:w="5839" w:type="dxa"/>
          </w:tcPr>
          <w:p w14:paraId="345D4821"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If at any time during performance of the Contract, the Supplier or its subcontractors should encounter conditions impeding timely delivery of the Goods or completion of Related Services as stated under </w:t>
            </w:r>
            <w:r w:rsidRPr="00C121D6">
              <w:rPr>
                <w:rFonts w:ascii="Cambria Math" w:hAnsi="Cambria Math" w:cs="Arial"/>
                <w:sz w:val="22"/>
                <w:szCs w:val="22"/>
                <w:highlight w:val="yellow"/>
                <w:lang w:val="en-GB"/>
              </w:rPr>
              <w:t>GCC Clause 21 and GCC Sub Clause 33.1,</w:t>
            </w:r>
            <w:r w:rsidRPr="00C121D6">
              <w:rPr>
                <w:rFonts w:ascii="Cambria Math" w:hAnsi="Cambria Math" w:cs="Arial"/>
                <w:sz w:val="22"/>
                <w:szCs w:val="22"/>
                <w:lang w:val="en-GB"/>
              </w:rPr>
              <w:t xml:space="preserve"> the Supplier shall promptly notify the Procuring Entity in writing. It must state therein the cause/s and duration of the expected delay.  The Procuring Entity shall decide whether and by how much to extend the time. In all cases, the request for extension shall be submitted before the lapse of the original delivery date.</w:t>
            </w:r>
          </w:p>
        </w:tc>
      </w:tr>
      <w:tr w:rsidR="00F43DED" w:rsidRPr="00C121D6" w14:paraId="1948654C" w14:textId="77777777" w:rsidTr="00C121D6">
        <w:trPr>
          <w:trHeight w:val="890"/>
        </w:trPr>
        <w:tc>
          <w:tcPr>
            <w:tcW w:w="2658" w:type="dxa"/>
            <w:vMerge/>
          </w:tcPr>
          <w:p w14:paraId="4533FFD4"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76EA4F57" w14:textId="77777777" w:rsidR="00F43DED" w:rsidRPr="00C121D6" w:rsidRDefault="00F43DED" w:rsidP="00C121D6">
            <w:pPr>
              <w:rPr>
                <w:rFonts w:ascii="Cambria Math" w:hAnsi="Cambria Math"/>
              </w:rPr>
            </w:pPr>
            <w:r w:rsidRPr="00C121D6">
              <w:rPr>
                <w:rFonts w:ascii="Cambria Math" w:hAnsi="Cambria Math"/>
              </w:rPr>
              <w:t>33.3</w:t>
            </w:r>
          </w:p>
        </w:tc>
        <w:tc>
          <w:tcPr>
            <w:tcW w:w="5839" w:type="dxa"/>
          </w:tcPr>
          <w:p w14:paraId="15F2A8F4"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Within twenty-one (21) days of receipt of the Supplier’s notice, the Procuring Entity shall evaluate the situation and may grant time extensions, if based on justifiable grounds, without liquidated damages.</w:t>
            </w:r>
          </w:p>
        </w:tc>
      </w:tr>
      <w:tr w:rsidR="00F43DED" w:rsidRPr="00C121D6" w14:paraId="70D5312B" w14:textId="77777777" w:rsidTr="00C121D6">
        <w:trPr>
          <w:trHeight w:val="890"/>
        </w:trPr>
        <w:tc>
          <w:tcPr>
            <w:tcW w:w="2658" w:type="dxa"/>
            <w:vMerge/>
          </w:tcPr>
          <w:p w14:paraId="0962C11F"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2C9771B1" w14:textId="77777777" w:rsidR="00F43DED" w:rsidRPr="00C121D6" w:rsidRDefault="00F43DED" w:rsidP="00C121D6">
            <w:pPr>
              <w:rPr>
                <w:rFonts w:ascii="Cambria Math" w:hAnsi="Cambria Math"/>
              </w:rPr>
            </w:pPr>
            <w:r w:rsidRPr="00C121D6">
              <w:rPr>
                <w:rFonts w:ascii="Cambria Math" w:hAnsi="Cambria Math"/>
              </w:rPr>
              <w:t>33.4</w:t>
            </w:r>
          </w:p>
        </w:tc>
        <w:tc>
          <w:tcPr>
            <w:tcW w:w="5839" w:type="dxa"/>
          </w:tcPr>
          <w:p w14:paraId="48F16C51"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The Procuring may extend up to thirty percent (30%) of the original contract time. above 30% of the original contract time as mentioned in  </w:t>
            </w:r>
            <w:r w:rsidRPr="00C121D6">
              <w:rPr>
                <w:rFonts w:ascii="Cambria Math" w:hAnsi="Cambria Math" w:cs="Arial"/>
                <w:color w:val="000000"/>
                <w:sz w:val="22"/>
                <w:szCs w:val="22"/>
                <w:highlight w:val="yellow"/>
                <w:lang w:val="en-GB"/>
              </w:rPr>
              <w:t>GCC Sub Clause 33.1</w:t>
            </w:r>
            <w:r w:rsidRPr="00C121D6">
              <w:rPr>
                <w:rFonts w:ascii="Cambria Math" w:hAnsi="Cambria Math" w:cs="Arial"/>
                <w:color w:val="000000"/>
                <w:sz w:val="22"/>
                <w:szCs w:val="22"/>
                <w:lang w:val="en-GB"/>
              </w:rPr>
              <w:t xml:space="preserve"> .</w:t>
            </w:r>
          </w:p>
        </w:tc>
      </w:tr>
      <w:tr w:rsidR="00F43DED" w:rsidRPr="00C121D6" w14:paraId="43A46325" w14:textId="77777777" w:rsidTr="00C121D6">
        <w:trPr>
          <w:trHeight w:val="890"/>
        </w:trPr>
        <w:tc>
          <w:tcPr>
            <w:tcW w:w="2658" w:type="dxa"/>
            <w:vMerge/>
          </w:tcPr>
          <w:p w14:paraId="3DCC4558"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608D0B39" w14:textId="77777777" w:rsidR="00F43DED" w:rsidRPr="00C121D6" w:rsidRDefault="00F43DED" w:rsidP="00C121D6">
            <w:pPr>
              <w:rPr>
                <w:rFonts w:ascii="Cambria Math" w:hAnsi="Cambria Math"/>
              </w:rPr>
            </w:pPr>
            <w:r w:rsidRPr="00C121D6">
              <w:rPr>
                <w:rFonts w:ascii="Cambria Math" w:hAnsi="Cambria Math"/>
              </w:rPr>
              <w:t>33.5</w:t>
            </w:r>
          </w:p>
        </w:tc>
        <w:tc>
          <w:tcPr>
            <w:tcW w:w="5839" w:type="dxa"/>
          </w:tcPr>
          <w:p w14:paraId="1DF463C6"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color w:val="000000"/>
                <w:sz w:val="22"/>
                <w:szCs w:val="22"/>
              </w:rPr>
              <w:t xml:space="preserve">In the case an </w:t>
            </w:r>
            <w:r w:rsidRPr="00C121D6">
              <w:rPr>
                <w:rFonts w:ascii="Cambria Math" w:hAnsi="Cambria Math" w:cs="Arial"/>
                <w:color w:val="000000"/>
                <w:sz w:val="22"/>
                <w:szCs w:val="22"/>
                <w:lang w:val="en-GB"/>
              </w:rPr>
              <w:t xml:space="preserve">extension of the original delivery schedule required under </w:t>
            </w:r>
            <w:r w:rsidRPr="00C121D6">
              <w:rPr>
                <w:rFonts w:ascii="Cambria Math" w:hAnsi="Cambria Math" w:cs="Arial"/>
                <w:color w:val="000000"/>
                <w:sz w:val="22"/>
                <w:szCs w:val="22"/>
                <w:highlight w:val="yellow"/>
                <w:lang w:val="en-GB"/>
              </w:rPr>
              <w:t>GCC Sub Clause 33.1</w:t>
            </w:r>
            <w:r w:rsidRPr="00C121D6">
              <w:rPr>
                <w:rFonts w:ascii="Cambria Math" w:hAnsi="Cambria Math" w:cs="Arial"/>
                <w:color w:val="000000"/>
                <w:sz w:val="22"/>
                <w:szCs w:val="22"/>
                <w:lang w:val="en-GB"/>
              </w:rPr>
              <w:t xml:space="preserve"> is or will be more than thirty (30) percent but not beyond one hundred (100) percent additional to the original Contract time, approval of the Head of the Procuring Entity or an officer authorized by him or her for the same shall be required.</w:t>
            </w:r>
          </w:p>
        </w:tc>
      </w:tr>
      <w:tr w:rsidR="00F43DED" w:rsidRPr="00C121D6" w14:paraId="628CCF3E" w14:textId="77777777" w:rsidTr="00C121D6">
        <w:trPr>
          <w:trHeight w:val="890"/>
        </w:trPr>
        <w:tc>
          <w:tcPr>
            <w:tcW w:w="2658" w:type="dxa"/>
            <w:vMerge/>
          </w:tcPr>
          <w:p w14:paraId="147C4F78"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00017DF2" w14:textId="77777777" w:rsidR="00F43DED" w:rsidRPr="00C121D6" w:rsidRDefault="00F43DED" w:rsidP="00C121D6">
            <w:pPr>
              <w:rPr>
                <w:rFonts w:ascii="Cambria Math" w:hAnsi="Cambria Math"/>
              </w:rPr>
            </w:pPr>
            <w:r w:rsidRPr="00C121D6">
              <w:rPr>
                <w:rFonts w:ascii="Cambria Math" w:hAnsi="Cambria Math"/>
              </w:rPr>
              <w:t>33.6</w:t>
            </w:r>
          </w:p>
        </w:tc>
        <w:tc>
          <w:tcPr>
            <w:tcW w:w="5839" w:type="dxa"/>
          </w:tcPr>
          <w:p w14:paraId="54496E1A" w14:textId="77777777" w:rsidR="00F43DED" w:rsidRPr="00C121D6" w:rsidRDefault="00F43DED" w:rsidP="00C121D6">
            <w:pPr>
              <w:pStyle w:val="Sub-ClauseText"/>
              <w:keepLines/>
              <w:tabs>
                <w:tab w:val="num" w:pos="649"/>
              </w:tabs>
              <w:spacing w:before="0" w:after="0"/>
              <w:rPr>
                <w:rFonts w:ascii="Cambria Math" w:hAnsi="Cambria Math" w:cs="Arial"/>
                <w:color w:val="000000"/>
                <w:sz w:val="22"/>
                <w:szCs w:val="22"/>
                <w:lang w:val="en-GB"/>
              </w:rPr>
            </w:pPr>
            <w:r w:rsidRPr="00C121D6">
              <w:rPr>
                <w:rFonts w:ascii="Cambria Math" w:hAnsi="Cambria Math" w:cs="Arial"/>
                <w:color w:val="000000"/>
                <w:sz w:val="22"/>
                <w:szCs w:val="22"/>
              </w:rPr>
              <w:t xml:space="preserve">In exceptional cases, where an </w:t>
            </w:r>
            <w:r w:rsidRPr="00C121D6">
              <w:rPr>
                <w:rFonts w:ascii="Cambria Math" w:hAnsi="Cambria Math" w:cs="Arial"/>
                <w:color w:val="000000"/>
                <w:sz w:val="22"/>
                <w:szCs w:val="22"/>
                <w:lang w:val="en-GB"/>
              </w:rPr>
              <w:t xml:space="preserve">extension of the original contract time required under </w:t>
            </w:r>
            <w:r w:rsidRPr="00C121D6">
              <w:rPr>
                <w:rFonts w:ascii="Cambria Math" w:hAnsi="Cambria Math" w:cs="Arial"/>
                <w:color w:val="000000"/>
                <w:sz w:val="22"/>
                <w:szCs w:val="22"/>
                <w:highlight w:val="yellow"/>
                <w:lang w:val="en-GB"/>
              </w:rPr>
              <w:t>GCC Sub Clause 33.1</w:t>
            </w:r>
            <w:r w:rsidRPr="00C121D6">
              <w:rPr>
                <w:rFonts w:ascii="Cambria Math" w:hAnsi="Cambria Math" w:cs="Arial"/>
                <w:color w:val="000000"/>
                <w:sz w:val="22"/>
                <w:szCs w:val="22"/>
                <w:lang w:val="en-GB"/>
              </w:rPr>
              <w:t xml:space="preserve"> is or will be more than one hundred (100) percent of the original Contract time, approval of the Secretary of the concerned ministry or division for the same shall be required.</w:t>
            </w:r>
          </w:p>
          <w:p w14:paraId="2011B656" w14:textId="77777777" w:rsidR="00F43DED" w:rsidRPr="00C121D6" w:rsidRDefault="00F43DED" w:rsidP="00C121D6">
            <w:pPr>
              <w:pStyle w:val="Sub-ClauseText"/>
              <w:keepLines/>
              <w:tabs>
                <w:tab w:val="num" w:pos="649"/>
              </w:tabs>
              <w:spacing w:before="0" w:after="0"/>
              <w:rPr>
                <w:rFonts w:ascii="Cambria Math" w:hAnsi="Cambria Math" w:cs="Arial"/>
                <w:color w:val="000000"/>
                <w:sz w:val="22"/>
                <w:szCs w:val="22"/>
              </w:rPr>
            </w:pPr>
          </w:p>
        </w:tc>
      </w:tr>
      <w:tr w:rsidR="00F43DED" w:rsidRPr="00C121D6" w14:paraId="0F53B18C" w14:textId="77777777" w:rsidTr="00C121D6">
        <w:trPr>
          <w:trHeight w:val="890"/>
        </w:trPr>
        <w:tc>
          <w:tcPr>
            <w:tcW w:w="2658" w:type="dxa"/>
            <w:vMerge/>
          </w:tcPr>
          <w:p w14:paraId="4EF75ABC" w14:textId="77777777" w:rsidR="00F43DED" w:rsidRPr="00816D06" w:rsidDel="00861109" w:rsidRDefault="00F43DED" w:rsidP="00C121D6">
            <w:pPr>
              <w:pStyle w:val="Heading3"/>
              <w:spacing w:before="0"/>
              <w:outlineLvl w:val="2"/>
              <w:rPr>
                <w:rFonts w:ascii="Cambria Math" w:hAnsi="Cambria Math"/>
                <w:b/>
                <w:color w:val="auto"/>
              </w:rPr>
            </w:pPr>
          </w:p>
        </w:tc>
        <w:tc>
          <w:tcPr>
            <w:tcW w:w="1038" w:type="dxa"/>
          </w:tcPr>
          <w:p w14:paraId="0260B6A4" w14:textId="77777777" w:rsidR="00F43DED" w:rsidRPr="00C121D6" w:rsidRDefault="00F43DED" w:rsidP="00C121D6">
            <w:pPr>
              <w:rPr>
                <w:rFonts w:ascii="Cambria Math" w:hAnsi="Cambria Math"/>
              </w:rPr>
            </w:pPr>
            <w:r w:rsidRPr="00C121D6">
              <w:rPr>
                <w:rFonts w:ascii="Cambria Math" w:hAnsi="Cambria Math"/>
              </w:rPr>
              <w:t>33.7</w:t>
            </w:r>
          </w:p>
        </w:tc>
        <w:tc>
          <w:tcPr>
            <w:tcW w:w="5839" w:type="dxa"/>
          </w:tcPr>
          <w:p w14:paraId="534B6AF9"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Except in case of Force Majeure, as provided under </w:t>
            </w:r>
            <w:r w:rsidRPr="00C121D6">
              <w:rPr>
                <w:rFonts w:ascii="Cambria Math" w:hAnsi="Cambria Math" w:cs="Arial"/>
                <w:sz w:val="22"/>
                <w:szCs w:val="22"/>
                <w:highlight w:val="yellow"/>
                <w:lang w:val="en-GB"/>
              </w:rPr>
              <w:t>GCC Clause 37</w:t>
            </w:r>
            <w:r w:rsidRPr="00C121D6">
              <w:rPr>
                <w:rFonts w:ascii="Cambria Math" w:hAnsi="Cambria Math" w:cs="Arial"/>
                <w:sz w:val="22"/>
                <w:szCs w:val="22"/>
                <w:lang w:val="en-GB"/>
              </w:rPr>
              <w:t xml:space="preserve">, a delay by the Supplier in the performance of its delivery and completion obligations shall render the Supplier liable to the imposition of Liquidated Damages pursuant to </w:t>
            </w:r>
            <w:r w:rsidRPr="00C121D6">
              <w:rPr>
                <w:rFonts w:ascii="Cambria Math" w:hAnsi="Cambria Math" w:cs="Arial"/>
                <w:sz w:val="22"/>
                <w:szCs w:val="22"/>
                <w:highlight w:val="yellow"/>
                <w:lang w:val="en-GB"/>
              </w:rPr>
              <w:t>GCC Clause 34</w:t>
            </w:r>
            <w:r w:rsidRPr="00C121D6">
              <w:rPr>
                <w:rFonts w:ascii="Cambria Math" w:hAnsi="Cambria Math" w:cs="Arial"/>
                <w:sz w:val="22"/>
                <w:szCs w:val="22"/>
                <w:lang w:val="en-GB"/>
              </w:rPr>
              <w:t xml:space="preserve">, unless an extension of the Delivery and Completion Schedule is agreed upon, pursuant to </w:t>
            </w:r>
            <w:r w:rsidRPr="00C121D6">
              <w:rPr>
                <w:rFonts w:ascii="Cambria Math" w:hAnsi="Cambria Math" w:cs="Arial"/>
                <w:sz w:val="22"/>
                <w:szCs w:val="22"/>
                <w:highlight w:val="yellow"/>
                <w:lang w:val="en-GB"/>
              </w:rPr>
              <w:t>GCC Clause 33.</w:t>
            </w:r>
          </w:p>
        </w:tc>
      </w:tr>
      <w:tr w:rsidR="00F43DED" w:rsidRPr="00C121D6" w14:paraId="26DAD919" w14:textId="77777777" w:rsidTr="00C121D6">
        <w:trPr>
          <w:trHeight w:val="890"/>
        </w:trPr>
        <w:tc>
          <w:tcPr>
            <w:tcW w:w="2658" w:type="dxa"/>
          </w:tcPr>
          <w:p w14:paraId="18CEFF3C" w14:textId="77777777" w:rsidR="00F43DED" w:rsidRPr="00816D06" w:rsidDel="00861109" w:rsidRDefault="00F43DED" w:rsidP="00C121D6">
            <w:pPr>
              <w:pStyle w:val="Heading3"/>
              <w:spacing w:before="0"/>
              <w:outlineLvl w:val="2"/>
              <w:rPr>
                <w:rFonts w:ascii="Cambria Math" w:hAnsi="Cambria Math"/>
                <w:b/>
                <w:color w:val="auto"/>
              </w:rPr>
            </w:pPr>
            <w:bookmarkStart w:id="679" w:name="_Toc35418464"/>
            <w:bookmarkStart w:id="680" w:name="_Toc37234134"/>
            <w:bookmarkStart w:id="681" w:name="_Toc49504292"/>
            <w:bookmarkStart w:id="682" w:name="_Toc49504725"/>
            <w:bookmarkStart w:id="683" w:name="_Toc49504843"/>
            <w:bookmarkStart w:id="684" w:name="_Toc49569863"/>
            <w:bookmarkStart w:id="685" w:name="_Toc49591425"/>
            <w:bookmarkStart w:id="686" w:name="_Toc49591773"/>
            <w:bookmarkStart w:id="687" w:name="_Toc421454314"/>
            <w:bookmarkStart w:id="688" w:name="_Toc212455586"/>
            <w:r w:rsidRPr="00816D06">
              <w:rPr>
                <w:rFonts w:ascii="Cambria Math" w:hAnsi="Cambria Math"/>
                <w:b/>
                <w:color w:val="auto"/>
              </w:rPr>
              <w:t>34. Liquidated Damages</w:t>
            </w:r>
            <w:bookmarkEnd w:id="679"/>
            <w:bookmarkEnd w:id="680"/>
            <w:bookmarkEnd w:id="681"/>
            <w:bookmarkEnd w:id="682"/>
            <w:bookmarkEnd w:id="683"/>
            <w:bookmarkEnd w:id="684"/>
            <w:bookmarkEnd w:id="685"/>
            <w:bookmarkEnd w:id="686"/>
            <w:bookmarkEnd w:id="687"/>
            <w:bookmarkEnd w:id="688"/>
          </w:p>
        </w:tc>
        <w:tc>
          <w:tcPr>
            <w:tcW w:w="1038" w:type="dxa"/>
          </w:tcPr>
          <w:p w14:paraId="58225D30" w14:textId="77777777" w:rsidR="00F43DED" w:rsidRPr="00C121D6" w:rsidRDefault="00F43DED" w:rsidP="00C121D6">
            <w:pPr>
              <w:rPr>
                <w:rFonts w:ascii="Cambria Math" w:hAnsi="Cambria Math"/>
              </w:rPr>
            </w:pPr>
            <w:r w:rsidRPr="00C121D6">
              <w:rPr>
                <w:rFonts w:ascii="Cambria Math" w:hAnsi="Cambria Math"/>
              </w:rPr>
              <w:t>34.1</w:t>
            </w:r>
          </w:p>
        </w:tc>
        <w:tc>
          <w:tcPr>
            <w:tcW w:w="5839" w:type="dxa"/>
          </w:tcPr>
          <w:p w14:paraId="395DE3B6" w14:textId="77778AAB"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r w:rsidRPr="00C121D6">
              <w:rPr>
                <w:rFonts w:ascii="Cambria Math" w:hAnsi="Cambria Math" w:cs="Arial"/>
                <w:sz w:val="22"/>
                <w:szCs w:val="22"/>
                <w:lang w:val="en-GB"/>
              </w:rPr>
              <w:t xml:space="preserve">Except as provided under </w:t>
            </w:r>
            <w:r w:rsidRPr="00C121D6">
              <w:rPr>
                <w:rFonts w:ascii="Cambria Math" w:hAnsi="Cambria Math" w:cs="Arial"/>
                <w:sz w:val="22"/>
                <w:szCs w:val="22"/>
                <w:highlight w:val="yellow"/>
                <w:lang w:val="en-GB"/>
              </w:rPr>
              <w:t>GCC Sub Clause 38</w:t>
            </w:r>
            <w:r w:rsidRPr="00C121D6">
              <w:rPr>
                <w:rFonts w:ascii="Cambria Math" w:hAnsi="Cambria Math" w:cs="Arial"/>
                <w:sz w:val="22"/>
                <w:szCs w:val="22"/>
                <w:lang w:val="en-GB"/>
              </w:rPr>
              <w:t xml:space="preserve">, if the Supplier fails to complete the delivery of Goods and related services within the Delivery and Completion Schedule under GCC Clause 33, the Procuring Entity shall, as Liquidated Damages or Delay Damages, deduct from the Contract Price, a sum at the percent-rate per day of delay as specified in the PCC, of the contract value or part thereof delivered after the </w:t>
            </w:r>
            <w:r w:rsidR="009B2CE6" w:rsidRPr="00C121D6">
              <w:rPr>
                <w:rFonts w:ascii="Cambria Math" w:hAnsi="Cambria Math" w:cs="Arial"/>
                <w:sz w:val="22"/>
                <w:szCs w:val="22"/>
                <w:lang w:val="en-GB"/>
              </w:rPr>
              <w:t>Delivery and</w:t>
            </w:r>
            <w:r w:rsidRPr="00C121D6">
              <w:rPr>
                <w:rFonts w:ascii="Cambria Math" w:hAnsi="Cambria Math" w:cs="Arial"/>
                <w:sz w:val="22"/>
                <w:szCs w:val="22"/>
                <w:lang w:val="en-GB"/>
              </w:rPr>
              <w:t xml:space="preserve"> Completion Schedule or as extended. The total amount of Liquidated Damages or Delay Damages shall not exceed the amount specified in the PCC. The Procuring Entity may deduct Liquidated damages from payments due to the Supplier. Payment of Liquidated damages shall not affect the Supplier’s liabilities.</w:t>
            </w:r>
          </w:p>
          <w:p w14:paraId="61F59ED2"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536B1751" w14:textId="77777777" w:rsidTr="00C121D6">
        <w:trPr>
          <w:trHeight w:val="890"/>
        </w:trPr>
        <w:tc>
          <w:tcPr>
            <w:tcW w:w="2658" w:type="dxa"/>
          </w:tcPr>
          <w:p w14:paraId="34C762C2" w14:textId="77777777" w:rsidR="00F43DED" w:rsidRPr="00816D06" w:rsidDel="00861109" w:rsidRDefault="00F43DED" w:rsidP="00C121D6">
            <w:pPr>
              <w:pStyle w:val="Heading3"/>
              <w:spacing w:before="0"/>
              <w:outlineLvl w:val="2"/>
              <w:rPr>
                <w:rFonts w:ascii="Cambria Math" w:hAnsi="Cambria Math"/>
                <w:b/>
                <w:color w:val="auto"/>
              </w:rPr>
            </w:pPr>
            <w:bookmarkStart w:id="689" w:name="_Toc421454315"/>
            <w:bookmarkStart w:id="690" w:name="_Toc212455587"/>
            <w:r w:rsidRPr="00816D06">
              <w:rPr>
                <w:rFonts w:ascii="Cambria Math" w:hAnsi="Cambria Math"/>
                <w:b/>
                <w:color w:val="auto"/>
              </w:rPr>
              <w:t>35. Limitation of Liability</w:t>
            </w:r>
            <w:bookmarkEnd w:id="689"/>
            <w:bookmarkEnd w:id="690"/>
          </w:p>
        </w:tc>
        <w:tc>
          <w:tcPr>
            <w:tcW w:w="1038" w:type="dxa"/>
          </w:tcPr>
          <w:p w14:paraId="60247BAD" w14:textId="77777777" w:rsidR="00F43DED" w:rsidRPr="00C121D6" w:rsidRDefault="00F43DED" w:rsidP="00C121D6">
            <w:pPr>
              <w:rPr>
                <w:rFonts w:ascii="Cambria Math" w:hAnsi="Cambria Math"/>
              </w:rPr>
            </w:pPr>
            <w:r w:rsidRPr="00C121D6">
              <w:rPr>
                <w:rFonts w:ascii="Cambria Math" w:hAnsi="Cambria Math"/>
              </w:rPr>
              <w:t>35.1</w:t>
            </w:r>
          </w:p>
        </w:tc>
        <w:tc>
          <w:tcPr>
            <w:tcW w:w="5839" w:type="dxa"/>
          </w:tcPr>
          <w:p w14:paraId="72A97576" w14:textId="77777777" w:rsidR="00F43DED" w:rsidRPr="00C121D6" w:rsidRDefault="00F43DED" w:rsidP="00C121D6">
            <w:pPr>
              <w:pStyle w:val="Sub-ClauseText"/>
              <w:spacing w:before="80" w:after="0"/>
              <w:rPr>
                <w:rFonts w:ascii="Cambria Math" w:eastAsia="SimSun" w:hAnsi="Cambria Math" w:cs="Arial"/>
                <w:spacing w:val="0"/>
                <w:sz w:val="22"/>
                <w:szCs w:val="22"/>
                <w:lang w:val="en-GB" w:eastAsia="zh-CN"/>
              </w:rPr>
            </w:pPr>
            <w:r w:rsidRPr="00C121D6">
              <w:rPr>
                <w:rFonts w:ascii="Cambria Math" w:eastAsia="SimSun" w:hAnsi="Cambria Math" w:cs="Arial"/>
                <w:spacing w:val="0"/>
                <w:sz w:val="22"/>
                <w:szCs w:val="22"/>
                <w:lang w:val="en-GB" w:eastAsia="zh-CN"/>
              </w:rPr>
              <w:t xml:space="preserve">Except in cases of criminal negligence or wilful misconduct, </w:t>
            </w:r>
          </w:p>
          <w:p w14:paraId="6A0C12FF" w14:textId="77777777" w:rsidR="00F43DED" w:rsidRPr="00C121D6" w:rsidRDefault="00F43DED">
            <w:pPr>
              <w:pStyle w:val="Default"/>
              <w:numPr>
                <w:ilvl w:val="0"/>
                <w:numId w:val="43"/>
              </w:numPr>
              <w:tabs>
                <w:tab w:val="left" w:pos="1242"/>
              </w:tabs>
              <w:spacing w:before="80"/>
              <w:jc w:val="both"/>
              <w:rPr>
                <w:rFonts w:ascii="Cambria Math" w:eastAsia="SimSun" w:hAnsi="Cambria Math" w:cs="Arial"/>
                <w:sz w:val="22"/>
                <w:szCs w:val="22"/>
                <w:lang w:val="en-GB" w:eastAsia="zh-CN"/>
              </w:rPr>
            </w:pPr>
            <w:r w:rsidRPr="00C121D6">
              <w:rPr>
                <w:rFonts w:ascii="Cambria Math" w:eastAsia="SimSun" w:hAnsi="Cambria Math" w:cs="Arial"/>
                <w:color w:val="auto"/>
                <w:sz w:val="22"/>
                <w:szCs w:val="22"/>
                <w:lang w:val="en-GB" w:eastAsia="zh-CN"/>
              </w:rPr>
              <w:t xml:space="preserve">the Supplier shall not be liable to the Procuring Entity, whether in contract, tort, or otherwise, for any indirect or consequential loss or damage, loss of use, loss of production, or loss of profits or interest costs, provided that this exclusion shall not apply to any obligation of the Supplier to pay liquidated damages to the Procuring Entity; and </w:t>
            </w:r>
          </w:p>
          <w:p w14:paraId="6C41A676" w14:textId="77777777" w:rsidR="00F43DED" w:rsidRPr="00C121D6" w:rsidRDefault="00F43DED">
            <w:pPr>
              <w:pStyle w:val="Default"/>
              <w:numPr>
                <w:ilvl w:val="0"/>
                <w:numId w:val="43"/>
              </w:numPr>
              <w:tabs>
                <w:tab w:val="left" w:pos="1242"/>
              </w:tabs>
              <w:spacing w:before="80"/>
              <w:jc w:val="both"/>
              <w:rPr>
                <w:rFonts w:ascii="Cambria Math" w:eastAsia="SimSun" w:hAnsi="Cambria Math" w:cs="Arial"/>
                <w:sz w:val="22"/>
                <w:szCs w:val="22"/>
                <w:lang w:val="en-GB" w:eastAsia="zh-CN"/>
              </w:rPr>
            </w:pPr>
            <w:r w:rsidRPr="00C121D6">
              <w:rPr>
                <w:rFonts w:ascii="Cambria Math" w:eastAsia="SimSun" w:hAnsi="Cambria Math" w:cs="Arial"/>
                <w:sz w:val="22"/>
                <w:szCs w:val="22"/>
                <w:lang w:val="en-GB" w:eastAsia="zh-CN"/>
              </w:rPr>
              <w:t>the aggregate liability of the Supplier to the Procuring Entity, whether under the Contract, in tort or otherwise, shall not exceed the total Contract Price, provided that this limitation shall not apply to the cost of repairing or replacing defective equipment, or to any obligation of the supplier to indemnify the Procuring Entity with respect to patent infringement.</w:t>
            </w:r>
          </w:p>
          <w:p w14:paraId="2D9BF74D" w14:textId="77777777" w:rsidR="00F43DED" w:rsidRPr="00C121D6" w:rsidRDefault="00F43DED" w:rsidP="00C121D6">
            <w:pPr>
              <w:pStyle w:val="Default"/>
              <w:tabs>
                <w:tab w:val="left" w:pos="1242"/>
              </w:tabs>
              <w:spacing w:before="80"/>
              <w:ind w:left="1272"/>
              <w:jc w:val="both"/>
              <w:rPr>
                <w:rFonts w:ascii="Cambria Math" w:eastAsia="SimSun" w:hAnsi="Cambria Math" w:cs="Arial"/>
                <w:sz w:val="22"/>
                <w:szCs w:val="22"/>
                <w:lang w:val="en-GB" w:eastAsia="zh-CN"/>
              </w:rPr>
            </w:pPr>
          </w:p>
        </w:tc>
      </w:tr>
      <w:tr w:rsidR="00F43DED" w:rsidRPr="00C121D6" w14:paraId="3B9618ED" w14:textId="77777777" w:rsidTr="00C121D6">
        <w:trPr>
          <w:trHeight w:val="890"/>
        </w:trPr>
        <w:tc>
          <w:tcPr>
            <w:tcW w:w="2658" w:type="dxa"/>
          </w:tcPr>
          <w:p w14:paraId="4E6A702B" w14:textId="77777777" w:rsidR="00F43DED" w:rsidRPr="00816D06" w:rsidDel="00861109" w:rsidRDefault="00F43DED" w:rsidP="00C121D6">
            <w:pPr>
              <w:pStyle w:val="Heading3"/>
              <w:spacing w:before="0"/>
              <w:outlineLvl w:val="2"/>
              <w:rPr>
                <w:rFonts w:ascii="Cambria Math" w:hAnsi="Cambria Math"/>
                <w:b/>
                <w:color w:val="auto"/>
              </w:rPr>
            </w:pPr>
            <w:bookmarkStart w:id="691" w:name="_Toc35418468"/>
            <w:bookmarkStart w:id="692" w:name="_Toc49504294"/>
            <w:bookmarkStart w:id="693" w:name="_Toc49504727"/>
            <w:bookmarkStart w:id="694" w:name="_Toc49504845"/>
            <w:bookmarkStart w:id="695" w:name="_Toc49569865"/>
            <w:bookmarkStart w:id="696" w:name="_Toc49591427"/>
            <w:bookmarkStart w:id="697" w:name="_Toc49591775"/>
            <w:bookmarkStart w:id="698" w:name="_Toc421454316"/>
            <w:bookmarkStart w:id="699" w:name="_Toc212455588"/>
            <w:r w:rsidRPr="00816D06">
              <w:rPr>
                <w:rFonts w:ascii="Cambria Math" w:hAnsi="Cambria Math"/>
                <w:b/>
                <w:color w:val="auto"/>
              </w:rPr>
              <w:t>36. Adjustment for Changes in Legislation</w:t>
            </w:r>
            <w:bookmarkEnd w:id="691"/>
            <w:bookmarkEnd w:id="692"/>
            <w:bookmarkEnd w:id="693"/>
            <w:bookmarkEnd w:id="694"/>
            <w:bookmarkEnd w:id="695"/>
            <w:bookmarkEnd w:id="696"/>
            <w:bookmarkEnd w:id="697"/>
            <w:bookmarkEnd w:id="698"/>
            <w:bookmarkEnd w:id="699"/>
          </w:p>
        </w:tc>
        <w:tc>
          <w:tcPr>
            <w:tcW w:w="1038" w:type="dxa"/>
          </w:tcPr>
          <w:p w14:paraId="645DF11E" w14:textId="77777777" w:rsidR="00F43DED" w:rsidRPr="00C121D6" w:rsidRDefault="00F43DED" w:rsidP="00C121D6">
            <w:pPr>
              <w:rPr>
                <w:rFonts w:ascii="Cambria Math" w:hAnsi="Cambria Math"/>
              </w:rPr>
            </w:pPr>
            <w:r w:rsidRPr="00C121D6">
              <w:rPr>
                <w:rFonts w:ascii="Cambria Math" w:hAnsi="Cambria Math"/>
              </w:rPr>
              <w:t>36.1</w:t>
            </w:r>
          </w:p>
        </w:tc>
        <w:tc>
          <w:tcPr>
            <w:tcW w:w="5839" w:type="dxa"/>
          </w:tcPr>
          <w:p w14:paraId="02F80164" w14:textId="77777777" w:rsidR="00F43DED" w:rsidRPr="00C121D6" w:rsidRDefault="00F43DED" w:rsidP="00C121D6">
            <w:pPr>
              <w:pStyle w:val="Sub-ClauseText"/>
              <w:keepLines/>
              <w:tabs>
                <w:tab w:val="num" w:pos="649"/>
              </w:tabs>
              <w:spacing w:before="0" w:after="0"/>
              <w:rPr>
                <w:rFonts w:ascii="Cambria Math" w:hAnsi="Cambria Math" w:cs="Arial"/>
                <w:sz w:val="22"/>
                <w:szCs w:val="22"/>
                <w:highlight w:val="yellow"/>
                <w:lang w:val="en-GB"/>
              </w:rPr>
            </w:pPr>
            <w:r w:rsidRPr="00C121D6">
              <w:rPr>
                <w:rFonts w:ascii="Cambria Math" w:hAnsi="Cambria Math" w:cs="Arial"/>
                <w:sz w:val="22"/>
                <w:szCs w:val="22"/>
                <w:lang w:val="en-GB"/>
              </w:rPr>
              <w:t xml:space="preserve">Unless otherwise specified in the Contract, if after the Contract, any law, regulation, ordinance, order or by law having the force of law is enacted, promulgated, abrogated, or changed in Bangladesh (which shall be deemed to include any change in interpretation or application by the competent authorities) that subsequently affects the Delivery Date and/or the Contract Price, then such Delivery Date and/or Contract Price shall be correspondingly increased or decreased, to the extent that the Supplier has thereby been affected in the performance of any of its obligations under the Contract.  Notwithstanding the foregoing, such additional or reduced cost shall not be separately paid or credited if the same has already been accounted for in the adjustment of Contract Price where applicable, under </w:t>
            </w:r>
            <w:r w:rsidRPr="00C121D6">
              <w:rPr>
                <w:rFonts w:ascii="Cambria Math" w:hAnsi="Cambria Math" w:cs="Arial"/>
                <w:sz w:val="22"/>
                <w:szCs w:val="22"/>
                <w:highlight w:val="yellow"/>
                <w:lang w:val="en-GB"/>
              </w:rPr>
              <w:t>GCC Clause 23.</w:t>
            </w:r>
          </w:p>
          <w:p w14:paraId="7F5A059B" w14:textId="77777777" w:rsidR="00F43DED" w:rsidRPr="00C121D6" w:rsidRDefault="00F43DED" w:rsidP="00C121D6">
            <w:pPr>
              <w:pStyle w:val="Sub-ClauseText"/>
              <w:keepLines/>
              <w:tabs>
                <w:tab w:val="num" w:pos="649"/>
              </w:tabs>
              <w:spacing w:before="0" w:after="0"/>
              <w:rPr>
                <w:rFonts w:ascii="Cambria Math" w:hAnsi="Cambria Math" w:cs="Arial"/>
                <w:sz w:val="22"/>
                <w:szCs w:val="22"/>
                <w:lang w:val="en-GB"/>
              </w:rPr>
            </w:pPr>
          </w:p>
        </w:tc>
      </w:tr>
      <w:tr w:rsidR="00F43DED" w:rsidRPr="00C121D6" w14:paraId="2D63082C" w14:textId="77777777" w:rsidTr="00C121D6">
        <w:trPr>
          <w:trHeight w:val="890"/>
        </w:trPr>
        <w:tc>
          <w:tcPr>
            <w:tcW w:w="2658" w:type="dxa"/>
            <w:vMerge w:val="restart"/>
          </w:tcPr>
          <w:p w14:paraId="08471232" w14:textId="77777777" w:rsidR="00F43DED" w:rsidRPr="00816D06" w:rsidDel="00861109" w:rsidRDefault="00F43DED" w:rsidP="00C121D6">
            <w:pPr>
              <w:pStyle w:val="Heading3"/>
              <w:spacing w:before="0"/>
              <w:outlineLvl w:val="2"/>
              <w:rPr>
                <w:rFonts w:ascii="Cambria Math" w:hAnsi="Cambria Math"/>
                <w:b/>
                <w:color w:val="auto"/>
              </w:rPr>
            </w:pPr>
            <w:bookmarkStart w:id="700" w:name="_Toc421454317"/>
            <w:bookmarkStart w:id="701" w:name="_Toc212455589"/>
            <w:r w:rsidRPr="00816D06">
              <w:rPr>
                <w:rFonts w:ascii="Cambria Math" w:hAnsi="Cambria Math"/>
                <w:b/>
                <w:color w:val="auto"/>
              </w:rPr>
              <w:t>37. Force Majeure</w:t>
            </w:r>
            <w:bookmarkEnd w:id="700"/>
            <w:bookmarkEnd w:id="701"/>
          </w:p>
        </w:tc>
        <w:tc>
          <w:tcPr>
            <w:tcW w:w="1038" w:type="dxa"/>
          </w:tcPr>
          <w:p w14:paraId="2991B054" w14:textId="77777777" w:rsidR="00F43DED" w:rsidRPr="00C121D6" w:rsidRDefault="00F43DED" w:rsidP="00C121D6">
            <w:pPr>
              <w:rPr>
                <w:rFonts w:ascii="Cambria Math" w:hAnsi="Cambria Math"/>
              </w:rPr>
            </w:pPr>
            <w:r w:rsidRPr="00C121D6">
              <w:rPr>
                <w:rFonts w:ascii="Cambria Math" w:hAnsi="Cambria Math"/>
              </w:rPr>
              <w:t>37.1</w:t>
            </w:r>
          </w:p>
        </w:tc>
        <w:tc>
          <w:tcPr>
            <w:tcW w:w="5839" w:type="dxa"/>
          </w:tcPr>
          <w:p w14:paraId="552647C7" w14:textId="77777777" w:rsidR="00F43DED" w:rsidRPr="00C121D6" w:rsidRDefault="00F43DED" w:rsidP="00C121D6">
            <w:pPr>
              <w:pStyle w:val="ClauseSubPara"/>
              <w:spacing w:before="0" w:after="120"/>
              <w:ind w:left="0"/>
              <w:jc w:val="both"/>
              <w:rPr>
                <w:rFonts w:ascii="Cambria Math" w:hAnsi="Cambria Math" w:cs="Arial"/>
                <w:spacing w:val="-4"/>
              </w:rPr>
            </w:pPr>
            <w:r w:rsidRPr="00C121D6">
              <w:rPr>
                <w:rFonts w:ascii="Cambria Math" w:hAnsi="Cambria Math" w:cs="Arial"/>
                <w:spacing w:val="-4"/>
              </w:rPr>
              <w:t>Force Majeure may include, but is not limited to, exceptional events</w:t>
            </w:r>
            <w:r w:rsidRPr="00C121D6">
              <w:rPr>
                <w:rFonts w:ascii="Cambria Math" w:hAnsi="Cambria Math"/>
              </w:rPr>
              <w:t xml:space="preserve"> </w:t>
            </w:r>
            <w:r w:rsidRPr="00C121D6">
              <w:rPr>
                <w:rFonts w:ascii="Cambria Math" w:hAnsi="Cambria Math" w:cs="Arial"/>
                <w:spacing w:val="-4"/>
              </w:rPr>
              <w:t>or circumstances of the kind listed below:</w:t>
            </w:r>
          </w:p>
          <w:p w14:paraId="389C7F26" w14:textId="77777777" w:rsidR="00F43DED" w:rsidRPr="00C121D6" w:rsidRDefault="00F43DED">
            <w:pPr>
              <w:pStyle w:val="ClauseSubListSubList"/>
              <w:numPr>
                <w:ilvl w:val="2"/>
                <w:numId w:val="40"/>
              </w:numPr>
              <w:tabs>
                <w:tab w:val="clear" w:pos="2304"/>
              </w:tabs>
              <w:spacing w:after="120"/>
              <w:ind w:left="1242" w:hanging="540"/>
              <w:jc w:val="both"/>
              <w:rPr>
                <w:rFonts w:ascii="Cambria Math" w:hAnsi="Cambria Math" w:cs="Arial"/>
                <w:spacing w:val="-4"/>
              </w:rPr>
            </w:pPr>
            <w:r w:rsidRPr="00C121D6">
              <w:rPr>
                <w:rFonts w:ascii="Cambria Math" w:hAnsi="Cambria Math" w:cs="Arial"/>
                <w:spacing w:val="-4"/>
              </w:rPr>
              <w:t>war, hostilities (whether war be declared or not), invasion, act of foreign enemies;</w:t>
            </w:r>
          </w:p>
          <w:p w14:paraId="66C6B72F" w14:textId="77777777" w:rsidR="00F43DED" w:rsidRPr="00C121D6" w:rsidRDefault="00F43DED">
            <w:pPr>
              <w:pStyle w:val="ClauseSubListSubList"/>
              <w:numPr>
                <w:ilvl w:val="2"/>
                <w:numId w:val="40"/>
              </w:numPr>
              <w:tabs>
                <w:tab w:val="clear" w:pos="2304"/>
              </w:tabs>
              <w:spacing w:after="120"/>
              <w:ind w:left="1242" w:hanging="540"/>
              <w:jc w:val="both"/>
              <w:rPr>
                <w:rFonts w:ascii="Cambria Math" w:hAnsi="Cambria Math" w:cs="Arial"/>
                <w:spacing w:val="-4"/>
              </w:rPr>
            </w:pPr>
            <w:r w:rsidRPr="00C121D6">
              <w:rPr>
                <w:rFonts w:ascii="Cambria Math" w:hAnsi="Cambria Math" w:cs="Arial"/>
                <w:spacing w:val="-4"/>
              </w:rPr>
              <w:t>rebellion, terrorism, sabotage by persons other than the Contractor’s Personnel, revolution, insurrection, military or usurped power, or civil war;</w:t>
            </w:r>
          </w:p>
          <w:p w14:paraId="706E72DE" w14:textId="77777777" w:rsidR="00F43DED" w:rsidRPr="00C121D6" w:rsidRDefault="00F43DED">
            <w:pPr>
              <w:pStyle w:val="ClauseSubListSubList"/>
              <w:numPr>
                <w:ilvl w:val="2"/>
                <w:numId w:val="40"/>
              </w:numPr>
              <w:tabs>
                <w:tab w:val="clear" w:pos="2304"/>
              </w:tabs>
              <w:spacing w:after="120"/>
              <w:ind w:left="1242" w:hanging="540"/>
              <w:jc w:val="both"/>
              <w:rPr>
                <w:rFonts w:ascii="Cambria Math" w:hAnsi="Cambria Math" w:cs="Arial"/>
                <w:spacing w:val="-4"/>
              </w:rPr>
            </w:pPr>
            <w:r w:rsidRPr="00C121D6">
              <w:rPr>
                <w:rFonts w:ascii="Cambria Math" w:hAnsi="Cambria Math" w:cs="Arial"/>
                <w:spacing w:val="-4"/>
              </w:rPr>
              <w:t>riot, commotion, disorder, strike or lockout by persons other than the Contractor’s Personnel;</w:t>
            </w:r>
          </w:p>
          <w:p w14:paraId="5839A4F6" w14:textId="77777777" w:rsidR="00F43DED" w:rsidRPr="00C121D6" w:rsidRDefault="00F43DED">
            <w:pPr>
              <w:pStyle w:val="ClauseSubListSubList"/>
              <w:numPr>
                <w:ilvl w:val="2"/>
                <w:numId w:val="40"/>
              </w:numPr>
              <w:tabs>
                <w:tab w:val="clear" w:pos="2304"/>
              </w:tabs>
              <w:spacing w:after="120"/>
              <w:ind w:left="1242" w:hanging="540"/>
              <w:jc w:val="both"/>
              <w:rPr>
                <w:rFonts w:ascii="Cambria Math" w:hAnsi="Cambria Math" w:cs="Arial"/>
                <w:spacing w:val="-4"/>
              </w:rPr>
            </w:pPr>
            <w:r w:rsidRPr="00C121D6">
              <w:rPr>
                <w:rFonts w:ascii="Cambria Math" w:hAnsi="Cambria Math" w:cs="Arial"/>
                <w:spacing w:val="-4"/>
              </w:rPr>
              <w:t>munitions of war, explosive materials, ionising radiation or contamination by radio-activity, except as may be attributable to the Contractor’s use of such munitions, explosives, radiation or radio-activity, and</w:t>
            </w:r>
          </w:p>
          <w:p w14:paraId="367A4404" w14:textId="77777777" w:rsidR="00F43DED" w:rsidRPr="00C121D6" w:rsidRDefault="00F43DED">
            <w:pPr>
              <w:pStyle w:val="ClauseSubListSubList"/>
              <w:numPr>
                <w:ilvl w:val="2"/>
                <w:numId w:val="40"/>
              </w:numPr>
              <w:tabs>
                <w:tab w:val="clear" w:pos="2304"/>
              </w:tabs>
              <w:spacing w:after="120"/>
              <w:ind w:left="1242" w:hanging="540"/>
              <w:jc w:val="both"/>
              <w:rPr>
                <w:rFonts w:ascii="Cambria Math" w:hAnsi="Cambria Math" w:cs="Arial"/>
              </w:rPr>
            </w:pPr>
            <w:r w:rsidRPr="00C121D6">
              <w:rPr>
                <w:rFonts w:ascii="Cambria Math" w:hAnsi="Cambria Math" w:cs="Arial"/>
                <w:spacing w:val="-4"/>
              </w:rPr>
              <w:t>natural catastrophes such as cyclone, hurricane, typhoon, tsunami, storm surge,</w:t>
            </w:r>
            <w:r w:rsidRPr="00C121D6">
              <w:rPr>
                <w:rFonts w:ascii="Cambria Math" w:hAnsi="Cambria Math"/>
              </w:rPr>
              <w:t xml:space="preserve"> </w:t>
            </w:r>
            <w:r w:rsidRPr="00C121D6">
              <w:rPr>
                <w:rFonts w:ascii="Cambria Math" w:hAnsi="Cambria Math" w:cs="Arial"/>
                <w:spacing w:val="-4"/>
              </w:rPr>
              <w:t>floods, earthquake, landslides, fires, epidemics, quarantine restrictions, or volcanic activity;</w:t>
            </w:r>
          </w:p>
          <w:p w14:paraId="0B900E58" w14:textId="77777777" w:rsidR="00F43DED" w:rsidRPr="00C121D6" w:rsidRDefault="00F43DED">
            <w:pPr>
              <w:pStyle w:val="ClauseSubListSubList"/>
              <w:numPr>
                <w:ilvl w:val="2"/>
                <w:numId w:val="40"/>
              </w:numPr>
              <w:tabs>
                <w:tab w:val="clear" w:pos="2304"/>
              </w:tabs>
              <w:spacing w:after="120"/>
              <w:ind w:left="1242" w:hanging="540"/>
              <w:jc w:val="both"/>
              <w:rPr>
                <w:rFonts w:ascii="Cambria Math" w:hAnsi="Cambria Math" w:cs="Arial"/>
              </w:rPr>
            </w:pPr>
            <w:r w:rsidRPr="00C121D6">
              <w:rPr>
                <w:rFonts w:ascii="Cambria Math" w:hAnsi="Cambria Math" w:cs="Arial"/>
              </w:rPr>
              <w:t>freight embargoes;</w:t>
            </w:r>
          </w:p>
          <w:p w14:paraId="308304FC" w14:textId="77777777" w:rsidR="00F43DED" w:rsidRPr="00C121D6" w:rsidRDefault="00F43DED" w:rsidP="00C121D6">
            <w:pPr>
              <w:pStyle w:val="Sub-ClauseText"/>
              <w:keepLines/>
              <w:tabs>
                <w:tab w:val="num" w:pos="649"/>
              </w:tabs>
              <w:spacing w:before="0" w:after="0"/>
              <w:ind w:firstLine="630"/>
              <w:rPr>
                <w:rFonts w:ascii="Cambria Math" w:hAnsi="Cambria Math" w:cs="Arial"/>
                <w:sz w:val="22"/>
                <w:szCs w:val="22"/>
                <w:lang w:val="en-GB"/>
              </w:rPr>
            </w:pPr>
            <w:r w:rsidRPr="00C121D6">
              <w:rPr>
                <w:rFonts w:ascii="Cambria Math" w:hAnsi="Cambria Math" w:cs="Arial"/>
                <w:sz w:val="22"/>
                <w:szCs w:val="22"/>
              </w:rPr>
              <w:t>(vii) acts of the Government in its sovereign capacity.</w:t>
            </w:r>
          </w:p>
        </w:tc>
      </w:tr>
      <w:tr w:rsidR="00F43DED" w:rsidRPr="00C121D6" w14:paraId="00CCDB24" w14:textId="77777777" w:rsidTr="00C121D6">
        <w:trPr>
          <w:trHeight w:val="890"/>
        </w:trPr>
        <w:tc>
          <w:tcPr>
            <w:tcW w:w="2658" w:type="dxa"/>
            <w:vMerge/>
          </w:tcPr>
          <w:p w14:paraId="4B3D448B"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087B6A0E" w14:textId="77777777" w:rsidR="00F43DED" w:rsidRPr="00C121D6" w:rsidRDefault="00F43DED" w:rsidP="00C121D6">
            <w:pPr>
              <w:rPr>
                <w:rFonts w:ascii="Cambria Math" w:hAnsi="Cambria Math"/>
              </w:rPr>
            </w:pPr>
            <w:r w:rsidRPr="00C121D6">
              <w:rPr>
                <w:rFonts w:ascii="Cambria Math" w:hAnsi="Cambria Math"/>
              </w:rPr>
              <w:t>37.2</w:t>
            </w:r>
          </w:p>
        </w:tc>
        <w:tc>
          <w:tcPr>
            <w:tcW w:w="5839" w:type="dxa"/>
          </w:tcPr>
          <w:p w14:paraId="01A06199" w14:textId="77777777" w:rsidR="00F43DED" w:rsidRPr="00C121D6" w:rsidRDefault="00F43DED" w:rsidP="00C121D6">
            <w:pPr>
              <w:pStyle w:val="ClauseSubPara"/>
              <w:spacing w:before="0" w:after="120"/>
              <w:ind w:left="0"/>
              <w:jc w:val="both"/>
              <w:rPr>
                <w:rFonts w:ascii="Cambria Math" w:hAnsi="Cambria Math" w:cs="Arial"/>
                <w:spacing w:val="-4"/>
              </w:rPr>
            </w:pPr>
            <w:r w:rsidRPr="00C121D6">
              <w:rPr>
                <w:rFonts w:ascii="Cambria Math" w:hAnsi="Cambria Math" w:cs="Arial"/>
              </w:rPr>
              <w:t xml:space="preserve">The Head of Procuring Entity decides the existence of a Force Majeure that will be the basis of the issuance of order for suspension of Supply as stated under </w:t>
            </w:r>
            <w:r w:rsidRPr="00C121D6">
              <w:rPr>
                <w:rFonts w:ascii="Cambria Math" w:hAnsi="Cambria Math" w:cs="Arial"/>
                <w:highlight w:val="yellow"/>
              </w:rPr>
              <w:t>GCC Sub Clause 40.2.</w:t>
            </w:r>
          </w:p>
        </w:tc>
      </w:tr>
      <w:tr w:rsidR="00F43DED" w:rsidRPr="00C121D6" w14:paraId="7F944868" w14:textId="77777777" w:rsidTr="00C121D6">
        <w:trPr>
          <w:trHeight w:val="890"/>
        </w:trPr>
        <w:tc>
          <w:tcPr>
            <w:tcW w:w="2658" w:type="dxa"/>
            <w:vMerge w:val="restart"/>
          </w:tcPr>
          <w:p w14:paraId="4DFF9C2A" w14:textId="77777777" w:rsidR="00F43DED" w:rsidRPr="00816D06" w:rsidRDefault="00F43DED" w:rsidP="00C121D6">
            <w:pPr>
              <w:pStyle w:val="Heading3"/>
              <w:spacing w:before="0"/>
              <w:outlineLvl w:val="2"/>
              <w:rPr>
                <w:rFonts w:ascii="Cambria Math" w:hAnsi="Cambria Math"/>
                <w:b/>
                <w:color w:val="auto"/>
              </w:rPr>
            </w:pPr>
            <w:bookmarkStart w:id="702" w:name="_Toc421454318"/>
            <w:bookmarkStart w:id="703" w:name="_Toc212455590"/>
            <w:r w:rsidRPr="00816D06">
              <w:rPr>
                <w:rFonts w:ascii="Cambria Math" w:hAnsi="Cambria Math"/>
                <w:b/>
                <w:color w:val="auto"/>
              </w:rPr>
              <w:t>38. Notice of Force Majeure</w:t>
            </w:r>
            <w:bookmarkEnd w:id="702"/>
            <w:bookmarkEnd w:id="703"/>
          </w:p>
        </w:tc>
        <w:tc>
          <w:tcPr>
            <w:tcW w:w="1038" w:type="dxa"/>
          </w:tcPr>
          <w:p w14:paraId="6216E36A" w14:textId="77777777" w:rsidR="00F43DED" w:rsidRPr="00C121D6" w:rsidRDefault="00F43DED" w:rsidP="00C121D6">
            <w:pPr>
              <w:rPr>
                <w:rFonts w:ascii="Cambria Math" w:hAnsi="Cambria Math"/>
              </w:rPr>
            </w:pPr>
            <w:r w:rsidRPr="00C121D6">
              <w:rPr>
                <w:rFonts w:ascii="Cambria Math" w:hAnsi="Cambria Math"/>
              </w:rPr>
              <w:t>38.1</w:t>
            </w:r>
          </w:p>
        </w:tc>
        <w:tc>
          <w:tcPr>
            <w:tcW w:w="5839" w:type="dxa"/>
          </w:tcPr>
          <w:p w14:paraId="72F8F52B" w14:textId="77777777" w:rsidR="00F43DED" w:rsidRDefault="00F43DED">
            <w:pPr>
              <w:pStyle w:val="ClauseSubPara"/>
              <w:spacing w:before="120"/>
              <w:ind w:left="-28"/>
              <w:jc w:val="both"/>
              <w:rPr>
                <w:rFonts w:ascii="Cambria Math" w:hAnsi="Cambria Math" w:cs="Arial"/>
                <w:spacing w:val="-4"/>
              </w:rPr>
            </w:pPr>
            <w:r w:rsidRPr="00C121D6">
              <w:rPr>
                <w:rFonts w:ascii="Cambria Math" w:hAnsi="Cambria Math" w:cs="Arial"/>
                <w:spacing w:val="-4"/>
              </w:rPr>
              <w:t>If a Party is or will be prevented from performing its substantial obligations under the Contract by Force Majeure, then it shall give notice within fourteen (14) days</w:t>
            </w:r>
            <w:r w:rsidRPr="00C121D6">
              <w:rPr>
                <w:rFonts w:ascii="Cambria Math" w:hAnsi="Cambria Math" w:cs="Arial"/>
              </w:rPr>
              <w:t xml:space="preserve"> after the party became aware,</w:t>
            </w:r>
            <w:r w:rsidRPr="00C121D6">
              <w:rPr>
                <w:rFonts w:ascii="Cambria Math" w:hAnsi="Cambria Math" w:cs="Arial"/>
                <w:spacing w:val="-4"/>
              </w:rPr>
              <w:t xml:space="preserve"> to the other Party of the event or circumstances constituting the Force Majeure and shall specify the obligations, the performance of which is or will be prevented. </w:t>
            </w:r>
          </w:p>
          <w:p w14:paraId="231F372C" w14:textId="18904D7A" w:rsidR="006B5FEE" w:rsidRPr="00C121D6" w:rsidRDefault="006B5FEE" w:rsidP="00AE3826">
            <w:pPr>
              <w:pStyle w:val="ClauseSubPara"/>
              <w:spacing w:before="120"/>
              <w:ind w:left="-28"/>
              <w:jc w:val="both"/>
              <w:rPr>
                <w:rFonts w:ascii="Cambria Math" w:hAnsi="Cambria Math" w:cs="Arial"/>
              </w:rPr>
            </w:pPr>
          </w:p>
        </w:tc>
      </w:tr>
      <w:tr w:rsidR="00F43DED" w:rsidRPr="00C121D6" w14:paraId="36D40E80" w14:textId="77777777" w:rsidTr="00C121D6">
        <w:trPr>
          <w:trHeight w:val="890"/>
        </w:trPr>
        <w:tc>
          <w:tcPr>
            <w:tcW w:w="2658" w:type="dxa"/>
            <w:vMerge/>
          </w:tcPr>
          <w:p w14:paraId="76AAAB2C"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0C75BEAF" w14:textId="77777777" w:rsidR="00F43DED" w:rsidRPr="00C121D6" w:rsidRDefault="00F43DED" w:rsidP="00C121D6">
            <w:pPr>
              <w:rPr>
                <w:rFonts w:ascii="Cambria Math" w:hAnsi="Cambria Math"/>
              </w:rPr>
            </w:pPr>
            <w:r w:rsidRPr="00C121D6">
              <w:rPr>
                <w:rFonts w:ascii="Cambria Math" w:hAnsi="Cambria Math"/>
              </w:rPr>
              <w:t>38.2</w:t>
            </w:r>
          </w:p>
        </w:tc>
        <w:tc>
          <w:tcPr>
            <w:tcW w:w="5839" w:type="dxa"/>
          </w:tcPr>
          <w:p w14:paraId="1C20F141"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spacing w:val="-4"/>
              </w:rPr>
              <w:t>Notwithstanding any other provision of this Clause, Force Majeure shall not apply to obligations of either Party to make payments to the other Party under the Contract.</w:t>
            </w:r>
          </w:p>
        </w:tc>
      </w:tr>
      <w:tr w:rsidR="00F43DED" w:rsidRPr="00C121D6" w14:paraId="509A4CAC" w14:textId="77777777" w:rsidTr="00C121D6">
        <w:trPr>
          <w:trHeight w:val="890"/>
        </w:trPr>
        <w:tc>
          <w:tcPr>
            <w:tcW w:w="2658" w:type="dxa"/>
            <w:vMerge w:val="restart"/>
          </w:tcPr>
          <w:p w14:paraId="003D0DB6" w14:textId="77777777" w:rsidR="00F43DED" w:rsidRPr="00816D06" w:rsidRDefault="00F43DED" w:rsidP="00C121D6">
            <w:pPr>
              <w:pStyle w:val="Heading3"/>
              <w:spacing w:before="0"/>
              <w:outlineLvl w:val="2"/>
              <w:rPr>
                <w:rFonts w:ascii="Cambria Math" w:hAnsi="Cambria Math"/>
                <w:b/>
                <w:color w:val="auto"/>
              </w:rPr>
            </w:pPr>
            <w:bookmarkStart w:id="704" w:name="_Toc421454319"/>
            <w:bookmarkStart w:id="705" w:name="_Toc212455591"/>
            <w:r w:rsidRPr="00816D06">
              <w:rPr>
                <w:rFonts w:ascii="Cambria Math" w:hAnsi="Cambria Math"/>
                <w:b/>
                <w:color w:val="auto"/>
              </w:rPr>
              <w:t xml:space="preserve">39. Duty to </w:t>
            </w:r>
            <w:proofErr w:type="spellStart"/>
            <w:r w:rsidRPr="00816D06">
              <w:rPr>
                <w:rFonts w:ascii="Cambria Math" w:hAnsi="Cambria Math"/>
                <w:b/>
                <w:color w:val="auto"/>
              </w:rPr>
              <w:t>Minimise</w:t>
            </w:r>
            <w:proofErr w:type="spellEnd"/>
            <w:r w:rsidRPr="00816D06">
              <w:rPr>
                <w:rFonts w:ascii="Cambria Math" w:hAnsi="Cambria Math"/>
                <w:b/>
                <w:color w:val="auto"/>
              </w:rPr>
              <w:t xml:space="preserve"> Delay</w:t>
            </w:r>
            <w:bookmarkEnd w:id="704"/>
            <w:bookmarkEnd w:id="705"/>
          </w:p>
        </w:tc>
        <w:tc>
          <w:tcPr>
            <w:tcW w:w="1038" w:type="dxa"/>
          </w:tcPr>
          <w:p w14:paraId="41439DFD" w14:textId="77777777" w:rsidR="00F43DED" w:rsidRPr="00C121D6" w:rsidRDefault="00F43DED" w:rsidP="00C121D6">
            <w:pPr>
              <w:rPr>
                <w:rFonts w:ascii="Cambria Math" w:hAnsi="Cambria Math"/>
              </w:rPr>
            </w:pPr>
            <w:r w:rsidRPr="00C121D6">
              <w:rPr>
                <w:rFonts w:ascii="Cambria Math" w:hAnsi="Cambria Math"/>
              </w:rPr>
              <w:t>39.1</w:t>
            </w:r>
          </w:p>
        </w:tc>
        <w:tc>
          <w:tcPr>
            <w:tcW w:w="5839" w:type="dxa"/>
          </w:tcPr>
          <w:p w14:paraId="5A10C675"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spacing w:val="-4"/>
              </w:rPr>
              <w:t>Each Party shall at all times use all reasonable endeavours to minimise any delay in the performance of the Contract as a result of Force Majeure.</w:t>
            </w:r>
          </w:p>
        </w:tc>
      </w:tr>
      <w:tr w:rsidR="00F43DED" w:rsidRPr="00C121D6" w14:paraId="36DA1576" w14:textId="77777777" w:rsidTr="00C121D6">
        <w:trPr>
          <w:trHeight w:val="890"/>
        </w:trPr>
        <w:tc>
          <w:tcPr>
            <w:tcW w:w="2658" w:type="dxa"/>
            <w:vMerge/>
          </w:tcPr>
          <w:p w14:paraId="4A7C37FA"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1A7C5554" w14:textId="77777777" w:rsidR="00F43DED" w:rsidRPr="00C121D6" w:rsidRDefault="00F43DED" w:rsidP="00C121D6">
            <w:pPr>
              <w:rPr>
                <w:rFonts w:ascii="Cambria Math" w:hAnsi="Cambria Math"/>
              </w:rPr>
            </w:pPr>
            <w:r w:rsidRPr="00C121D6">
              <w:rPr>
                <w:rFonts w:ascii="Cambria Math" w:hAnsi="Cambria Math"/>
              </w:rPr>
              <w:t>39.2</w:t>
            </w:r>
          </w:p>
        </w:tc>
        <w:tc>
          <w:tcPr>
            <w:tcW w:w="5839" w:type="dxa"/>
          </w:tcPr>
          <w:p w14:paraId="2EE23362"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rPr>
              <w:t>A Party shall give notice to the other Party when it ceases to be affected by the Force Majeure.</w:t>
            </w:r>
          </w:p>
        </w:tc>
      </w:tr>
      <w:tr w:rsidR="00F43DED" w:rsidRPr="00C121D6" w14:paraId="3FB18FAD" w14:textId="77777777" w:rsidTr="00C121D6">
        <w:trPr>
          <w:trHeight w:val="890"/>
        </w:trPr>
        <w:tc>
          <w:tcPr>
            <w:tcW w:w="2658" w:type="dxa"/>
            <w:vMerge w:val="restart"/>
          </w:tcPr>
          <w:p w14:paraId="6776280E" w14:textId="77777777" w:rsidR="00F43DED" w:rsidRPr="00816D06" w:rsidRDefault="00F43DED" w:rsidP="00C121D6">
            <w:pPr>
              <w:pStyle w:val="Heading3"/>
              <w:spacing w:before="0"/>
              <w:outlineLvl w:val="2"/>
              <w:rPr>
                <w:rFonts w:ascii="Cambria Math" w:hAnsi="Cambria Math"/>
                <w:b/>
                <w:color w:val="auto"/>
              </w:rPr>
            </w:pPr>
            <w:bookmarkStart w:id="706" w:name="_Toc421454320"/>
            <w:bookmarkStart w:id="707" w:name="_Toc212455592"/>
            <w:r w:rsidRPr="00816D06">
              <w:rPr>
                <w:rFonts w:ascii="Cambria Math" w:hAnsi="Cambria Math"/>
                <w:b/>
                <w:color w:val="auto"/>
              </w:rPr>
              <w:t>40. Consequences of Force Majeure</w:t>
            </w:r>
            <w:bookmarkEnd w:id="706"/>
            <w:bookmarkEnd w:id="707"/>
          </w:p>
        </w:tc>
        <w:tc>
          <w:tcPr>
            <w:tcW w:w="1038" w:type="dxa"/>
          </w:tcPr>
          <w:p w14:paraId="3AEB9946" w14:textId="77777777" w:rsidR="00F43DED" w:rsidRPr="00C121D6" w:rsidRDefault="00F43DED" w:rsidP="00C121D6">
            <w:pPr>
              <w:rPr>
                <w:rFonts w:ascii="Cambria Math" w:hAnsi="Cambria Math"/>
              </w:rPr>
            </w:pPr>
            <w:r w:rsidRPr="00C121D6">
              <w:rPr>
                <w:rFonts w:ascii="Cambria Math" w:hAnsi="Cambria Math"/>
              </w:rPr>
              <w:t>40.1</w:t>
            </w:r>
          </w:p>
        </w:tc>
        <w:tc>
          <w:tcPr>
            <w:tcW w:w="5839" w:type="dxa"/>
          </w:tcPr>
          <w:p w14:paraId="7B63D364"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rPr>
              <w:t>The Supplier shall not be liable for forfeiture of its security, liquidated damages, or termination for default if and to the extent that it’s delay in performance or other failure to perform its obligations under the Contract is the result of an event of Force Majeure</w:t>
            </w:r>
          </w:p>
        </w:tc>
      </w:tr>
      <w:tr w:rsidR="00F43DED" w:rsidRPr="00C121D6" w14:paraId="3840385A" w14:textId="77777777" w:rsidTr="00C121D6">
        <w:trPr>
          <w:trHeight w:val="890"/>
        </w:trPr>
        <w:tc>
          <w:tcPr>
            <w:tcW w:w="2658" w:type="dxa"/>
            <w:vMerge/>
          </w:tcPr>
          <w:p w14:paraId="19E1AC80"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01A37D60" w14:textId="77777777" w:rsidR="00F43DED" w:rsidRPr="00C121D6" w:rsidRDefault="00F43DED" w:rsidP="00C121D6">
            <w:pPr>
              <w:rPr>
                <w:rFonts w:ascii="Cambria Math" w:hAnsi="Cambria Math"/>
              </w:rPr>
            </w:pPr>
            <w:r w:rsidRPr="00C121D6">
              <w:rPr>
                <w:rFonts w:ascii="Cambria Math" w:hAnsi="Cambria Math"/>
              </w:rPr>
              <w:t>40.2</w:t>
            </w:r>
          </w:p>
        </w:tc>
        <w:tc>
          <w:tcPr>
            <w:tcW w:w="5839" w:type="dxa"/>
          </w:tcPr>
          <w:p w14:paraId="780D7B4D"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rPr>
              <w:t xml:space="preserve">The Procuring Entity may suspend the delivery or contract implementation, wholly or partly, by written order for a certain period of time, as it deems necessary due to Force Majeure as defined in the Contract. </w:t>
            </w:r>
          </w:p>
        </w:tc>
      </w:tr>
      <w:tr w:rsidR="00F43DED" w:rsidRPr="00C121D6" w14:paraId="0AE3159B" w14:textId="77777777" w:rsidTr="00C121D6">
        <w:trPr>
          <w:trHeight w:val="890"/>
        </w:trPr>
        <w:tc>
          <w:tcPr>
            <w:tcW w:w="2658" w:type="dxa"/>
            <w:vMerge/>
          </w:tcPr>
          <w:p w14:paraId="12BEB1FC"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38BEC97E" w14:textId="77777777" w:rsidR="00F43DED" w:rsidRPr="00C121D6" w:rsidRDefault="00F43DED" w:rsidP="00C121D6">
            <w:pPr>
              <w:rPr>
                <w:rFonts w:ascii="Cambria Math" w:hAnsi="Cambria Math"/>
              </w:rPr>
            </w:pPr>
            <w:r w:rsidRPr="00C121D6">
              <w:rPr>
                <w:rFonts w:ascii="Cambria Math" w:hAnsi="Cambria Math"/>
              </w:rPr>
              <w:t>40.3</w:t>
            </w:r>
          </w:p>
        </w:tc>
        <w:tc>
          <w:tcPr>
            <w:tcW w:w="5839" w:type="dxa"/>
          </w:tcPr>
          <w:p w14:paraId="0A44C26A"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rPr>
              <w:t xml:space="preserve">Delivery shall be made either upon the lifting or the expiration of the suspension order. However, if the Procuring Entity terminates the contract as stated under </w:t>
            </w:r>
            <w:r w:rsidRPr="00C121D6">
              <w:rPr>
                <w:rFonts w:ascii="Cambria Math" w:hAnsi="Cambria Math" w:cs="Arial"/>
                <w:highlight w:val="yellow"/>
              </w:rPr>
              <w:t>GCC Clause 40,</w:t>
            </w:r>
            <w:r w:rsidRPr="00C121D6">
              <w:rPr>
                <w:rFonts w:ascii="Cambria Math" w:hAnsi="Cambria Math" w:cs="Arial"/>
              </w:rPr>
              <w:t xml:space="preserve"> resumption of delivery cannot be done.</w:t>
            </w:r>
          </w:p>
        </w:tc>
      </w:tr>
      <w:tr w:rsidR="00F43DED" w:rsidRPr="00C121D6" w14:paraId="6DC1D81B" w14:textId="77777777" w:rsidTr="00C121D6">
        <w:trPr>
          <w:trHeight w:val="890"/>
        </w:trPr>
        <w:tc>
          <w:tcPr>
            <w:tcW w:w="2658" w:type="dxa"/>
            <w:vMerge/>
          </w:tcPr>
          <w:p w14:paraId="44C09E85"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2C8E2B89" w14:textId="77777777" w:rsidR="00F43DED" w:rsidRPr="00C121D6" w:rsidRDefault="00F43DED" w:rsidP="00C121D6">
            <w:pPr>
              <w:rPr>
                <w:rFonts w:ascii="Cambria Math" w:hAnsi="Cambria Math"/>
              </w:rPr>
            </w:pPr>
            <w:r w:rsidRPr="00C121D6">
              <w:rPr>
                <w:rFonts w:ascii="Cambria Math" w:hAnsi="Cambria Math"/>
              </w:rPr>
              <w:t>40.4</w:t>
            </w:r>
          </w:p>
        </w:tc>
        <w:tc>
          <w:tcPr>
            <w:tcW w:w="5839" w:type="dxa"/>
          </w:tcPr>
          <w:p w14:paraId="6528EABA"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eastAsia="SimSun" w:hAnsi="Cambria Math" w:cs="Arial"/>
                <w:lang w:eastAsia="zh-CN"/>
              </w:rPr>
              <w:t>After receiving notice under GCC Sub Clause 37.1, the Procuring Entity shall proceed to determine these matters under the provisions of the Contract</w:t>
            </w:r>
            <w:r w:rsidRPr="00C121D6">
              <w:rPr>
                <w:rFonts w:ascii="Cambria Math" w:eastAsia="SimSun" w:hAnsi="Cambria Math" w:cs="Arial"/>
                <w:highlight w:val="yellow"/>
                <w:lang w:eastAsia="zh-CN"/>
              </w:rPr>
              <w:t>.</w:t>
            </w:r>
          </w:p>
        </w:tc>
      </w:tr>
      <w:tr w:rsidR="00F43DED" w:rsidRPr="00C121D6" w14:paraId="5124B2B8" w14:textId="77777777" w:rsidTr="00C121D6">
        <w:trPr>
          <w:trHeight w:val="890"/>
        </w:trPr>
        <w:tc>
          <w:tcPr>
            <w:tcW w:w="2658" w:type="dxa"/>
            <w:vMerge w:val="restart"/>
          </w:tcPr>
          <w:p w14:paraId="408C6B49" w14:textId="77777777" w:rsidR="00F43DED" w:rsidRPr="00816D06" w:rsidRDefault="00F43DED" w:rsidP="00C121D6">
            <w:pPr>
              <w:pStyle w:val="Heading3"/>
              <w:spacing w:before="0"/>
              <w:outlineLvl w:val="2"/>
              <w:rPr>
                <w:rFonts w:ascii="Cambria Math" w:hAnsi="Cambria Math"/>
                <w:b/>
                <w:color w:val="auto"/>
              </w:rPr>
            </w:pPr>
            <w:bookmarkStart w:id="708" w:name="_Toc212455593"/>
            <w:bookmarkStart w:id="709" w:name="_Toc421454321"/>
            <w:r w:rsidRPr="00816D06">
              <w:rPr>
                <w:rFonts w:ascii="Cambria Math" w:hAnsi="Cambria Math"/>
                <w:b/>
                <w:color w:val="auto"/>
              </w:rPr>
              <w:t>41. Termination for Default</w:t>
            </w:r>
            <w:bookmarkEnd w:id="708"/>
          </w:p>
          <w:bookmarkEnd w:id="709"/>
          <w:p w14:paraId="65FCA383"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2819CA2F" w14:textId="77777777" w:rsidR="00F43DED" w:rsidRPr="00C121D6" w:rsidRDefault="00F43DED" w:rsidP="00C121D6">
            <w:pPr>
              <w:rPr>
                <w:rFonts w:ascii="Cambria Math" w:hAnsi="Cambria Math"/>
              </w:rPr>
            </w:pPr>
            <w:r w:rsidRPr="00C121D6">
              <w:rPr>
                <w:rFonts w:ascii="Cambria Math" w:hAnsi="Cambria Math"/>
              </w:rPr>
              <w:t>41.1</w:t>
            </w:r>
          </w:p>
        </w:tc>
        <w:tc>
          <w:tcPr>
            <w:tcW w:w="5839" w:type="dxa"/>
          </w:tcPr>
          <w:p w14:paraId="006E2EA4" w14:textId="77777777" w:rsidR="00F43DED" w:rsidRPr="00C121D6" w:rsidRDefault="00F43DED" w:rsidP="00C121D6">
            <w:pPr>
              <w:pStyle w:val="Style2"/>
              <w:spacing w:before="80" w:after="80"/>
              <w:jc w:val="both"/>
              <w:rPr>
                <w:rFonts w:ascii="Cambria Math" w:hAnsi="Cambria Math" w:cs="Arial"/>
                <w:sz w:val="22"/>
                <w:szCs w:val="22"/>
                <w:lang w:val="en-GB"/>
              </w:rPr>
            </w:pPr>
            <w:r w:rsidRPr="00C121D6">
              <w:rPr>
                <w:rFonts w:ascii="Cambria Math" w:hAnsi="Cambria Math" w:cs="Arial"/>
                <w:sz w:val="22"/>
                <w:szCs w:val="22"/>
                <w:lang w:val="en-GB"/>
              </w:rPr>
              <w:t xml:space="preserve">The Procuring Entity, without prejudice to any other remedy for fundamental breach of Contract, by giving fourteen (14) days written notice of default sent to the Supplier, may terminate the Contract in whole or in part if any of the following events (but not limited to) occurs: </w:t>
            </w:r>
          </w:p>
          <w:p w14:paraId="1DFFFA95" w14:textId="77777777" w:rsidR="00F43DED" w:rsidRPr="00C121D6" w:rsidRDefault="00F43DED">
            <w:pPr>
              <w:numPr>
                <w:ilvl w:val="0"/>
                <w:numId w:val="34"/>
              </w:numPr>
              <w:ind w:left="520" w:right="76" w:hanging="270"/>
              <w:jc w:val="both"/>
              <w:rPr>
                <w:rFonts w:ascii="Cambria Math" w:hAnsi="Cambria Math" w:cs="Arial"/>
                <w:lang w:val="en-GB"/>
              </w:rPr>
            </w:pPr>
            <w:r w:rsidRPr="00C121D6">
              <w:rPr>
                <w:rFonts w:ascii="Cambria Math" w:hAnsi="Cambria Math" w:cs="Arial"/>
                <w:lang w:val="en-GB"/>
              </w:rPr>
              <w:t xml:space="preserve">the Supplier fails to deliver any or all of the Goods within the period specified in the Contract, or within any extension thereof granted by the Procuring Entity pursuant to </w:t>
            </w:r>
            <w:r w:rsidRPr="00C121D6">
              <w:rPr>
                <w:rFonts w:ascii="Cambria Math" w:hAnsi="Cambria Math" w:cs="Arial"/>
                <w:highlight w:val="yellow"/>
                <w:lang w:val="en-GB"/>
              </w:rPr>
              <w:t>GCC Clause 33; or</w:t>
            </w:r>
            <w:r w:rsidRPr="00C121D6">
              <w:rPr>
                <w:rFonts w:ascii="Cambria Math" w:hAnsi="Cambria Math" w:cs="Arial"/>
                <w:lang w:val="en-GB"/>
              </w:rPr>
              <w:t xml:space="preserve"> </w:t>
            </w:r>
          </w:p>
          <w:p w14:paraId="003CF808" w14:textId="77777777" w:rsidR="00F43DED" w:rsidRPr="00C121D6" w:rsidRDefault="00F43DED">
            <w:pPr>
              <w:numPr>
                <w:ilvl w:val="0"/>
                <w:numId w:val="34"/>
              </w:numPr>
              <w:ind w:left="520" w:hanging="270"/>
              <w:jc w:val="both"/>
              <w:rPr>
                <w:rFonts w:ascii="Cambria Math" w:hAnsi="Cambria Math" w:cs="Arial"/>
                <w:lang w:val="en-GB"/>
              </w:rPr>
            </w:pPr>
            <w:r w:rsidRPr="00C121D6">
              <w:rPr>
                <w:rFonts w:ascii="Cambria Math" w:hAnsi="Cambria Math" w:cs="Arial"/>
                <w:lang w:val="en-GB"/>
              </w:rPr>
              <w:t>the Supplier does not maintain a Security, which is required; or</w:t>
            </w:r>
          </w:p>
          <w:p w14:paraId="3E03F7FA" w14:textId="77777777" w:rsidR="00F43DED" w:rsidRPr="00C121D6" w:rsidRDefault="00F43DED">
            <w:pPr>
              <w:pStyle w:val="ListParagraph"/>
              <w:numPr>
                <w:ilvl w:val="0"/>
                <w:numId w:val="34"/>
              </w:numPr>
              <w:ind w:left="540" w:hanging="270"/>
              <w:jc w:val="both"/>
              <w:rPr>
                <w:rFonts w:ascii="Cambria Math" w:hAnsi="Cambria Math"/>
                <w:lang w:val="en-GB"/>
              </w:rPr>
            </w:pPr>
            <w:r w:rsidRPr="00C121D6">
              <w:rPr>
                <w:rFonts w:ascii="Cambria Math" w:hAnsi="Cambria Math"/>
                <w:lang w:val="en-GB"/>
              </w:rPr>
              <w:t xml:space="preserve">the Supplier fails to perform any other obligation under the Contract; or </w:t>
            </w:r>
          </w:p>
          <w:p w14:paraId="394D0255" w14:textId="77777777" w:rsidR="00F43DED" w:rsidRPr="00C121D6" w:rsidRDefault="00F43DED">
            <w:pPr>
              <w:pStyle w:val="ListParagraph"/>
              <w:numPr>
                <w:ilvl w:val="0"/>
                <w:numId w:val="34"/>
              </w:numPr>
              <w:ind w:left="450" w:hanging="180"/>
              <w:jc w:val="both"/>
              <w:rPr>
                <w:rFonts w:ascii="Cambria Math" w:hAnsi="Cambria Math"/>
                <w:lang w:val="en-GB"/>
              </w:rPr>
            </w:pPr>
            <w:r w:rsidRPr="00C121D6">
              <w:rPr>
                <w:rFonts w:ascii="Cambria Math" w:hAnsi="Cambria Math"/>
                <w:lang w:val="en-GB"/>
              </w:rPr>
              <w:t>the Supplier, in the judgement of the Procuring Entity has engaged in corrupt, fraudulent, collusive, coercive or obstructive practice as defined in GCC Clause 6, in competing for or in executing the Contract; or</w:t>
            </w:r>
          </w:p>
          <w:p w14:paraId="5A5F5284" w14:textId="77777777" w:rsidR="00F43DED" w:rsidRPr="00C121D6" w:rsidRDefault="00F43DED">
            <w:pPr>
              <w:pStyle w:val="ClauseSubPara"/>
              <w:numPr>
                <w:ilvl w:val="0"/>
                <w:numId w:val="34"/>
              </w:numPr>
              <w:spacing w:before="0" w:after="120"/>
              <w:ind w:left="450" w:hanging="180"/>
              <w:jc w:val="both"/>
              <w:rPr>
                <w:rFonts w:ascii="Cambria Math" w:hAnsi="Cambria Math" w:cs="Arial"/>
              </w:rPr>
            </w:pPr>
            <w:r w:rsidRPr="00C121D6">
              <w:rPr>
                <w:rFonts w:ascii="Cambria Math" w:hAnsi="Cambria Math" w:cs="Arial"/>
              </w:rPr>
              <w:t xml:space="preserve">the deductible amount due to Liquidated Damages reaches its maximum as stated under </w:t>
            </w:r>
            <w:r w:rsidRPr="00C121D6">
              <w:rPr>
                <w:rFonts w:ascii="Cambria Math" w:hAnsi="Cambria Math" w:cs="Arial"/>
                <w:highlight w:val="yellow"/>
              </w:rPr>
              <w:t>GCC Sub Clause 33</w:t>
            </w:r>
          </w:p>
          <w:p w14:paraId="15ED716A" w14:textId="77777777" w:rsidR="00F43DED" w:rsidRPr="00C121D6" w:rsidRDefault="00F43DED">
            <w:pPr>
              <w:pStyle w:val="ClauseSubPara"/>
              <w:numPr>
                <w:ilvl w:val="0"/>
                <w:numId w:val="34"/>
              </w:numPr>
              <w:spacing w:before="0" w:after="120"/>
              <w:ind w:left="450" w:right="70" w:hanging="180"/>
              <w:jc w:val="both"/>
              <w:rPr>
                <w:rFonts w:ascii="Cambria Math" w:hAnsi="Cambria Math" w:cs="Arial"/>
              </w:rPr>
            </w:pPr>
            <w:r w:rsidRPr="00C121D6">
              <w:rPr>
                <w:rFonts w:ascii="Cambria Math" w:hAnsi="Cambria Math" w:cs="Arial"/>
              </w:rPr>
              <w:t>the Supplier has assigned any subcontractor for any part or the full of scope under this contract after the contract has been signed.</w:t>
            </w:r>
          </w:p>
        </w:tc>
      </w:tr>
      <w:tr w:rsidR="00F43DED" w:rsidRPr="00C121D6" w14:paraId="0A416DED" w14:textId="77777777" w:rsidTr="00C121D6">
        <w:trPr>
          <w:trHeight w:val="890"/>
        </w:trPr>
        <w:tc>
          <w:tcPr>
            <w:tcW w:w="2658" w:type="dxa"/>
            <w:vMerge/>
          </w:tcPr>
          <w:p w14:paraId="07E91410"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13B36DC7" w14:textId="77777777" w:rsidR="00F43DED" w:rsidRPr="00C121D6" w:rsidRDefault="00F43DED" w:rsidP="00C121D6">
            <w:pPr>
              <w:rPr>
                <w:rFonts w:ascii="Cambria Math" w:hAnsi="Cambria Math"/>
              </w:rPr>
            </w:pPr>
            <w:r w:rsidRPr="00C121D6">
              <w:rPr>
                <w:rFonts w:ascii="Cambria Math" w:hAnsi="Cambria Math"/>
              </w:rPr>
              <w:t>41.2</w:t>
            </w:r>
          </w:p>
        </w:tc>
        <w:tc>
          <w:tcPr>
            <w:tcW w:w="5839" w:type="dxa"/>
          </w:tcPr>
          <w:p w14:paraId="6587151A" w14:textId="77777777" w:rsidR="00F43DED" w:rsidRPr="00C121D6" w:rsidDel="000F0937" w:rsidRDefault="00F43DED" w:rsidP="00C121D6">
            <w:pPr>
              <w:pStyle w:val="Style2"/>
              <w:spacing w:before="80" w:after="80"/>
              <w:ind w:right="76"/>
              <w:jc w:val="both"/>
              <w:rPr>
                <w:rStyle w:val="Heading3Char"/>
                <w:rFonts w:ascii="Cambria Math" w:hAnsi="Cambria Math"/>
                <w:b/>
                <w:bCs/>
              </w:rPr>
            </w:pPr>
            <w:r w:rsidRPr="00C121D6">
              <w:rPr>
                <w:rFonts w:ascii="Cambria Math" w:hAnsi="Cambria Math" w:cs="Arial"/>
                <w:sz w:val="22"/>
                <w:szCs w:val="22"/>
              </w:rPr>
              <w:t xml:space="preserve">If any of the events pointed out under </w:t>
            </w:r>
            <w:r w:rsidRPr="00C121D6">
              <w:rPr>
                <w:rFonts w:ascii="Cambria Math" w:hAnsi="Cambria Math" w:cs="Arial"/>
                <w:sz w:val="22"/>
                <w:szCs w:val="22"/>
                <w:highlight w:val="yellow"/>
              </w:rPr>
              <w:t>GCC Sub Clause 41.1</w:t>
            </w:r>
            <w:r w:rsidRPr="00C121D6">
              <w:rPr>
                <w:rFonts w:ascii="Cambria Math" w:hAnsi="Cambria Math" w:cs="Arial"/>
                <w:sz w:val="22"/>
                <w:szCs w:val="22"/>
              </w:rPr>
              <w:t xml:space="preserve"> or any such event that is not listed in that clause but can be deemed as a fundamental breach of a contract happens, the affected party shall notify (first notice- Notice of Default) the defaulted party of such event and its intention to terminate the contract making reference(s) to the relevant GCC Clauses and ask the defaulted party the reason why the affected party will not terminate the contract with a 21-day timeline from the issuance of the first notice to provide any clarification.</w:t>
            </w:r>
          </w:p>
        </w:tc>
      </w:tr>
      <w:tr w:rsidR="00F43DED" w:rsidRPr="00C121D6" w14:paraId="096A6675" w14:textId="77777777" w:rsidTr="00C121D6">
        <w:trPr>
          <w:trHeight w:val="890"/>
        </w:trPr>
        <w:tc>
          <w:tcPr>
            <w:tcW w:w="2658" w:type="dxa"/>
            <w:vMerge/>
          </w:tcPr>
          <w:p w14:paraId="0B22CAA8"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50C5534A" w14:textId="77777777" w:rsidR="00F43DED" w:rsidRPr="00C121D6" w:rsidRDefault="00F43DED" w:rsidP="00C121D6">
            <w:pPr>
              <w:rPr>
                <w:rFonts w:ascii="Cambria Math" w:hAnsi="Cambria Math"/>
              </w:rPr>
            </w:pPr>
            <w:r w:rsidRPr="00C121D6">
              <w:rPr>
                <w:rFonts w:ascii="Cambria Math" w:hAnsi="Cambria Math"/>
              </w:rPr>
              <w:t>41.3</w:t>
            </w:r>
          </w:p>
        </w:tc>
        <w:tc>
          <w:tcPr>
            <w:tcW w:w="5839" w:type="dxa"/>
          </w:tcPr>
          <w:p w14:paraId="3D1929EE" w14:textId="77777777" w:rsidR="00F43DED" w:rsidRPr="00C121D6" w:rsidDel="000F0937" w:rsidRDefault="00F43DED" w:rsidP="00C121D6">
            <w:pPr>
              <w:pStyle w:val="Style2"/>
              <w:spacing w:before="80" w:after="80"/>
              <w:ind w:right="76"/>
              <w:jc w:val="both"/>
              <w:rPr>
                <w:rStyle w:val="Heading3Char"/>
                <w:rFonts w:ascii="Cambria Math" w:eastAsiaTheme="minorHAnsi" w:hAnsi="Cambria Math"/>
                <w:b/>
                <w:bCs/>
                <w:kern w:val="2"/>
                <w14:ligatures w14:val="standardContextual"/>
              </w:rPr>
            </w:pPr>
            <w:r w:rsidRPr="00C121D6">
              <w:rPr>
                <w:rFonts w:ascii="Cambria Math" w:hAnsi="Cambria Math" w:cs="Arial"/>
                <w:sz w:val="22"/>
                <w:szCs w:val="22"/>
              </w:rPr>
              <w:t>If the Procuring Entity receives a reasonable clarification on the breaching event from the Supplier or the Supplier attempts and accomplishes any remedial action to mitigate the breach event, the Procuring Entity may affirm the contract without limiting its right to terminate the contract for any other fundamental breach by the Supplier.</w:t>
            </w:r>
          </w:p>
        </w:tc>
      </w:tr>
      <w:tr w:rsidR="00F43DED" w:rsidRPr="00C121D6" w14:paraId="2CD249B1" w14:textId="77777777" w:rsidTr="00C121D6">
        <w:trPr>
          <w:trHeight w:val="890"/>
        </w:trPr>
        <w:tc>
          <w:tcPr>
            <w:tcW w:w="2658" w:type="dxa"/>
            <w:vMerge/>
          </w:tcPr>
          <w:p w14:paraId="51E9458F"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7D1E5B7B" w14:textId="77777777" w:rsidR="00F43DED" w:rsidRPr="00C121D6" w:rsidRDefault="00F43DED" w:rsidP="00C121D6">
            <w:pPr>
              <w:rPr>
                <w:rFonts w:ascii="Cambria Math" w:hAnsi="Cambria Math"/>
              </w:rPr>
            </w:pPr>
            <w:r w:rsidRPr="00C121D6">
              <w:rPr>
                <w:rFonts w:ascii="Cambria Math" w:hAnsi="Cambria Math"/>
              </w:rPr>
              <w:t>41.4</w:t>
            </w:r>
          </w:p>
        </w:tc>
        <w:tc>
          <w:tcPr>
            <w:tcW w:w="5839" w:type="dxa"/>
          </w:tcPr>
          <w:p w14:paraId="10A88A67" w14:textId="77777777" w:rsidR="00F43DED" w:rsidRPr="00C121D6" w:rsidDel="000F0937" w:rsidRDefault="00F43DED" w:rsidP="00C121D6">
            <w:pPr>
              <w:pStyle w:val="Style2"/>
              <w:spacing w:before="80" w:after="80"/>
              <w:jc w:val="both"/>
              <w:rPr>
                <w:rStyle w:val="Heading3Char"/>
                <w:rFonts w:ascii="Cambria Math" w:hAnsi="Cambria Math"/>
                <w:b/>
                <w:bCs/>
              </w:rPr>
            </w:pPr>
            <w:r w:rsidRPr="00C121D6">
              <w:rPr>
                <w:rFonts w:ascii="Cambria Math" w:hAnsi="Cambria Math" w:cs="Arial"/>
                <w:sz w:val="22"/>
                <w:szCs w:val="22"/>
              </w:rPr>
              <w:t>If the Procuring Entity does not receive any response or receive an unacceptable clarification on the breach event, it may terminate the contract mentioning an immediate effective date through a final notice.</w:t>
            </w:r>
          </w:p>
        </w:tc>
      </w:tr>
      <w:tr w:rsidR="00F43DED" w:rsidRPr="00C121D6" w14:paraId="010C8846" w14:textId="77777777" w:rsidTr="00C121D6">
        <w:trPr>
          <w:trHeight w:val="890"/>
        </w:trPr>
        <w:tc>
          <w:tcPr>
            <w:tcW w:w="2658" w:type="dxa"/>
            <w:vMerge/>
          </w:tcPr>
          <w:p w14:paraId="1A61CE97"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353F2EAE" w14:textId="77777777" w:rsidR="00F43DED" w:rsidRPr="00C121D6" w:rsidRDefault="00F43DED" w:rsidP="00C121D6">
            <w:pPr>
              <w:rPr>
                <w:rFonts w:ascii="Cambria Math" w:hAnsi="Cambria Math"/>
              </w:rPr>
            </w:pPr>
            <w:r w:rsidRPr="00C121D6">
              <w:rPr>
                <w:rFonts w:ascii="Cambria Math" w:hAnsi="Cambria Math"/>
              </w:rPr>
              <w:t>41.5</w:t>
            </w:r>
          </w:p>
        </w:tc>
        <w:tc>
          <w:tcPr>
            <w:tcW w:w="5839" w:type="dxa"/>
          </w:tcPr>
          <w:p w14:paraId="53EE890D" w14:textId="77777777" w:rsidR="00F43DED" w:rsidRPr="00C121D6" w:rsidDel="000F0937" w:rsidRDefault="00F43DED" w:rsidP="00C121D6">
            <w:pPr>
              <w:pStyle w:val="Style2"/>
              <w:spacing w:before="80" w:after="80"/>
              <w:jc w:val="both"/>
              <w:rPr>
                <w:rStyle w:val="Heading3Char"/>
                <w:rFonts w:ascii="Cambria Math" w:hAnsi="Cambria Math"/>
                <w:b/>
                <w:bCs/>
              </w:rPr>
            </w:pPr>
            <w:r w:rsidRPr="00C121D6">
              <w:rPr>
                <w:rFonts w:ascii="Cambria Math" w:hAnsi="Cambria Math" w:cs="Arial"/>
                <w:sz w:val="22"/>
                <w:szCs w:val="22"/>
              </w:rPr>
              <w:t xml:space="preserve">The final notice (Notice of Termination) will be issued by the Procuring Entity getting approval from the Head of the Procuring Entity and the Supplier shall not perform any activity after issuance of that notice.  </w:t>
            </w:r>
          </w:p>
        </w:tc>
      </w:tr>
      <w:tr w:rsidR="00F43DED" w:rsidRPr="00C121D6" w14:paraId="4FF78FCB" w14:textId="77777777" w:rsidTr="00C121D6">
        <w:trPr>
          <w:trHeight w:val="890"/>
        </w:trPr>
        <w:tc>
          <w:tcPr>
            <w:tcW w:w="2658" w:type="dxa"/>
            <w:vMerge/>
          </w:tcPr>
          <w:p w14:paraId="58D4A305"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707EDC7E" w14:textId="77777777" w:rsidR="00F43DED" w:rsidRPr="00C121D6" w:rsidRDefault="00F43DED" w:rsidP="00C121D6">
            <w:pPr>
              <w:rPr>
                <w:rFonts w:ascii="Cambria Math" w:hAnsi="Cambria Math"/>
              </w:rPr>
            </w:pPr>
            <w:r w:rsidRPr="00C121D6">
              <w:rPr>
                <w:rFonts w:ascii="Cambria Math" w:hAnsi="Cambria Math"/>
              </w:rPr>
              <w:t>41.6</w:t>
            </w:r>
          </w:p>
        </w:tc>
        <w:tc>
          <w:tcPr>
            <w:tcW w:w="5839" w:type="dxa"/>
          </w:tcPr>
          <w:p w14:paraId="4DDDC5BC" w14:textId="77777777" w:rsidR="00F43DED" w:rsidRPr="00C121D6" w:rsidDel="000F0937" w:rsidRDefault="00F43DED" w:rsidP="00C121D6">
            <w:pPr>
              <w:pStyle w:val="Style2"/>
              <w:spacing w:before="80" w:after="80"/>
              <w:jc w:val="both"/>
              <w:rPr>
                <w:rStyle w:val="Heading3Char"/>
                <w:rFonts w:ascii="Cambria Math" w:eastAsiaTheme="minorHAnsi" w:hAnsi="Cambria Math"/>
                <w:b/>
                <w:bCs/>
                <w:kern w:val="2"/>
                <w14:ligatures w14:val="standardContextual"/>
              </w:rPr>
            </w:pPr>
            <w:r w:rsidRPr="00C121D6">
              <w:rPr>
                <w:rFonts w:ascii="Cambria Math" w:hAnsi="Cambria Math" w:cs="Arial"/>
                <w:sz w:val="22"/>
                <w:szCs w:val="22"/>
              </w:rPr>
              <w:t>The Head of the Procuring Entity may create a Contract Termination Review Committee (CTRC) to assist him in the discharge of this function.  All decisions recommended by the CTRC shall be subject to the approval of the Head of the Procuring Entity.</w:t>
            </w:r>
          </w:p>
        </w:tc>
      </w:tr>
      <w:tr w:rsidR="00F43DED" w:rsidRPr="00C121D6" w14:paraId="3B93551C" w14:textId="77777777" w:rsidTr="00C121D6">
        <w:trPr>
          <w:trHeight w:val="890"/>
        </w:trPr>
        <w:tc>
          <w:tcPr>
            <w:tcW w:w="2658" w:type="dxa"/>
            <w:vMerge/>
          </w:tcPr>
          <w:p w14:paraId="6754380F"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24F78512" w14:textId="77777777" w:rsidR="00F43DED" w:rsidRPr="00C121D6" w:rsidRDefault="00F43DED" w:rsidP="00C121D6">
            <w:pPr>
              <w:rPr>
                <w:rFonts w:ascii="Cambria Math" w:hAnsi="Cambria Math"/>
              </w:rPr>
            </w:pPr>
            <w:r w:rsidRPr="00C121D6">
              <w:rPr>
                <w:rFonts w:ascii="Cambria Math" w:hAnsi="Cambria Math"/>
              </w:rPr>
              <w:t>41.7</w:t>
            </w:r>
          </w:p>
        </w:tc>
        <w:tc>
          <w:tcPr>
            <w:tcW w:w="5839" w:type="dxa"/>
          </w:tcPr>
          <w:p w14:paraId="46B8D36A"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spacing w:val="-4"/>
              </w:rPr>
              <w:t xml:space="preserve">In the event the Procuring Entity terminates the Contract in whole or in part, as stated under GCC Clause 41.1, the Procuring Entity may procure, upon such terms and in such manner as it deems appropriate, Goods similar to those undelivered or not performed, and the Supplier shall be liable to the Procuring Entity for any additional costs as mentioned in the </w:t>
            </w:r>
            <w:r w:rsidRPr="00C121D6">
              <w:rPr>
                <w:rFonts w:ascii="Cambria Math" w:hAnsi="Cambria Math" w:cs="Arial"/>
                <w:b/>
                <w:spacing w:val="-4"/>
              </w:rPr>
              <w:t>PCC</w:t>
            </w:r>
            <w:r w:rsidRPr="00C121D6">
              <w:rPr>
                <w:rFonts w:ascii="Cambria Math" w:hAnsi="Cambria Math" w:cs="Arial"/>
                <w:spacing w:val="-4"/>
              </w:rPr>
              <w:t xml:space="preserve"> for such similar Goods. However, the Supplier shall continue performance of the Contract to the extent not terminated.</w:t>
            </w:r>
          </w:p>
        </w:tc>
      </w:tr>
      <w:tr w:rsidR="00F43DED" w:rsidRPr="00C121D6" w14:paraId="256261EB" w14:textId="77777777" w:rsidTr="00C121D6">
        <w:trPr>
          <w:trHeight w:val="890"/>
        </w:trPr>
        <w:tc>
          <w:tcPr>
            <w:tcW w:w="2658" w:type="dxa"/>
          </w:tcPr>
          <w:p w14:paraId="1E34F794" w14:textId="77777777" w:rsidR="00F43DED" w:rsidRPr="00816D06" w:rsidRDefault="00F43DED" w:rsidP="00C121D6">
            <w:pPr>
              <w:pStyle w:val="Heading3"/>
              <w:spacing w:before="0"/>
              <w:outlineLvl w:val="2"/>
              <w:rPr>
                <w:rFonts w:ascii="Cambria Math" w:hAnsi="Cambria Math"/>
                <w:b/>
                <w:color w:val="auto"/>
              </w:rPr>
            </w:pPr>
            <w:bookmarkStart w:id="710" w:name="_Toc212455594"/>
            <w:r w:rsidRPr="00816D06">
              <w:rPr>
                <w:rFonts w:ascii="Cambria Math" w:hAnsi="Cambria Math"/>
                <w:b/>
                <w:color w:val="auto"/>
              </w:rPr>
              <w:t>42. Termination for Insolvency</w:t>
            </w:r>
            <w:bookmarkEnd w:id="710"/>
          </w:p>
          <w:p w14:paraId="710AAB86"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41632DD0" w14:textId="77777777" w:rsidR="00F43DED" w:rsidRPr="00C121D6" w:rsidRDefault="00F43DED" w:rsidP="00C121D6">
            <w:pPr>
              <w:rPr>
                <w:rFonts w:ascii="Cambria Math" w:hAnsi="Cambria Math"/>
              </w:rPr>
            </w:pPr>
            <w:r w:rsidRPr="00C121D6">
              <w:rPr>
                <w:rFonts w:ascii="Cambria Math" w:hAnsi="Cambria Math"/>
              </w:rPr>
              <w:t>42.1</w:t>
            </w:r>
          </w:p>
        </w:tc>
        <w:tc>
          <w:tcPr>
            <w:tcW w:w="5839" w:type="dxa"/>
          </w:tcPr>
          <w:p w14:paraId="14E16167"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spacing w:val="-4"/>
              </w:rPr>
              <w:t>The Procuring Entity shall terminate this Contract if the Supplier is declared bankrupt or insolvent as determined with finality by a court of competent jurisdiction.  In this event, termination will be without compensation to the Supplier, provided that such termination will not prejudice or affect any right of action or remedy which has accrued or will accrue thereafter to the Procuring Entity and/or the Supplier.</w:t>
            </w:r>
          </w:p>
        </w:tc>
      </w:tr>
      <w:tr w:rsidR="00F43DED" w:rsidRPr="00C121D6" w14:paraId="2D4CD65B" w14:textId="77777777" w:rsidTr="00C121D6">
        <w:trPr>
          <w:trHeight w:val="890"/>
        </w:trPr>
        <w:tc>
          <w:tcPr>
            <w:tcW w:w="2658" w:type="dxa"/>
            <w:vMerge w:val="restart"/>
          </w:tcPr>
          <w:p w14:paraId="4A53425F" w14:textId="77777777" w:rsidR="00F43DED" w:rsidRPr="00816D06" w:rsidRDefault="00F43DED" w:rsidP="00C121D6">
            <w:pPr>
              <w:pStyle w:val="Heading3"/>
              <w:spacing w:before="0"/>
              <w:outlineLvl w:val="2"/>
              <w:rPr>
                <w:rFonts w:ascii="Cambria Math" w:hAnsi="Cambria Math"/>
                <w:b/>
                <w:color w:val="auto"/>
              </w:rPr>
            </w:pPr>
            <w:bookmarkStart w:id="711" w:name="_Toc212455595"/>
            <w:r w:rsidRPr="00816D06">
              <w:rPr>
                <w:rFonts w:ascii="Cambria Math" w:hAnsi="Cambria Math"/>
                <w:b/>
                <w:color w:val="auto"/>
              </w:rPr>
              <w:t>43. Termination for Convenience</w:t>
            </w:r>
            <w:bookmarkEnd w:id="711"/>
          </w:p>
          <w:p w14:paraId="772613B8"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0ACF788D" w14:textId="77777777" w:rsidR="00F43DED" w:rsidRPr="00C121D6" w:rsidRDefault="00F43DED" w:rsidP="00C121D6">
            <w:pPr>
              <w:rPr>
                <w:rFonts w:ascii="Cambria Math" w:hAnsi="Cambria Math"/>
              </w:rPr>
            </w:pPr>
            <w:r w:rsidRPr="00C121D6">
              <w:rPr>
                <w:rFonts w:ascii="Cambria Math" w:hAnsi="Cambria Math"/>
              </w:rPr>
              <w:t>43.1</w:t>
            </w:r>
          </w:p>
        </w:tc>
        <w:tc>
          <w:tcPr>
            <w:tcW w:w="5839" w:type="dxa"/>
          </w:tcPr>
          <w:p w14:paraId="545072B1"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spacing w:val="-4"/>
              </w:rPr>
              <w:t>The Procuring Entity, by giving twenty-one (21) days written notice sent to the Supplier, may terminate this Contract, in whole or in part, at any time for its convenience.  The notice of termination shall specify that the termination is for the procuring Entity’s convenience, the extent to which performance of the Supplier under the contract is terminated, and the date upon which such termination becomes effective.</w:t>
            </w:r>
          </w:p>
        </w:tc>
      </w:tr>
      <w:tr w:rsidR="00F43DED" w:rsidRPr="00C121D6" w14:paraId="649BD8B2" w14:textId="77777777" w:rsidTr="00C121D6">
        <w:trPr>
          <w:trHeight w:val="890"/>
        </w:trPr>
        <w:tc>
          <w:tcPr>
            <w:tcW w:w="2658" w:type="dxa"/>
            <w:vMerge/>
          </w:tcPr>
          <w:p w14:paraId="77C823AB"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540D4351" w14:textId="77777777" w:rsidR="00F43DED" w:rsidRPr="00C121D6" w:rsidRDefault="00F43DED" w:rsidP="00C121D6">
            <w:pPr>
              <w:rPr>
                <w:rFonts w:ascii="Cambria Math" w:hAnsi="Cambria Math"/>
              </w:rPr>
            </w:pPr>
            <w:r w:rsidRPr="00C121D6">
              <w:rPr>
                <w:rFonts w:ascii="Cambria Math" w:hAnsi="Cambria Math"/>
              </w:rPr>
              <w:t>43.2</w:t>
            </w:r>
          </w:p>
        </w:tc>
        <w:tc>
          <w:tcPr>
            <w:tcW w:w="5839" w:type="dxa"/>
          </w:tcPr>
          <w:p w14:paraId="1BDC5F5B" w14:textId="77777777" w:rsidR="00F43DED" w:rsidRPr="00C121D6" w:rsidRDefault="00F43DED" w:rsidP="00C121D6">
            <w:pPr>
              <w:pStyle w:val="Style2"/>
              <w:spacing w:before="120" w:after="120"/>
              <w:jc w:val="both"/>
              <w:rPr>
                <w:rFonts w:ascii="Cambria Math" w:eastAsia="Times New Roman" w:hAnsi="Cambria Math" w:cs="Arial"/>
                <w:spacing w:val="-4"/>
                <w:sz w:val="22"/>
                <w:szCs w:val="22"/>
                <w:lang w:val="en-GB"/>
              </w:rPr>
            </w:pPr>
            <w:r w:rsidRPr="00C121D6">
              <w:rPr>
                <w:rFonts w:ascii="Cambria Math" w:eastAsia="Times New Roman" w:hAnsi="Cambria Math" w:cs="Arial"/>
                <w:spacing w:val="-4"/>
                <w:sz w:val="22"/>
                <w:szCs w:val="22"/>
                <w:lang w:val="en-GB"/>
              </w:rPr>
              <w:t>The Goods that have been delivered and/or performed or are ready for delivery or performance within twenty-one (21) days after the Supplier’s receipt of Notice to Terminate shall be accepted by the Procuring Entity at the contract terms and prices.  For Goods not yet performed and/or ready for delivery, the Procuring Entity may elect:</w:t>
            </w:r>
          </w:p>
          <w:p w14:paraId="7042F33B" w14:textId="77777777" w:rsidR="00F43DED" w:rsidRPr="00C121D6" w:rsidRDefault="00F43DED">
            <w:pPr>
              <w:pStyle w:val="Style2"/>
              <w:numPr>
                <w:ilvl w:val="0"/>
                <w:numId w:val="44"/>
              </w:numPr>
              <w:spacing w:before="120" w:after="120"/>
              <w:jc w:val="both"/>
              <w:rPr>
                <w:rFonts w:ascii="Cambria Math" w:eastAsia="Times New Roman" w:hAnsi="Cambria Math" w:cs="Arial"/>
                <w:spacing w:val="-4"/>
                <w:sz w:val="22"/>
                <w:szCs w:val="22"/>
                <w:lang w:val="en-GB"/>
              </w:rPr>
            </w:pPr>
            <w:r w:rsidRPr="00C121D6">
              <w:rPr>
                <w:rFonts w:ascii="Cambria Math" w:eastAsia="Times New Roman" w:hAnsi="Cambria Math" w:cs="Arial"/>
                <w:spacing w:val="-4"/>
                <w:sz w:val="22"/>
                <w:szCs w:val="22"/>
                <w:lang w:val="en-GB"/>
              </w:rPr>
              <w:t>to have any portion delivered and/or performed and paid at the contract terms and prices; and/or</w:t>
            </w:r>
          </w:p>
          <w:p w14:paraId="0F7A5F04" w14:textId="400FBFED" w:rsidR="00F43DED" w:rsidRPr="00AE3826" w:rsidRDefault="00F43DED" w:rsidP="00AE3826">
            <w:pPr>
              <w:pStyle w:val="Style2"/>
              <w:numPr>
                <w:ilvl w:val="0"/>
                <w:numId w:val="44"/>
              </w:numPr>
              <w:spacing w:before="120" w:after="120"/>
              <w:jc w:val="both"/>
              <w:rPr>
                <w:rFonts w:ascii="Cambria Math" w:hAnsi="Cambria Math" w:cs="Arial"/>
              </w:rPr>
            </w:pPr>
            <w:r w:rsidRPr="00C121D6">
              <w:rPr>
                <w:rFonts w:ascii="Cambria Math" w:eastAsia="Times New Roman" w:hAnsi="Cambria Math" w:cs="Arial"/>
                <w:spacing w:val="-4"/>
                <w:sz w:val="22"/>
                <w:szCs w:val="22"/>
                <w:lang w:val="en-GB"/>
              </w:rPr>
              <w:t>to cancel the remainder and pay to the Supplier an agreed amount for partially completed and/or performed goods and for materials and parts previously procured by the Supplier</w:t>
            </w:r>
          </w:p>
        </w:tc>
      </w:tr>
      <w:tr w:rsidR="00F43DED" w:rsidRPr="00C121D6" w14:paraId="46CED065" w14:textId="77777777" w:rsidTr="00C121D6">
        <w:trPr>
          <w:trHeight w:val="890"/>
        </w:trPr>
        <w:tc>
          <w:tcPr>
            <w:tcW w:w="2658" w:type="dxa"/>
            <w:vMerge/>
          </w:tcPr>
          <w:p w14:paraId="49D50000"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0B6DE9F4" w14:textId="77777777" w:rsidR="00F43DED" w:rsidRPr="00C121D6" w:rsidRDefault="00F43DED" w:rsidP="00C121D6">
            <w:pPr>
              <w:rPr>
                <w:rFonts w:ascii="Cambria Math" w:hAnsi="Cambria Math"/>
              </w:rPr>
            </w:pPr>
            <w:r w:rsidRPr="00C121D6">
              <w:rPr>
                <w:rFonts w:ascii="Cambria Math" w:hAnsi="Cambria Math"/>
              </w:rPr>
              <w:t>43.3</w:t>
            </w:r>
          </w:p>
        </w:tc>
        <w:tc>
          <w:tcPr>
            <w:tcW w:w="5839" w:type="dxa"/>
          </w:tcPr>
          <w:p w14:paraId="4074402D" w14:textId="3742C00A" w:rsidR="00F43DED" w:rsidRPr="00C121D6" w:rsidRDefault="00F43DED" w:rsidP="00AE3826">
            <w:pPr>
              <w:spacing w:before="100" w:beforeAutospacing="1" w:after="100" w:afterAutospacing="1"/>
              <w:jc w:val="both"/>
            </w:pPr>
            <w:r w:rsidRPr="00C121D6">
              <w:rPr>
                <w:rFonts w:ascii="Cambria Math" w:hAnsi="Cambria Math" w:cs="Arial"/>
                <w:lang w:val="en-GB"/>
              </w:rPr>
              <w:t>The expiration of the Delivery and Completion Schedule, initiation of amicable settlement of disputes, adjudication and arbitral proceedings under the set terms and conditions shall not be deemed a termination of the contract.</w:t>
            </w:r>
          </w:p>
        </w:tc>
      </w:tr>
      <w:tr w:rsidR="00F43DED" w:rsidRPr="00C121D6" w14:paraId="14D69F83" w14:textId="77777777" w:rsidTr="00C121D6">
        <w:trPr>
          <w:trHeight w:val="890"/>
        </w:trPr>
        <w:tc>
          <w:tcPr>
            <w:tcW w:w="2658" w:type="dxa"/>
            <w:vMerge w:val="restart"/>
          </w:tcPr>
          <w:p w14:paraId="071D8890" w14:textId="77777777" w:rsidR="00F43DED" w:rsidRPr="00816D06" w:rsidRDefault="00F43DED" w:rsidP="00C121D6">
            <w:pPr>
              <w:pStyle w:val="Heading3"/>
              <w:spacing w:before="0"/>
              <w:outlineLvl w:val="2"/>
              <w:rPr>
                <w:rFonts w:ascii="Cambria Math" w:hAnsi="Cambria Math"/>
                <w:b/>
                <w:color w:val="auto"/>
              </w:rPr>
            </w:pPr>
            <w:bookmarkStart w:id="712" w:name="_Toc421454322"/>
            <w:bookmarkStart w:id="713" w:name="_Toc212455596"/>
            <w:r w:rsidRPr="00816D06">
              <w:rPr>
                <w:rFonts w:ascii="Cambria Math" w:hAnsi="Cambria Math"/>
                <w:b/>
                <w:color w:val="auto"/>
              </w:rPr>
              <w:t>44. Amendment to Contract</w:t>
            </w:r>
            <w:bookmarkEnd w:id="712"/>
            <w:bookmarkEnd w:id="713"/>
          </w:p>
        </w:tc>
        <w:tc>
          <w:tcPr>
            <w:tcW w:w="1038" w:type="dxa"/>
          </w:tcPr>
          <w:p w14:paraId="130CB5EF" w14:textId="77777777" w:rsidR="00F43DED" w:rsidRPr="00C121D6" w:rsidRDefault="00F43DED" w:rsidP="00C121D6">
            <w:pPr>
              <w:rPr>
                <w:rFonts w:ascii="Cambria Math" w:hAnsi="Cambria Math"/>
              </w:rPr>
            </w:pPr>
            <w:r w:rsidRPr="00C121D6">
              <w:rPr>
                <w:rFonts w:ascii="Cambria Math" w:hAnsi="Cambria Math"/>
              </w:rPr>
              <w:t>44.1</w:t>
            </w:r>
          </w:p>
        </w:tc>
        <w:tc>
          <w:tcPr>
            <w:tcW w:w="5839" w:type="dxa"/>
          </w:tcPr>
          <w:p w14:paraId="69AC5F73"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rPr>
              <w:t>The amendment to Contract shall generally include equitable adjustments in original Contract price, Delivery and Completion Schedule and, any other changes acceptable under the conditions of the Contract.</w:t>
            </w:r>
          </w:p>
        </w:tc>
      </w:tr>
      <w:tr w:rsidR="00F43DED" w:rsidRPr="00C121D6" w14:paraId="0F7BDFA4" w14:textId="77777777" w:rsidTr="00C121D6">
        <w:trPr>
          <w:trHeight w:val="890"/>
        </w:trPr>
        <w:tc>
          <w:tcPr>
            <w:tcW w:w="2658" w:type="dxa"/>
            <w:vMerge/>
          </w:tcPr>
          <w:p w14:paraId="08B22B2D" w14:textId="77777777" w:rsidR="00F43DED" w:rsidRPr="00816D06" w:rsidRDefault="00F43DED" w:rsidP="00C121D6">
            <w:pPr>
              <w:pStyle w:val="Heading3"/>
              <w:spacing w:before="0"/>
              <w:outlineLvl w:val="2"/>
              <w:rPr>
                <w:rFonts w:ascii="Cambria Math" w:hAnsi="Cambria Math"/>
                <w:b/>
                <w:color w:val="auto"/>
              </w:rPr>
            </w:pPr>
          </w:p>
        </w:tc>
        <w:tc>
          <w:tcPr>
            <w:tcW w:w="1038" w:type="dxa"/>
          </w:tcPr>
          <w:p w14:paraId="362F14DF" w14:textId="77777777" w:rsidR="00F43DED" w:rsidRPr="00C121D6" w:rsidRDefault="00F43DED" w:rsidP="00C121D6">
            <w:pPr>
              <w:rPr>
                <w:rFonts w:ascii="Cambria Math" w:hAnsi="Cambria Math"/>
              </w:rPr>
            </w:pPr>
            <w:r w:rsidRPr="00C121D6">
              <w:rPr>
                <w:rFonts w:ascii="Cambria Math" w:hAnsi="Cambria Math"/>
              </w:rPr>
              <w:t>41.2</w:t>
            </w:r>
          </w:p>
        </w:tc>
        <w:tc>
          <w:tcPr>
            <w:tcW w:w="5839" w:type="dxa"/>
          </w:tcPr>
          <w:p w14:paraId="47407957"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rPr>
              <w:t>The Procuring Entity shall amend the Contract, incorporating the changes approved in accordance with the Delegation of Financial Power or sub-delegation thereof and, introduced to the original terms and conditions of the Contract.</w:t>
            </w:r>
          </w:p>
        </w:tc>
      </w:tr>
      <w:tr w:rsidR="00F43DED" w:rsidRPr="00C121D6" w14:paraId="5BCC2590" w14:textId="77777777" w:rsidTr="00C121D6">
        <w:trPr>
          <w:trHeight w:val="890"/>
        </w:trPr>
        <w:tc>
          <w:tcPr>
            <w:tcW w:w="2658" w:type="dxa"/>
            <w:vMerge w:val="restart"/>
          </w:tcPr>
          <w:p w14:paraId="1E3F52AC" w14:textId="77777777" w:rsidR="00F43DED" w:rsidRPr="00816D06" w:rsidRDefault="00F43DED" w:rsidP="00C121D6">
            <w:pPr>
              <w:pStyle w:val="Heading3"/>
              <w:spacing w:before="0"/>
              <w:outlineLvl w:val="2"/>
              <w:rPr>
                <w:rFonts w:ascii="Cambria Math" w:hAnsi="Cambria Math"/>
                <w:b/>
                <w:color w:val="auto"/>
              </w:rPr>
            </w:pPr>
            <w:bookmarkStart w:id="714" w:name="_Toc49504297"/>
            <w:bookmarkStart w:id="715" w:name="_Toc49504730"/>
            <w:bookmarkStart w:id="716" w:name="_Toc49504848"/>
            <w:bookmarkStart w:id="717" w:name="_Toc49569868"/>
            <w:bookmarkStart w:id="718" w:name="_Toc49591430"/>
            <w:bookmarkStart w:id="719" w:name="_Toc49591778"/>
            <w:bookmarkStart w:id="720" w:name="_Toc421454323"/>
            <w:bookmarkStart w:id="721" w:name="_Toc212455597"/>
            <w:r w:rsidRPr="00816D06">
              <w:rPr>
                <w:rFonts w:ascii="Cambria Math" w:hAnsi="Cambria Math"/>
                <w:b/>
                <w:color w:val="auto"/>
              </w:rPr>
              <w:t>45. Settlement of Disputes</w:t>
            </w:r>
            <w:bookmarkEnd w:id="714"/>
            <w:bookmarkEnd w:id="715"/>
            <w:bookmarkEnd w:id="716"/>
            <w:bookmarkEnd w:id="717"/>
            <w:bookmarkEnd w:id="718"/>
            <w:bookmarkEnd w:id="719"/>
            <w:bookmarkEnd w:id="720"/>
            <w:bookmarkEnd w:id="721"/>
          </w:p>
        </w:tc>
        <w:tc>
          <w:tcPr>
            <w:tcW w:w="1038" w:type="dxa"/>
          </w:tcPr>
          <w:p w14:paraId="7E535DE2" w14:textId="77777777" w:rsidR="00F43DED" w:rsidRPr="00C121D6" w:rsidRDefault="00F43DED" w:rsidP="00C121D6">
            <w:pPr>
              <w:rPr>
                <w:rFonts w:ascii="Cambria Math" w:hAnsi="Cambria Math"/>
              </w:rPr>
            </w:pPr>
            <w:r w:rsidRPr="00C121D6">
              <w:rPr>
                <w:rFonts w:ascii="Cambria Math" w:hAnsi="Cambria Math"/>
              </w:rPr>
              <w:t>45.1</w:t>
            </w:r>
          </w:p>
        </w:tc>
        <w:tc>
          <w:tcPr>
            <w:tcW w:w="5839" w:type="dxa"/>
          </w:tcPr>
          <w:p w14:paraId="5F45994A" w14:textId="77777777" w:rsidR="00F43DED" w:rsidRPr="00C121D6" w:rsidRDefault="00F43DED" w:rsidP="00C121D6">
            <w:pPr>
              <w:spacing w:before="100" w:after="100"/>
              <w:ind w:right="-72"/>
              <w:jc w:val="both"/>
              <w:rPr>
                <w:rFonts w:ascii="Cambria Math" w:hAnsi="Cambria Math" w:cs="Arial"/>
                <w:u w:val="single"/>
                <w:lang w:val="en-GB"/>
              </w:rPr>
            </w:pPr>
            <w:r w:rsidRPr="00C121D6">
              <w:rPr>
                <w:rFonts w:ascii="Cambria Math" w:hAnsi="Cambria Math" w:cs="Arial"/>
                <w:u w:val="single"/>
                <w:lang w:val="en-GB"/>
              </w:rPr>
              <w:t>Amicable Settlement:</w:t>
            </w:r>
          </w:p>
          <w:p w14:paraId="0C16A532" w14:textId="77777777" w:rsidR="00F43DED" w:rsidRPr="00C121D6" w:rsidRDefault="00F43DED" w:rsidP="00C121D6">
            <w:pPr>
              <w:pStyle w:val="ClauseSubPara"/>
              <w:spacing w:before="0" w:after="120"/>
              <w:ind w:left="0"/>
              <w:jc w:val="both"/>
              <w:rPr>
                <w:rFonts w:ascii="Cambria Math" w:hAnsi="Cambria Math" w:cs="Arial"/>
              </w:rPr>
            </w:pPr>
            <w:r w:rsidRPr="00C121D6">
              <w:rPr>
                <w:rFonts w:ascii="Cambria Math" w:hAnsi="Cambria Math" w:cs="Arial"/>
              </w:rPr>
              <w:t>The Procuring Entity and the Supplier shall use their best efforts to settle amicably all disputes arising out of or in connection with this Contract or its interpretation.</w:t>
            </w:r>
          </w:p>
        </w:tc>
      </w:tr>
      <w:tr w:rsidR="00F43DED" w:rsidRPr="00C121D6" w14:paraId="0CD2CBB4" w14:textId="77777777" w:rsidTr="00C121D6">
        <w:trPr>
          <w:trHeight w:val="890"/>
        </w:trPr>
        <w:tc>
          <w:tcPr>
            <w:tcW w:w="2658" w:type="dxa"/>
            <w:vMerge/>
          </w:tcPr>
          <w:p w14:paraId="41C9DA35" w14:textId="77777777" w:rsidR="00F43DED" w:rsidRPr="00C121D6" w:rsidRDefault="00F43DED" w:rsidP="00C121D6">
            <w:pPr>
              <w:rPr>
                <w:rStyle w:val="Heading3Char"/>
                <w:rFonts w:ascii="Cambria Math" w:hAnsi="Cambria Math"/>
                <w:b/>
                <w:bCs/>
              </w:rPr>
            </w:pPr>
          </w:p>
        </w:tc>
        <w:tc>
          <w:tcPr>
            <w:tcW w:w="1038" w:type="dxa"/>
          </w:tcPr>
          <w:p w14:paraId="77C4F55F" w14:textId="77777777" w:rsidR="00F43DED" w:rsidRPr="00C121D6" w:rsidRDefault="00F43DED" w:rsidP="00C121D6">
            <w:pPr>
              <w:rPr>
                <w:rFonts w:ascii="Cambria Math" w:hAnsi="Cambria Math"/>
              </w:rPr>
            </w:pPr>
            <w:r w:rsidRPr="00C121D6">
              <w:rPr>
                <w:rFonts w:ascii="Cambria Math" w:hAnsi="Cambria Math"/>
              </w:rPr>
              <w:t>45.2</w:t>
            </w:r>
          </w:p>
        </w:tc>
        <w:tc>
          <w:tcPr>
            <w:tcW w:w="5839" w:type="dxa"/>
          </w:tcPr>
          <w:p w14:paraId="5A0640B6" w14:textId="77777777" w:rsidR="00F43DED" w:rsidRPr="00C121D6" w:rsidRDefault="00F43DED" w:rsidP="00C121D6">
            <w:pPr>
              <w:spacing w:before="100" w:after="100"/>
              <w:ind w:right="-72"/>
              <w:jc w:val="both"/>
              <w:rPr>
                <w:rFonts w:ascii="Cambria Math" w:hAnsi="Cambria Math" w:cs="Arial"/>
                <w:u w:val="single"/>
                <w:lang w:val="en-GB"/>
              </w:rPr>
            </w:pPr>
            <w:r w:rsidRPr="00C121D6">
              <w:rPr>
                <w:rFonts w:ascii="Cambria Math" w:hAnsi="Cambria Math" w:cs="Arial"/>
                <w:u w:val="single"/>
                <w:lang w:val="en-GB"/>
              </w:rPr>
              <w:t>Adjudication</w:t>
            </w:r>
          </w:p>
          <w:p w14:paraId="3CED620E" w14:textId="77777777" w:rsidR="00F43DED" w:rsidRPr="00C121D6" w:rsidRDefault="00F43DED">
            <w:pPr>
              <w:numPr>
                <w:ilvl w:val="0"/>
                <w:numId w:val="42"/>
              </w:numPr>
              <w:tabs>
                <w:tab w:val="clear" w:pos="1224"/>
                <w:tab w:val="num" w:pos="1197"/>
              </w:tabs>
              <w:spacing w:before="120" w:after="120"/>
              <w:ind w:left="1196" w:hanging="634"/>
              <w:jc w:val="both"/>
              <w:rPr>
                <w:rFonts w:ascii="Cambria Math" w:hAnsi="Cambria Math" w:cs="Arial"/>
                <w:lang w:val="en-GB"/>
              </w:rPr>
            </w:pPr>
            <w:r w:rsidRPr="00C121D6">
              <w:rPr>
                <w:rFonts w:ascii="Cambria Math" w:hAnsi="Cambria Math" w:cs="Arial"/>
                <w:lang w:val="en-GB"/>
              </w:rPr>
              <w:t>If the Supplier /Procuring Entity believe that amicable settlement of dispute is not possible between the two parties, the dispute shall be referred to the Adjudicator within fourteen (14) days of first written correspondence on the matter of disagreement;</w:t>
            </w:r>
          </w:p>
          <w:p w14:paraId="79D7880D" w14:textId="77777777" w:rsidR="00F43DED" w:rsidRPr="00C121D6" w:rsidRDefault="00F43DED">
            <w:pPr>
              <w:numPr>
                <w:ilvl w:val="0"/>
                <w:numId w:val="42"/>
              </w:numPr>
              <w:tabs>
                <w:tab w:val="clear" w:pos="1224"/>
                <w:tab w:val="num" w:pos="1179"/>
              </w:tabs>
              <w:spacing w:before="120" w:after="120"/>
              <w:ind w:left="1197" w:hanging="630"/>
              <w:jc w:val="both"/>
              <w:rPr>
                <w:rFonts w:ascii="Cambria Math" w:hAnsi="Cambria Math" w:cs="Arial"/>
                <w:lang w:val="en-GB"/>
              </w:rPr>
            </w:pPr>
            <w:r w:rsidRPr="00C121D6">
              <w:rPr>
                <w:rFonts w:ascii="Cambria Math" w:hAnsi="Cambria Math" w:cs="Arial"/>
                <w:lang w:val="en-GB"/>
              </w:rPr>
              <w:t xml:space="preserve">The Adjudicator named in the </w:t>
            </w:r>
            <w:r w:rsidRPr="00C121D6">
              <w:rPr>
                <w:rFonts w:ascii="Cambria Math" w:hAnsi="Cambria Math" w:cs="Arial"/>
                <w:b/>
                <w:lang w:val="en-GB"/>
              </w:rPr>
              <w:t>PCC</w:t>
            </w:r>
            <w:r w:rsidRPr="00C121D6">
              <w:rPr>
                <w:rFonts w:ascii="Cambria Math" w:hAnsi="Cambria Math" w:cs="Arial"/>
                <w:lang w:val="en-GB"/>
              </w:rPr>
              <w:t xml:space="preserve"> is jointly appointed by the parties. In case of disagreement between the parties, the Appointing Authority designated in the </w:t>
            </w:r>
            <w:r w:rsidRPr="00C121D6">
              <w:rPr>
                <w:rFonts w:ascii="Cambria Math" w:hAnsi="Cambria Math" w:cs="Arial"/>
                <w:b/>
                <w:lang w:val="en-GB"/>
              </w:rPr>
              <w:t>PCC</w:t>
            </w:r>
            <w:r w:rsidRPr="00C121D6">
              <w:rPr>
                <w:rFonts w:ascii="Cambria Math" w:hAnsi="Cambria Math" w:cs="Arial"/>
                <w:lang w:val="en-GB"/>
              </w:rPr>
              <w:t xml:space="preserve"> shall appoint the Adjudicator within fourteen (14) days of receipt of a request from either party;</w:t>
            </w:r>
          </w:p>
          <w:p w14:paraId="5C8B5A2D" w14:textId="77777777" w:rsidR="00F43DED" w:rsidRPr="00C121D6" w:rsidRDefault="00F43DED">
            <w:pPr>
              <w:numPr>
                <w:ilvl w:val="0"/>
                <w:numId w:val="42"/>
              </w:numPr>
              <w:tabs>
                <w:tab w:val="clear" w:pos="1224"/>
                <w:tab w:val="num" w:pos="1179"/>
              </w:tabs>
              <w:spacing w:before="120" w:after="120"/>
              <w:ind w:left="1197" w:hanging="630"/>
              <w:jc w:val="both"/>
              <w:rPr>
                <w:rFonts w:ascii="Cambria Math" w:hAnsi="Cambria Math" w:cs="Arial"/>
                <w:lang w:val="en-GB"/>
              </w:rPr>
            </w:pPr>
            <w:r w:rsidRPr="00C121D6">
              <w:rPr>
                <w:rFonts w:ascii="Cambria Math" w:hAnsi="Cambria Math" w:cs="Arial"/>
                <w:lang w:val="en-GB"/>
              </w:rPr>
              <w:t>The Adjudicator shall give its decision in writing to both parties within twenty-eight (28) days of a dispute being referred to it;</w:t>
            </w:r>
          </w:p>
          <w:p w14:paraId="690F4923" w14:textId="77777777" w:rsidR="00F43DED" w:rsidRPr="00C121D6" w:rsidRDefault="00F43DED">
            <w:pPr>
              <w:numPr>
                <w:ilvl w:val="0"/>
                <w:numId w:val="42"/>
              </w:numPr>
              <w:tabs>
                <w:tab w:val="clear" w:pos="1224"/>
                <w:tab w:val="num" w:pos="1179"/>
              </w:tabs>
              <w:spacing w:before="120" w:after="120"/>
              <w:ind w:left="1197" w:hanging="630"/>
              <w:jc w:val="both"/>
              <w:rPr>
                <w:rFonts w:ascii="Cambria Math" w:hAnsi="Cambria Math" w:cs="Arial"/>
                <w:lang w:val="en-GB"/>
              </w:rPr>
            </w:pPr>
            <w:r w:rsidRPr="00C121D6">
              <w:rPr>
                <w:rFonts w:ascii="Cambria Math" w:hAnsi="Cambria Math" w:cs="Arial"/>
                <w:lang w:val="en-GB"/>
              </w:rPr>
              <w:t>The Supplier shall make all payments (fees and reimbursable expenses) to the Adjudicator, and the Procuring Entity shall reimburse half of these fees through the regular progress payments;</w:t>
            </w:r>
          </w:p>
          <w:p w14:paraId="5E917217" w14:textId="16CE0A6A" w:rsidR="00F43DED" w:rsidRPr="00C121D6" w:rsidRDefault="00F43DED" w:rsidP="00AE3826">
            <w:pPr>
              <w:spacing w:before="120" w:after="120"/>
              <w:ind w:left="1035" w:hanging="468"/>
              <w:jc w:val="both"/>
            </w:pPr>
            <w:r w:rsidRPr="00C121D6">
              <w:rPr>
                <w:rFonts w:ascii="Cambria Math" w:hAnsi="Cambria Math" w:cs="Arial"/>
                <w:lang w:val="en-GB"/>
              </w:rPr>
              <w:t xml:space="preserve">(e)    Should the Adjudicator resign or die, or should the Procuring Entity and the Supplier agree that the Adjudicator is not functioning in accordance with the provisions of the Contract; a new Adjudicator will be jointly appointed by the Procuring Entity and the Supplier. In case of disagreement between the Procuring Entity and the Supplier the Adjudicator shall be designated by the Appointing Authority designated in the </w:t>
            </w:r>
            <w:r w:rsidRPr="00C121D6">
              <w:rPr>
                <w:rFonts w:ascii="Cambria Math" w:hAnsi="Cambria Math" w:cs="Arial"/>
                <w:b/>
                <w:lang w:val="en-GB"/>
              </w:rPr>
              <w:t>PCC</w:t>
            </w:r>
            <w:r w:rsidRPr="00C121D6">
              <w:rPr>
                <w:rFonts w:ascii="Cambria Math" w:hAnsi="Cambria Math" w:cs="Arial"/>
                <w:lang w:val="en-GB"/>
              </w:rPr>
              <w:t xml:space="preserve"> at the request of either party, within fourteen (14) days of receipt of a request from either Party.</w:t>
            </w:r>
          </w:p>
        </w:tc>
      </w:tr>
      <w:tr w:rsidR="00F43DED" w:rsidRPr="00C121D6" w14:paraId="6D7666DF" w14:textId="77777777" w:rsidTr="00C121D6">
        <w:trPr>
          <w:trHeight w:val="890"/>
        </w:trPr>
        <w:tc>
          <w:tcPr>
            <w:tcW w:w="2658" w:type="dxa"/>
          </w:tcPr>
          <w:p w14:paraId="0DDD68B9" w14:textId="77777777" w:rsidR="00F43DED" w:rsidRPr="00C121D6" w:rsidRDefault="00F43DED" w:rsidP="00C121D6">
            <w:pPr>
              <w:rPr>
                <w:rStyle w:val="Heading3Char"/>
                <w:rFonts w:ascii="Cambria Math" w:hAnsi="Cambria Math"/>
                <w:b/>
                <w:bCs/>
              </w:rPr>
            </w:pPr>
          </w:p>
        </w:tc>
        <w:tc>
          <w:tcPr>
            <w:tcW w:w="1038" w:type="dxa"/>
          </w:tcPr>
          <w:p w14:paraId="02073AC2" w14:textId="77777777" w:rsidR="00F43DED" w:rsidRPr="00C121D6" w:rsidRDefault="00F43DED" w:rsidP="00C121D6">
            <w:pPr>
              <w:rPr>
                <w:rFonts w:ascii="Cambria Math" w:hAnsi="Cambria Math"/>
              </w:rPr>
            </w:pPr>
            <w:r w:rsidRPr="00C121D6">
              <w:rPr>
                <w:rFonts w:ascii="Cambria Math" w:hAnsi="Cambria Math"/>
              </w:rPr>
              <w:t>45.3</w:t>
            </w:r>
          </w:p>
        </w:tc>
        <w:tc>
          <w:tcPr>
            <w:tcW w:w="5839" w:type="dxa"/>
          </w:tcPr>
          <w:p w14:paraId="6A65C4C5" w14:textId="77777777" w:rsidR="00F43DED" w:rsidRPr="00C121D6" w:rsidRDefault="00F43DED" w:rsidP="00C121D6">
            <w:pPr>
              <w:spacing w:before="100" w:after="100"/>
              <w:ind w:right="-72"/>
              <w:jc w:val="both"/>
              <w:rPr>
                <w:rFonts w:ascii="Cambria Math" w:hAnsi="Cambria Math" w:cs="Arial"/>
                <w:u w:val="single"/>
                <w:lang w:val="en-GB"/>
              </w:rPr>
            </w:pPr>
            <w:r w:rsidRPr="00C121D6">
              <w:rPr>
                <w:rFonts w:ascii="Cambria Math" w:hAnsi="Cambria Math" w:cs="Arial"/>
                <w:u w:val="single"/>
                <w:lang w:val="en-GB"/>
              </w:rPr>
              <w:t>Arbitration</w:t>
            </w:r>
          </w:p>
          <w:p w14:paraId="5D3A9E6C" w14:textId="77777777" w:rsidR="00F43DED" w:rsidRPr="00C121D6" w:rsidRDefault="00F43DED">
            <w:pPr>
              <w:numPr>
                <w:ilvl w:val="1"/>
                <w:numId w:val="41"/>
              </w:numPr>
              <w:tabs>
                <w:tab w:val="clear" w:pos="1440"/>
                <w:tab w:val="num" w:pos="1179"/>
              </w:tabs>
              <w:spacing w:before="120" w:after="120"/>
              <w:ind w:left="1197" w:hanging="630"/>
              <w:jc w:val="both"/>
              <w:rPr>
                <w:rFonts w:ascii="Cambria Math" w:hAnsi="Cambria Math" w:cs="Arial"/>
                <w:highlight w:val="yellow"/>
                <w:lang w:val="en-GB"/>
              </w:rPr>
            </w:pPr>
            <w:r w:rsidRPr="00C121D6">
              <w:rPr>
                <w:rFonts w:ascii="Cambria Math" w:hAnsi="Cambria Math" w:cs="Arial"/>
                <w:lang w:val="en-GB"/>
              </w:rPr>
              <w:t xml:space="preserve">If the Parties are unable to reach a settlement under </w:t>
            </w:r>
            <w:r w:rsidRPr="00C121D6">
              <w:rPr>
                <w:rFonts w:ascii="Cambria Math" w:hAnsi="Cambria Math" w:cs="Arial"/>
                <w:highlight w:val="yellow"/>
                <w:lang w:val="en-GB"/>
              </w:rPr>
              <w:t>GCC Clause 45.1 or 45.2</w:t>
            </w:r>
            <w:r w:rsidRPr="00C121D6">
              <w:rPr>
                <w:rFonts w:ascii="Cambria Math" w:hAnsi="Cambria Math" w:cs="Arial"/>
                <w:lang w:val="en-GB"/>
              </w:rPr>
              <w:t xml:space="preserve"> within twenty-eight (28) days of the first written correspondence on the matter of disagreement or within twenty-eight (28) days of the date of decision made by the Adjudicator as per </w:t>
            </w:r>
            <w:r w:rsidRPr="00C121D6">
              <w:rPr>
                <w:rFonts w:ascii="Cambria Math" w:hAnsi="Cambria Math" w:cs="Arial"/>
                <w:highlight w:val="yellow"/>
                <w:lang w:val="en-GB"/>
              </w:rPr>
              <w:t>GCC Sub Clause 45.2(c)</w:t>
            </w:r>
            <w:r w:rsidRPr="00C121D6">
              <w:rPr>
                <w:rFonts w:ascii="Cambria Math" w:hAnsi="Cambria Math" w:cs="Arial"/>
                <w:lang w:val="en-GB"/>
              </w:rPr>
              <w:t xml:space="preserve">, then either Party may give notice to the other party of its intention to commence arbitration in accordance with </w:t>
            </w:r>
            <w:r w:rsidRPr="00C121D6">
              <w:rPr>
                <w:rFonts w:ascii="Cambria Math" w:hAnsi="Cambria Math" w:cs="Arial"/>
                <w:highlight w:val="yellow"/>
                <w:lang w:val="en-GB"/>
              </w:rPr>
              <w:t>GCC Sub Clause 45.3(b);</w:t>
            </w:r>
          </w:p>
          <w:p w14:paraId="2CDC7272" w14:textId="77777777" w:rsidR="00F43DED" w:rsidRPr="00C121D6" w:rsidRDefault="00F43DED">
            <w:pPr>
              <w:numPr>
                <w:ilvl w:val="1"/>
                <w:numId w:val="41"/>
              </w:numPr>
              <w:tabs>
                <w:tab w:val="clear" w:pos="1440"/>
                <w:tab w:val="num" w:pos="1179"/>
              </w:tabs>
              <w:spacing w:before="120"/>
              <w:ind w:left="1196" w:hanging="634"/>
              <w:jc w:val="both"/>
              <w:rPr>
                <w:rFonts w:ascii="Cambria Math" w:hAnsi="Cambria Math" w:cs="Arial"/>
                <w:u w:val="single"/>
                <w:lang w:val="en-GB"/>
              </w:rPr>
            </w:pPr>
            <w:r w:rsidRPr="00C121D6">
              <w:rPr>
                <w:rFonts w:ascii="Cambria Math" w:hAnsi="Cambria Math" w:cs="Arial"/>
                <w:lang w:val="en-GB"/>
              </w:rPr>
              <w:t xml:space="preserve">The arbitration shall be conducted in accordance with the Arbitration Act (Act No 1 of 2001) of Bangladesh as at present in force and in the place shown in the </w:t>
            </w:r>
            <w:r w:rsidRPr="00C121D6">
              <w:rPr>
                <w:rFonts w:ascii="Cambria Math" w:hAnsi="Cambria Math" w:cs="Arial"/>
                <w:b/>
                <w:lang w:val="en-GB"/>
              </w:rPr>
              <w:t>PCC</w:t>
            </w:r>
            <w:r w:rsidRPr="00C121D6">
              <w:rPr>
                <w:rFonts w:ascii="Cambria Math" w:hAnsi="Cambria Math" w:cs="Arial"/>
                <w:lang w:val="en-GB"/>
              </w:rPr>
              <w:t>.</w:t>
            </w:r>
          </w:p>
          <w:p w14:paraId="201F57C2" w14:textId="77777777" w:rsidR="00F43DED" w:rsidRPr="00C121D6" w:rsidRDefault="00F43DED" w:rsidP="00C121D6">
            <w:pPr>
              <w:spacing w:before="100" w:after="100"/>
              <w:ind w:left="590" w:right="-72"/>
              <w:jc w:val="both"/>
              <w:rPr>
                <w:rFonts w:ascii="Cambria Math" w:hAnsi="Cambria Math" w:cs="Arial"/>
                <w:u w:val="single"/>
                <w:lang w:val="en-GB"/>
              </w:rPr>
            </w:pPr>
          </w:p>
        </w:tc>
      </w:tr>
    </w:tbl>
    <w:p w14:paraId="0CF2197C" w14:textId="77777777" w:rsidR="00C04B95" w:rsidRDefault="00C04B95" w:rsidP="00C121D6">
      <w:pPr>
        <w:pStyle w:val="Heading1"/>
        <w:jc w:val="center"/>
        <w:rPr>
          <w:rFonts w:ascii="Cambria Math" w:hAnsi="Cambria Math"/>
          <w:b/>
          <w:bCs/>
          <w:color w:val="auto"/>
          <w:sz w:val="36"/>
          <w:szCs w:val="36"/>
          <w:lang w:val="en-GB"/>
        </w:rPr>
      </w:pPr>
      <w:bookmarkStart w:id="722" w:name="_Toc421454324"/>
      <w:bookmarkStart w:id="723" w:name="_Toc212455598"/>
    </w:p>
    <w:p w14:paraId="7953F49B" w14:textId="00671089" w:rsidR="00C121D6" w:rsidRPr="00C121D6" w:rsidRDefault="00C121D6" w:rsidP="00C121D6">
      <w:pPr>
        <w:pStyle w:val="Heading1"/>
        <w:jc w:val="center"/>
        <w:rPr>
          <w:rFonts w:ascii="Cambria Math" w:hAnsi="Cambria Math"/>
          <w:b/>
          <w:bCs/>
          <w:sz w:val="36"/>
          <w:szCs w:val="36"/>
        </w:rPr>
      </w:pPr>
      <w:r w:rsidRPr="00C121D6">
        <w:rPr>
          <w:rFonts w:ascii="Cambria Math" w:hAnsi="Cambria Math"/>
          <w:b/>
          <w:bCs/>
          <w:color w:val="auto"/>
          <w:sz w:val="36"/>
          <w:szCs w:val="36"/>
          <w:lang w:val="en-GB"/>
        </w:rPr>
        <w:t>Section 4.</w:t>
      </w:r>
      <w:r>
        <w:rPr>
          <w:rFonts w:ascii="Cambria Math" w:hAnsi="Cambria Math"/>
          <w:b/>
          <w:bCs/>
          <w:color w:val="auto"/>
          <w:sz w:val="36"/>
          <w:szCs w:val="36"/>
          <w:lang w:val="en-GB"/>
        </w:rPr>
        <w:tab/>
      </w:r>
      <w:r w:rsidRPr="00C121D6">
        <w:rPr>
          <w:rFonts w:ascii="Cambria Math" w:hAnsi="Cambria Math"/>
          <w:b/>
          <w:bCs/>
          <w:color w:val="auto"/>
          <w:sz w:val="36"/>
          <w:szCs w:val="36"/>
          <w:lang w:val="en-GB"/>
        </w:rPr>
        <w:t>Particular Conditions of Contract</w:t>
      </w:r>
      <w:bookmarkEnd w:id="722"/>
      <w:bookmarkEnd w:id="723"/>
    </w:p>
    <w:p w14:paraId="6DF44EE6" w14:textId="77777777" w:rsidR="00F43DED" w:rsidRDefault="00F43DED" w:rsidP="00726F7E">
      <w:pPr>
        <w:rPr>
          <w:rFonts w:ascii="Cambria Math" w:hAnsi="Cambria Math"/>
          <w:sz w:val="24"/>
          <w:szCs w:val="24"/>
        </w:rPr>
      </w:pPr>
    </w:p>
    <w:tbl>
      <w:tblPr>
        <w:tblpPr w:leftFromText="180" w:rightFromText="180" w:vertAnchor="text" w:tblpX="-260" w:tblpY="1"/>
        <w:tblOverlap w:val="never"/>
        <w:tblW w:w="972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980"/>
        <w:gridCol w:w="7740"/>
      </w:tblGrid>
      <w:tr w:rsidR="00F43DED" w:rsidRPr="00C03386" w14:paraId="602AAA43" w14:textId="77777777" w:rsidTr="00C03386">
        <w:trPr>
          <w:cantSplit/>
          <w:trHeight w:val="672"/>
        </w:trPr>
        <w:tc>
          <w:tcPr>
            <w:tcW w:w="9720" w:type="dxa"/>
            <w:gridSpan w:val="2"/>
            <w:tcBorders>
              <w:top w:val="single" w:sz="6" w:space="0" w:color="auto"/>
              <w:left w:val="single" w:sz="6" w:space="0" w:color="auto"/>
              <w:bottom w:val="single" w:sz="6" w:space="0" w:color="auto"/>
              <w:right w:val="single" w:sz="6" w:space="0" w:color="auto"/>
            </w:tcBorders>
            <w:vAlign w:val="center"/>
          </w:tcPr>
          <w:p w14:paraId="58A229CE" w14:textId="77777777" w:rsidR="00F43DED" w:rsidRPr="00C03386" w:rsidRDefault="00F43DED" w:rsidP="00C03386">
            <w:pPr>
              <w:tabs>
                <w:tab w:val="right" w:pos="7218"/>
              </w:tabs>
              <w:spacing w:before="120" w:after="120"/>
              <w:jc w:val="both"/>
              <w:rPr>
                <w:rFonts w:ascii="Cambria Math" w:hAnsi="Cambria Math" w:cs="Arial"/>
                <w:b/>
                <w:bCs/>
                <w:sz w:val="21"/>
                <w:szCs w:val="21"/>
                <w:lang w:val="en-GB"/>
              </w:rPr>
            </w:pPr>
            <w:r w:rsidRPr="00C03386">
              <w:rPr>
                <w:rFonts w:ascii="Cambria Math" w:hAnsi="Cambria Math" w:cs="Arial"/>
                <w:i/>
                <w:iCs/>
                <w:sz w:val="21"/>
                <w:szCs w:val="21"/>
                <w:lang w:val="en-GB"/>
              </w:rPr>
              <w:t>Instructions for completing the Particular Conditions of Contract</w:t>
            </w:r>
            <w:r w:rsidRPr="00C03386">
              <w:rPr>
                <w:rFonts w:ascii="Cambria Math" w:hAnsi="Cambria Math" w:cs="Arial"/>
                <w:sz w:val="21"/>
                <w:szCs w:val="21"/>
                <w:lang w:val="en-GB"/>
              </w:rPr>
              <w:t xml:space="preserve"> </w:t>
            </w:r>
            <w:r w:rsidRPr="00C03386">
              <w:rPr>
                <w:rFonts w:ascii="Cambria Math" w:hAnsi="Cambria Math" w:cs="Arial"/>
                <w:i/>
                <w:iCs/>
                <w:sz w:val="21"/>
                <w:szCs w:val="21"/>
                <w:lang w:val="en-GB"/>
              </w:rPr>
              <w:t>are provided, as needed, in the notes in italics mentioned for the relevant GCC clauses</w:t>
            </w:r>
            <w:r w:rsidRPr="00C03386">
              <w:rPr>
                <w:rFonts w:ascii="Cambria Math" w:hAnsi="Cambria Math" w:cs="Arial"/>
                <w:b/>
                <w:bCs/>
                <w:i/>
                <w:iCs/>
                <w:sz w:val="21"/>
                <w:szCs w:val="21"/>
                <w:lang w:val="en-GB"/>
              </w:rPr>
              <w:t>.</w:t>
            </w:r>
          </w:p>
        </w:tc>
      </w:tr>
      <w:tr w:rsidR="00F43DED" w:rsidRPr="00C03386" w14:paraId="663CF9ED" w14:textId="77777777" w:rsidTr="00C03386">
        <w:trPr>
          <w:cantSplit/>
          <w:trHeight w:val="924"/>
        </w:trPr>
        <w:tc>
          <w:tcPr>
            <w:tcW w:w="1980" w:type="dxa"/>
            <w:tcBorders>
              <w:top w:val="single" w:sz="6" w:space="0" w:color="auto"/>
              <w:left w:val="single" w:sz="6" w:space="0" w:color="auto"/>
              <w:bottom w:val="single" w:sz="6" w:space="0" w:color="auto"/>
              <w:right w:val="single" w:sz="6" w:space="0" w:color="auto"/>
            </w:tcBorders>
            <w:vAlign w:val="center"/>
          </w:tcPr>
          <w:p w14:paraId="5FD2B1CB" w14:textId="77777777" w:rsidR="00F43DED" w:rsidRPr="00C03386" w:rsidRDefault="00F43DED" w:rsidP="00C03386">
            <w:pPr>
              <w:spacing w:before="120" w:after="120"/>
              <w:rPr>
                <w:rFonts w:ascii="Cambria Math" w:hAnsi="Cambria Math" w:cs="Arial"/>
                <w:b/>
                <w:bCs/>
                <w:lang w:val="en-GB"/>
              </w:rPr>
            </w:pPr>
            <w:r w:rsidRPr="00C03386">
              <w:rPr>
                <w:rFonts w:ascii="Cambria Math" w:hAnsi="Cambria Math" w:cs="Arial"/>
                <w:b/>
                <w:bCs/>
                <w:lang w:val="en-GB"/>
              </w:rPr>
              <w:t>GCC Clause</w:t>
            </w:r>
          </w:p>
          <w:p w14:paraId="30FB9057" w14:textId="77777777" w:rsidR="00F43DED" w:rsidRPr="00C03386" w:rsidRDefault="00F43DED" w:rsidP="00C03386">
            <w:pPr>
              <w:spacing w:before="120" w:after="120"/>
              <w:rPr>
                <w:rFonts w:ascii="Cambria Math" w:hAnsi="Cambria Math" w:cs="Arial"/>
                <w:b/>
                <w:bCs/>
                <w:lang w:val="en-GB"/>
              </w:rPr>
            </w:pPr>
          </w:p>
        </w:tc>
        <w:tc>
          <w:tcPr>
            <w:tcW w:w="7740" w:type="dxa"/>
            <w:tcBorders>
              <w:top w:val="single" w:sz="6" w:space="0" w:color="auto"/>
              <w:left w:val="single" w:sz="6" w:space="0" w:color="auto"/>
              <w:bottom w:val="single" w:sz="6" w:space="0" w:color="auto"/>
              <w:right w:val="single" w:sz="6" w:space="0" w:color="auto"/>
            </w:tcBorders>
          </w:tcPr>
          <w:p w14:paraId="3DDD1A0B" w14:textId="77777777" w:rsidR="00F43DED" w:rsidRPr="00C03386" w:rsidRDefault="00F43DED" w:rsidP="00C03386">
            <w:pPr>
              <w:tabs>
                <w:tab w:val="right" w:pos="7218"/>
              </w:tabs>
              <w:spacing w:before="120" w:after="120"/>
              <w:jc w:val="both"/>
              <w:rPr>
                <w:rFonts w:ascii="Cambria Math" w:hAnsi="Cambria Math" w:cs="Arial"/>
                <w:lang w:val="en-GB" w:eastAsia="it-IT"/>
              </w:rPr>
            </w:pPr>
            <w:r w:rsidRPr="00C03386">
              <w:rPr>
                <w:rFonts w:ascii="Cambria Math" w:hAnsi="Cambria Math" w:cs="Arial"/>
                <w:b/>
                <w:bCs/>
                <w:lang w:val="en-GB"/>
              </w:rPr>
              <w:t>Amendments of, and Supplements to, Clauses in the General Conditions of Contract</w:t>
            </w:r>
          </w:p>
        </w:tc>
      </w:tr>
      <w:tr w:rsidR="00F43DED" w:rsidRPr="00C03386" w14:paraId="31E0FAAE" w14:textId="77777777" w:rsidTr="00C03386">
        <w:trPr>
          <w:cantSplit/>
          <w:trHeight w:val="600"/>
        </w:trPr>
        <w:tc>
          <w:tcPr>
            <w:tcW w:w="1980" w:type="dxa"/>
            <w:tcBorders>
              <w:top w:val="single" w:sz="6" w:space="0" w:color="auto"/>
              <w:left w:val="single" w:sz="6" w:space="0" w:color="auto"/>
              <w:bottom w:val="single" w:sz="6" w:space="0" w:color="auto"/>
              <w:right w:val="single" w:sz="6" w:space="0" w:color="auto"/>
            </w:tcBorders>
          </w:tcPr>
          <w:p w14:paraId="4C4CE272" w14:textId="05D1DDD5"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1.1(o)</w:t>
            </w:r>
          </w:p>
        </w:tc>
        <w:tc>
          <w:tcPr>
            <w:tcW w:w="7740" w:type="dxa"/>
            <w:tcBorders>
              <w:top w:val="single" w:sz="6" w:space="0" w:color="auto"/>
              <w:left w:val="single" w:sz="6" w:space="0" w:color="auto"/>
              <w:bottom w:val="single" w:sz="6" w:space="0" w:color="auto"/>
              <w:right w:val="single" w:sz="6" w:space="0" w:color="auto"/>
            </w:tcBorders>
          </w:tcPr>
          <w:p w14:paraId="3C981817" w14:textId="77777777" w:rsidR="00F43DED" w:rsidRPr="00C03386" w:rsidRDefault="00F43DED" w:rsidP="00C03386">
            <w:pPr>
              <w:spacing w:before="120" w:after="120"/>
              <w:ind w:right="-72"/>
              <w:rPr>
                <w:rFonts w:ascii="Cambria Math" w:hAnsi="Cambria Math" w:cs="Arial"/>
                <w:lang w:val="en-GB"/>
              </w:rPr>
            </w:pPr>
            <w:r w:rsidRPr="00C03386">
              <w:rPr>
                <w:rFonts w:ascii="Cambria Math" w:hAnsi="Cambria Math" w:cs="Arial"/>
                <w:lang w:val="en-GB"/>
              </w:rPr>
              <w:t xml:space="preserve">The Procuring Entity is </w:t>
            </w:r>
            <w:r w:rsidRPr="00C03386">
              <w:rPr>
                <w:rFonts w:ascii="Cambria Math" w:hAnsi="Cambria Math" w:cs="Arial"/>
                <w:i/>
                <w:lang w:val="en-GB"/>
              </w:rPr>
              <w:t>[insert complete name of the Procuring Entity]</w:t>
            </w:r>
            <w:r w:rsidRPr="00C03386">
              <w:rPr>
                <w:rFonts w:ascii="Cambria Math" w:hAnsi="Cambria Math" w:cs="Arial"/>
                <w:lang w:val="en-GB"/>
              </w:rPr>
              <w:t>.</w:t>
            </w:r>
          </w:p>
        </w:tc>
      </w:tr>
      <w:tr w:rsidR="00F43DED" w:rsidRPr="00C03386" w14:paraId="453396D3" w14:textId="77777777" w:rsidTr="00C03386">
        <w:trPr>
          <w:cantSplit/>
          <w:trHeight w:val="332"/>
        </w:trPr>
        <w:tc>
          <w:tcPr>
            <w:tcW w:w="1980" w:type="dxa"/>
            <w:tcBorders>
              <w:top w:val="single" w:sz="6" w:space="0" w:color="auto"/>
              <w:left w:val="single" w:sz="6" w:space="0" w:color="auto"/>
              <w:bottom w:val="single" w:sz="6" w:space="0" w:color="auto"/>
              <w:right w:val="single" w:sz="6" w:space="0" w:color="auto"/>
            </w:tcBorders>
          </w:tcPr>
          <w:p w14:paraId="1EFDB443" w14:textId="5F37F604"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1.1(t)</w:t>
            </w:r>
          </w:p>
        </w:tc>
        <w:tc>
          <w:tcPr>
            <w:tcW w:w="7740" w:type="dxa"/>
            <w:tcBorders>
              <w:top w:val="single" w:sz="6" w:space="0" w:color="auto"/>
              <w:left w:val="single" w:sz="6" w:space="0" w:color="auto"/>
              <w:bottom w:val="single" w:sz="6" w:space="0" w:color="auto"/>
              <w:right w:val="single" w:sz="6" w:space="0" w:color="auto"/>
            </w:tcBorders>
          </w:tcPr>
          <w:p w14:paraId="05F93A05" w14:textId="77777777" w:rsidR="00F43DED" w:rsidRPr="00C03386" w:rsidRDefault="00F43DED" w:rsidP="00C03386">
            <w:pPr>
              <w:spacing w:before="120" w:after="120"/>
              <w:ind w:right="-72"/>
              <w:rPr>
                <w:rFonts w:ascii="Cambria Math" w:hAnsi="Cambria Math" w:cs="Arial"/>
                <w:lang w:val="en-GB"/>
              </w:rPr>
            </w:pPr>
            <w:r w:rsidRPr="00C03386">
              <w:rPr>
                <w:rFonts w:ascii="Cambria Math" w:hAnsi="Cambria Math" w:cs="Arial"/>
                <w:lang w:val="en-GB"/>
              </w:rPr>
              <w:t xml:space="preserve">The site(s)/ point(s) of delivery is/are: </w:t>
            </w:r>
            <w:r w:rsidRPr="00C03386">
              <w:rPr>
                <w:rFonts w:ascii="Cambria Math" w:hAnsi="Cambria Math" w:cs="Arial"/>
                <w:i/>
                <w:lang w:val="en-GB"/>
              </w:rPr>
              <w:t>[ insert name(s) and</w:t>
            </w:r>
            <w:r w:rsidRPr="00C03386">
              <w:rPr>
                <w:rFonts w:ascii="Cambria Math" w:hAnsi="Cambria Math" w:cs="Arial"/>
                <w:lang w:val="en-GB"/>
              </w:rPr>
              <w:t xml:space="preserve"> </w:t>
            </w:r>
            <w:r w:rsidRPr="00C03386">
              <w:rPr>
                <w:rFonts w:ascii="Cambria Math" w:hAnsi="Cambria Math" w:cs="Arial"/>
                <w:i/>
                <w:lang w:val="en-GB"/>
              </w:rPr>
              <w:t>detailed information on the location(s) of the site(s)]</w:t>
            </w:r>
            <w:r w:rsidRPr="00C03386">
              <w:rPr>
                <w:rFonts w:ascii="Cambria Math" w:hAnsi="Cambria Math" w:cs="Arial"/>
                <w:lang w:val="en-GB"/>
              </w:rPr>
              <w:t xml:space="preserve"> </w:t>
            </w:r>
          </w:p>
        </w:tc>
      </w:tr>
      <w:tr w:rsidR="00F43DED" w:rsidRPr="00C03386" w14:paraId="2A279C06" w14:textId="77777777" w:rsidTr="00C03386">
        <w:trPr>
          <w:cantSplit/>
          <w:trHeight w:val="2334"/>
        </w:trPr>
        <w:tc>
          <w:tcPr>
            <w:tcW w:w="1980" w:type="dxa"/>
            <w:vMerge w:val="restart"/>
            <w:tcBorders>
              <w:top w:val="single" w:sz="6" w:space="0" w:color="auto"/>
              <w:left w:val="single" w:sz="6" w:space="0" w:color="auto"/>
              <w:bottom w:val="single" w:sz="6" w:space="0" w:color="auto"/>
              <w:right w:val="single" w:sz="6" w:space="0" w:color="auto"/>
            </w:tcBorders>
          </w:tcPr>
          <w:p w14:paraId="672E01A7" w14:textId="77777777"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3.1</w:t>
            </w:r>
          </w:p>
        </w:tc>
        <w:tc>
          <w:tcPr>
            <w:tcW w:w="7740" w:type="dxa"/>
            <w:tcBorders>
              <w:top w:val="single" w:sz="6" w:space="0" w:color="auto"/>
              <w:left w:val="single" w:sz="6" w:space="0" w:color="auto"/>
              <w:bottom w:val="single" w:sz="6" w:space="0" w:color="auto"/>
              <w:right w:val="single" w:sz="6" w:space="0" w:color="auto"/>
            </w:tcBorders>
          </w:tcPr>
          <w:p w14:paraId="6B025E2C"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 xml:space="preserve">For </w:t>
            </w:r>
            <w:r w:rsidRPr="00C03386">
              <w:rPr>
                <w:rFonts w:ascii="Cambria Math" w:hAnsi="Cambria Math" w:cs="Arial"/>
                <w:b/>
                <w:u w:val="single"/>
                <w:lang w:val="en-GB"/>
              </w:rPr>
              <w:t>notices</w:t>
            </w:r>
            <w:r w:rsidRPr="00C03386">
              <w:rPr>
                <w:rFonts w:ascii="Cambria Math" w:hAnsi="Cambria Math" w:cs="Arial"/>
                <w:lang w:val="en-GB"/>
              </w:rPr>
              <w:t>, the Procuring Entity’s contact details shall be:</w:t>
            </w:r>
          </w:p>
          <w:p w14:paraId="54E3BD83"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Attention:</w:t>
            </w:r>
          </w:p>
          <w:p w14:paraId="3FEA2A6C"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 xml:space="preserve">Address: </w:t>
            </w:r>
          </w:p>
          <w:p w14:paraId="156A574A"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Telephone:</w:t>
            </w:r>
          </w:p>
          <w:p w14:paraId="2BA3747F"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Facsimile number:</w:t>
            </w:r>
          </w:p>
          <w:p w14:paraId="38B8F1F8"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Electronic mail address:</w:t>
            </w:r>
          </w:p>
        </w:tc>
      </w:tr>
      <w:tr w:rsidR="00F43DED" w:rsidRPr="00C03386" w14:paraId="3D054CAF" w14:textId="77777777" w:rsidTr="00C03386">
        <w:trPr>
          <w:cantSplit/>
          <w:trHeight w:val="2127"/>
        </w:trPr>
        <w:tc>
          <w:tcPr>
            <w:tcW w:w="1980" w:type="dxa"/>
            <w:vMerge/>
            <w:tcBorders>
              <w:top w:val="single" w:sz="6" w:space="0" w:color="auto"/>
              <w:left w:val="single" w:sz="6" w:space="0" w:color="auto"/>
              <w:bottom w:val="single" w:sz="6" w:space="0" w:color="auto"/>
              <w:right w:val="single" w:sz="6" w:space="0" w:color="auto"/>
            </w:tcBorders>
          </w:tcPr>
          <w:p w14:paraId="4C995F5B" w14:textId="77777777" w:rsidR="00F43DED" w:rsidRPr="00C03386" w:rsidRDefault="00F43DED" w:rsidP="00C03386">
            <w:pPr>
              <w:spacing w:before="120" w:after="120"/>
              <w:rPr>
                <w:rFonts w:ascii="Cambria Math" w:hAnsi="Cambria Math" w:cs="Arial"/>
                <w:b/>
                <w:sz w:val="21"/>
                <w:szCs w:val="21"/>
                <w:lang w:val="en-GB"/>
              </w:rPr>
            </w:pPr>
          </w:p>
        </w:tc>
        <w:tc>
          <w:tcPr>
            <w:tcW w:w="7740" w:type="dxa"/>
            <w:tcBorders>
              <w:top w:val="single" w:sz="6" w:space="0" w:color="auto"/>
              <w:left w:val="single" w:sz="6" w:space="0" w:color="auto"/>
              <w:bottom w:val="single" w:sz="6" w:space="0" w:color="auto"/>
              <w:right w:val="single" w:sz="6" w:space="0" w:color="auto"/>
            </w:tcBorders>
          </w:tcPr>
          <w:p w14:paraId="32EC0358"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 xml:space="preserve">For </w:t>
            </w:r>
            <w:r w:rsidRPr="00C03386">
              <w:rPr>
                <w:rFonts w:ascii="Cambria Math" w:hAnsi="Cambria Math" w:cs="Arial"/>
                <w:b/>
                <w:u w:val="single"/>
                <w:lang w:val="en-GB"/>
              </w:rPr>
              <w:t>notices</w:t>
            </w:r>
            <w:r w:rsidRPr="00C03386">
              <w:rPr>
                <w:rFonts w:ascii="Cambria Math" w:hAnsi="Cambria Math" w:cs="Arial"/>
                <w:lang w:val="en-GB"/>
              </w:rPr>
              <w:t>, the Supplier’s contact details shall be:</w:t>
            </w:r>
          </w:p>
          <w:p w14:paraId="23492648"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Attention:</w:t>
            </w:r>
          </w:p>
          <w:p w14:paraId="484E4D6E"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 xml:space="preserve">Address: </w:t>
            </w:r>
          </w:p>
          <w:p w14:paraId="7EFD546B"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Telephone:</w:t>
            </w:r>
          </w:p>
          <w:p w14:paraId="579C7672"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Facsimile number:</w:t>
            </w:r>
          </w:p>
          <w:p w14:paraId="2878CAB5"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Electronic mail address:</w:t>
            </w:r>
          </w:p>
        </w:tc>
      </w:tr>
      <w:tr w:rsidR="00F43DED" w:rsidRPr="00C03386" w14:paraId="44CC6D38" w14:textId="77777777" w:rsidTr="00C03386">
        <w:tc>
          <w:tcPr>
            <w:tcW w:w="1980" w:type="dxa"/>
            <w:tcBorders>
              <w:top w:val="single" w:sz="6" w:space="0" w:color="auto"/>
              <w:left w:val="single" w:sz="6" w:space="0" w:color="auto"/>
              <w:bottom w:val="single" w:sz="6" w:space="0" w:color="auto"/>
              <w:right w:val="single" w:sz="6" w:space="0" w:color="auto"/>
            </w:tcBorders>
          </w:tcPr>
          <w:p w14:paraId="0F5BA1A1" w14:textId="77777777"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7.1(</w:t>
            </w:r>
            <w:proofErr w:type="spellStart"/>
            <w:r w:rsidRPr="00C03386">
              <w:rPr>
                <w:rFonts w:ascii="Cambria Math" w:hAnsi="Cambria Math" w:cs="Arial"/>
                <w:b/>
                <w:lang w:val="en-GB"/>
              </w:rPr>
              <w:t>i</w:t>
            </w:r>
            <w:proofErr w:type="spellEnd"/>
            <w:r w:rsidRPr="00C03386">
              <w:rPr>
                <w:rFonts w:ascii="Cambria Math" w:hAnsi="Cambria Math" w:cs="Arial"/>
                <w:b/>
                <w:lang w:val="en-GB"/>
              </w:rPr>
              <w:t>)</w:t>
            </w:r>
          </w:p>
        </w:tc>
        <w:tc>
          <w:tcPr>
            <w:tcW w:w="7740" w:type="dxa"/>
            <w:tcBorders>
              <w:top w:val="single" w:sz="6" w:space="0" w:color="auto"/>
              <w:left w:val="single" w:sz="6" w:space="0" w:color="auto"/>
              <w:bottom w:val="single" w:sz="6" w:space="0" w:color="auto"/>
              <w:right w:val="single" w:sz="6" w:space="0" w:color="auto"/>
            </w:tcBorders>
          </w:tcPr>
          <w:p w14:paraId="49545EFA" w14:textId="77777777" w:rsidR="00F43DED" w:rsidRPr="00C03386" w:rsidRDefault="00F43DED" w:rsidP="00C03386">
            <w:pPr>
              <w:pStyle w:val="BodyText3"/>
              <w:tabs>
                <w:tab w:val="right" w:pos="7164"/>
              </w:tabs>
              <w:jc w:val="both"/>
              <w:rPr>
                <w:rFonts w:ascii="Cambria Math" w:hAnsi="Cambria Math" w:cs="Arial"/>
                <w:i/>
                <w:sz w:val="22"/>
                <w:szCs w:val="22"/>
                <w:lang w:val="en-GB"/>
              </w:rPr>
            </w:pPr>
            <w:r w:rsidRPr="00C03386">
              <w:rPr>
                <w:rFonts w:ascii="Cambria Math" w:hAnsi="Cambria Math" w:cs="Arial"/>
                <w:sz w:val="22"/>
                <w:szCs w:val="22"/>
                <w:lang w:val="en-GB"/>
              </w:rPr>
              <w:t>The following documents shall also be part of the Contract: [</w:t>
            </w:r>
            <w:r w:rsidRPr="00C03386">
              <w:rPr>
                <w:rFonts w:ascii="Cambria Math" w:hAnsi="Cambria Math" w:cs="Arial"/>
                <w:sz w:val="18"/>
                <w:szCs w:val="18"/>
                <w:lang w:val="en-GB"/>
              </w:rPr>
              <w:t>insert the name of the documents]</w:t>
            </w:r>
          </w:p>
        </w:tc>
      </w:tr>
      <w:tr w:rsidR="00F43DED" w:rsidRPr="00C03386" w14:paraId="11996725" w14:textId="77777777" w:rsidTr="00C03386">
        <w:tc>
          <w:tcPr>
            <w:tcW w:w="1980" w:type="dxa"/>
            <w:tcBorders>
              <w:top w:val="single" w:sz="6" w:space="0" w:color="auto"/>
              <w:left w:val="single" w:sz="6" w:space="0" w:color="auto"/>
              <w:bottom w:val="single" w:sz="6" w:space="0" w:color="auto"/>
              <w:right w:val="single" w:sz="6" w:space="0" w:color="auto"/>
            </w:tcBorders>
          </w:tcPr>
          <w:p w14:paraId="7186D35C" w14:textId="77777777"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8.1</w:t>
            </w:r>
          </w:p>
        </w:tc>
        <w:tc>
          <w:tcPr>
            <w:tcW w:w="7740" w:type="dxa"/>
            <w:tcBorders>
              <w:top w:val="single" w:sz="6" w:space="0" w:color="auto"/>
              <w:left w:val="single" w:sz="6" w:space="0" w:color="auto"/>
              <w:bottom w:val="single" w:sz="6" w:space="0" w:color="auto"/>
              <w:right w:val="single" w:sz="6" w:space="0" w:color="auto"/>
            </w:tcBorders>
          </w:tcPr>
          <w:p w14:paraId="5C675E57" w14:textId="77777777" w:rsidR="00F43DED" w:rsidRPr="00C03386" w:rsidRDefault="00F43DED" w:rsidP="00C03386">
            <w:pPr>
              <w:pStyle w:val="BodyText3"/>
              <w:tabs>
                <w:tab w:val="right" w:pos="7164"/>
              </w:tabs>
              <w:jc w:val="both"/>
              <w:rPr>
                <w:rFonts w:ascii="Cambria Math" w:hAnsi="Cambria Math" w:cs="Arial"/>
                <w:sz w:val="22"/>
                <w:szCs w:val="22"/>
                <w:lang w:val="en-GB"/>
              </w:rPr>
            </w:pPr>
            <w:r w:rsidRPr="00C03386">
              <w:rPr>
                <w:rFonts w:ascii="Cambria Math" w:hAnsi="Cambria Math" w:cs="Arial"/>
                <w:sz w:val="22"/>
                <w:szCs w:val="22"/>
                <w:lang w:val="en-GB"/>
              </w:rPr>
              <w:t xml:space="preserve">The Scope of Supply shall be defined in Section 6, Schedule of Requirements. </w:t>
            </w:r>
          </w:p>
          <w:p w14:paraId="049B1B6E" w14:textId="77777777" w:rsidR="00F43DED" w:rsidRPr="00C03386" w:rsidRDefault="00F43DED" w:rsidP="00C03386">
            <w:pPr>
              <w:pStyle w:val="BodyText3"/>
              <w:tabs>
                <w:tab w:val="right" w:pos="7164"/>
              </w:tabs>
              <w:jc w:val="both"/>
              <w:rPr>
                <w:rFonts w:ascii="Cambria Math" w:hAnsi="Cambria Math" w:cs="Arial"/>
                <w:sz w:val="22"/>
                <w:szCs w:val="22"/>
                <w:lang w:val="en-GB"/>
              </w:rPr>
            </w:pPr>
            <w:r w:rsidRPr="00C03386">
              <w:rPr>
                <w:rFonts w:ascii="Cambria Math" w:hAnsi="Cambria Math" w:cs="Arial"/>
                <w:sz w:val="22"/>
                <w:szCs w:val="22"/>
                <w:lang w:val="en-GB"/>
              </w:rPr>
              <w:t xml:space="preserve"> or </w:t>
            </w:r>
          </w:p>
          <w:p w14:paraId="4D780D0C" w14:textId="0C477429" w:rsidR="00F43DED" w:rsidRPr="00C03386" w:rsidRDefault="00F43DED" w:rsidP="00C03386">
            <w:pPr>
              <w:pStyle w:val="BodyText3"/>
              <w:tabs>
                <w:tab w:val="right" w:pos="7164"/>
              </w:tabs>
              <w:jc w:val="both"/>
              <w:rPr>
                <w:rFonts w:ascii="Cambria Math" w:hAnsi="Cambria Math" w:cs="Arial"/>
                <w:i/>
                <w:sz w:val="18"/>
                <w:szCs w:val="18"/>
                <w:lang w:val="en-GB"/>
              </w:rPr>
            </w:pPr>
            <w:r w:rsidRPr="00C03386">
              <w:rPr>
                <w:rFonts w:ascii="Cambria Math" w:hAnsi="Cambria Math" w:cs="Arial"/>
                <w:sz w:val="18"/>
                <w:szCs w:val="18"/>
                <w:lang w:val="en-GB"/>
              </w:rPr>
              <w:t xml:space="preserve"> [At the time of awarding the Contract, the Procuring Entity shall specify any change in the Scope of Supply with respect to Section 6, Schedule of Requirements included in the Tender Document. Such changes may be due, for instance, if the quantities of Goods and related services are increased or decreased at the time of awarding the Contract pursuant to ITT Sub Clause 58.1]</w:t>
            </w:r>
          </w:p>
        </w:tc>
      </w:tr>
      <w:tr w:rsidR="00F43DED" w:rsidRPr="00C03386" w14:paraId="113D549A" w14:textId="77777777" w:rsidTr="00C03386">
        <w:tc>
          <w:tcPr>
            <w:tcW w:w="1980" w:type="dxa"/>
            <w:vMerge w:val="restart"/>
            <w:tcBorders>
              <w:top w:val="single" w:sz="6" w:space="0" w:color="auto"/>
              <w:left w:val="single" w:sz="6" w:space="0" w:color="auto"/>
              <w:right w:val="single" w:sz="6" w:space="0" w:color="auto"/>
            </w:tcBorders>
          </w:tcPr>
          <w:tbl>
            <w:tblPr>
              <w:tblpPr w:leftFromText="180" w:rightFromText="180" w:vertAnchor="text" w:horzAnchor="page" w:tblpX="51" w:tblpY="971"/>
              <w:tblW w:w="1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0"/>
            </w:tblGrid>
            <w:tr w:rsidR="00F43DED" w:rsidRPr="00C03386" w14:paraId="11BDCB55" w14:textId="77777777" w:rsidTr="00E82AAB">
              <w:trPr>
                <w:trHeight w:val="270"/>
              </w:trPr>
              <w:tc>
                <w:tcPr>
                  <w:tcW w:w="1900" w:type="dxa"/>
                </w:tcPr>
                <w:p w14:paraId="4516AB7E" w14:textId="77777777"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10.2</w:t>
                  </w:r>
                </w:p>
              </w:tc>
            </w:tr>
          </w:tbl>
          <w:p w14:paraId="392E2517" w14:textId="77777777"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10.1</w:t>
            </w:r>
          </w:p>
        </w:tc>
        <w:tc>
          <w:tcPr>
            <w:tcW w:w="7740" w:type="dxa"/>
            <w:tcBorders>
              <w:top w:val="single" w:sz="6" w:space="0" w:color="auto"/>
              <w:left w:val="single" w:sz="6" w:space="0" w:color="auto"/>
              <w:bottom w:val="single" w:sz="6" w:space="0" w:color="auto"/>
              <w:right w:val="single" w:sz="6" w:space="0" w:color="auto"/>
            </w:tcBorders>
          </w:tcPr>
          <w:p w14:paraId="3A51B973" w14:textId="2C401134" w:rsidR="00F43DED" w:rsidRPr="00C03386" w:rsidRDefault="00F43DED" w:rsidP="00C03386">
            <w:pPr>
              <w:spacing w:before="60" w:after="60"/>
              <w:ind w:right="-72"/>
              <w:jc w:val="both"/>
              <w:rPr>
                <w:rFonts w:ascii="Cambria Math" w:hAnsi="Cambria Math" w:cs="Arial"/>
                <w:sz w:val="21"/>
                <w:szCs w:val="21"/>
                <w:lang w:val="en-GB"/>
              </w:rPr>
            </w:pPr>
            <w:r w:rsidRPr="00C03386">
              <w:rPr>
                <w:rFonts w:ascii="Cambria Math" w:hAnsi="Cambria Math" w:cs="Arial"/>
                <w:sz w:val="21"/>
                <w:szCs w:val="21"/>
                <w:lang w:val="en-GB"/>
              </w:rPr>
              <w:t>The Supplier or the Subcontractor that is a national of, or registered in, the following countries are not eligible:</w:t>
            </w:r>
          </w:p>
          <w:p w14:paraId="6C443F4D" w14:textId="77777777" w:rsidR="00F43DED" w:rsidRPr="00C03386" w:rsidRDefault="00F43DED" w:rsidP="00C03386">
            <w:pPr>
              <w:pStyle w:val="BodyText3"/>
              <w:tabs>
                <w:tab w:val="right" w:pos="7164"/>
              </w:tabs>
              <w:jc w:val="both"/>
              <w:rPr>
                <w:rFonts w:ascii="Cambria Math" w:hAnsi="Cambria Math" w:cs="Arial"/>
                <w:sz w:val="22"/>
                <w:szCs w:val="22"/>
                <w:lang w:val="en-GB"/>
              </w:rPr>
            </w:pPr>
            <w:r w:rsidRPr="00C03386">
              <w:rPr>
                <w:rFonts w:ascii="Cambria Math" w:hAnsi="Cambria Math" w:cs="Arial"/>
                <w:iCs/>
                <w:sz w:val="18"/>
                <w:szCs w:val="18"/>
                <w:lang w:val="en-GB"/>
              </w:rPr>
              <w:t>[state countries, if applicable]</w:t>
            </w:r>
          </w:p>
        </w:tc>
      </w:tr>
      <w:tr w:rsidR="00F43DED" w:rsidRPr="00C03386" w14:paraId="312505A7" w14:textId="77777777" w:rsidTr="00C03386">
        <w:tc>
          <w:tcPr>
            <w:tcW w:w="1980" w:type="dxa"/>
            <w:vMerge/>
            <w:tcBorders>
              <w:left w:val="single" w:sz="6" w:space="0" w:color="auto"/>
              <w:bottom w:val="single" w:sz="6" w:space="0" w:color="auto"/>
              <w:right w:val="single" w:sz="6" w:space="0" w:color="auto"/>
            </w:tcBorders>
          </w:tcPr>
          <w:p w14:paraId="78E35383" w14:textId="77777777" w:rsidR="00F43DED" w:rsidRPr="00C03386" w:rsidRDefault="00F43DED" w:rsidP="00C03386">
            <w:pPr>
              <w:spacing w:before="120" w:after="120"/>
              <w:rPr>
                <w:rFonts w:ascii="Cambria Math" w:hAnsi="Cambria Math" w:cs="Arial"/>
                <w:b/>
                <w:lang w:val="en-GB"/>
              </w:rPr>
            </w:pPr>
          </w:p>
        </w:tc>
        <w:tc>
          <w:tcPr>
            <w:tcW w:w="7740" w:type="dxa"/>
            <w:tcBorders>
              <w:top w:val="single" w:sz="6" w:space="0" w:color="auto"/>
              <w:left w:val="single" w:sz="6" w:space="0" w:color="auto"/>
              <w:bottom w:val="single" w:sz="6" w:space="0" w:color="auto"/>
              <w:right w:val="single" w:sz="6" w:space="0" w:color="auto"/>
            </w:tcBorders>
          </w:tcPr>
          <w:p w14:paraId="76422D02" w14:textId="5AFBF80A" w:rsidR="00F43DED" w:rsidRPr="00C03386" w:rsidRDefault="00F43DED" w:rsidP="00C03386">
            <w:pPr>
              <w:spacing w:before="60" w:after="60"/>
              <w:ind w:right="-72"/>
              <w:jc w:val="both"/>
              <w:rPr>
                <w:rFonts w:ascii="Cambria Math" w:hAnsi="Cambria Math" w:cs="Arial"/>
                <w:sz w:val="21"/>
                <w:szCs w:val="21"/>
                <w:lang w:val="en-GB"/>
              </w:rPr>
            </w:pPr>
            <w:r w:rsidRPr="00C03386">
              <w:rPr>
                <w:rFonts w:ascii="Cambria Math" w:hAnsi="Cambria Math" w:cs="Arial"/>
                <w:sz w:val="21"/>
                <w:szCs w:val="21"/>
                <w:lang w:val="en-GB"/>
              </w:rPr>
              <w:t>Goods and related services to be supplied shall not have their origin in the following countries:</w:t>
            </w:r>
          </w:p>
          <w:p w14:paraId="63C5AA59" w14:textId="77777777" w:rsidR="00F43DED" w:rsidRPr="00C03386" w:rsidRDefault="00F43DED" w:rsidP="00C03386">
            <w:pPr>
              <w:spacing w:before="60" w:after="60"/>
              <w:ind w:right="-72"/>
              <w:jc w:val="both"/>
              <w:rPr>
                <w:rFonts w:ascii="Cambria Math" w:hAnsi="Cambria Math" w:cs="Arial"/>
                <w:sz w:val="21"/>
                <w:szCs w:val="21"/>
                <w:lang w:val="en-GB"/>
              </w:rPr>
            </w:pPr>
            <w:r w:rsidRPr="00C03386">
              <w:rPr>
                <w:rFonts w:ascii="Cambria Math" w:hAnsi="Cambria Math" w:cs="Arial"/>
                <w:i/>
                <w:iCs/>
                <w:sz w:val="18"/>
                <w:szCs w:val="18"/>
                <w:lang w:val="en-GB"/>
              </w:rPr>
              <w:t>[state countries, if applicable]</w:t>
            </w:r>
          </w:p>
        </w:tc>
      </w:tr>
      <w:tr w:rsidR="00F43DED" w:rsidRPr="00C03386" w14:paraId="0A77AAD5" w14:textId="77777777" w:rsidTr="00C03386">
        <w:tc>
          <w:tcPr>
            <w:tcW w:w="1980" w:type="dxa"/>
            <w:tcBorders>
              <w:top w:val="single" w:sz="6" w:space="0" w:color="auto"/>
              <w:left w:val="single" w:sz="6" w:space="0" w:color="auto"/>
              <w:bottom w:val="single" w:sz="6" w:space="0" w:color="auto"/>
              <w:right w:val="single" w:sz="6" w:space="0" w:color="auto"/>
            </w:tcBorders>
          </w:tcPr>
          <w:p w14:paraId="7456B207" w14:textId="77777777"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20.2</w:t>
            </w:r>
          </w:p>
        </w:tc>
        <w:tc>
          <w:tcPr>
            <w:tcW w:w="7740" w:type="dxa"/>
            <w:tcBorders>
              <w:top w:val="single" w:sz="6" w:space="0" w:color="auto"/>
              <w:left w:val="single" w:sz="6" w:space="0" w:color="auto"/>
              <w:bottom w:val="single" w:sz="6" w:space="0" w:color="auto"/>
              <w:right w:val="single" w:sz="6" w:space="0" w:color="auto"/>
            </w:tcBorders>
          </w:tcPr>
          <w:p w14:paraId="3CF8B8FE" w14:textId="0F6788ED" w:rsidR="00F43DED" w:rsidRPr="00C03386" w:rsidRDefault="00F43DED" w:rsidP="00C03386">
            <w:pPr>
              <w:pStyle w:val="BodyText3"/>
              <w:tabs>
                <w:tab w:val="right" w:pos="7164"/>
              </w:tabs>
              <w:jc w:val="both"/>
              <w:rPr>
                <w:rFonts w:ascii="Cambria Math" w:eastAsia="SimSun" w:hAnsi="Cambria Math" w:cs="Arial"/>
                <w:i/>
                <w:sz w:val="22"/>
                <w:szCs w:val="22"/>
                <w:lang w:val="en-GB" w:eastAsia="zh-CN"/>
              </w:rPr>
            </w:pPr>
            <w:r w:rsidRPr="00C03386">
              <w:rPr>
                <w:rFonts w:ascii="Cambria Math" w:hAnsi="Cambria Math" w:cs="Arial"/>
                <w:sz w:val="22"/>
                <w:szCs w:val="22"/>
                <w:lang w:val="en-GB"/>
              </w:rPr>
              <w:t>The packing, marking and documentation inside and outside the packages shall be: [</w:t>
            </w:r>
            <w:r w:rsidRPr="00C03386">
              <w:rPr>
                <w:rFonts w:ascii="Cambria Math" w:eastAsia="SimSun" w:hAnsi="Cambria Math" w:cs="Arial"/>
                <w:sz w:val="22"/>
                <w:szCs w:val="22"/>
                <w:lang w:val="en-GB" w:eastAsia="zh-CN"/>
              </w:rPr>
              <w:t xml:space="preserve">insert in detail the type of packing required, the markings in the packing and all documentation required] </w:t>
            </w:r>
          </w:p>
          <w:p w14:paraId="2CDDCB41" w14:textId="77777777" w:rsidR="00F43DED" w:rsidRPr="00C03386" w:rsidRDefault="00F43DED" w:rsidP="00C03386">
            <w:pPr>
              <w:tabs>
                <w:tab w:val="num" w:pos="399"/>
                <w:tab w:val="right" w:pos="7164"/>
              </w:tabs>
              <w:spacing w:before="120" w:after="120"/>
              <w:ind w:left="399" w:hanging="399"/>
              <w:jc w:val="both"/>
              <w:rPr>
                <w:rFonts w:ascii="Cambria Math" w:hAnsi="Cambria Math" w:cs="Arial"/>
                <w:sz w:val="10"/>
                <w:lang w:val="en-GB"/>
              </w:rPr>
            </w:pPr>
          </w:p>
          <w:p w14:paraId="53CB546E" w14:textId="77777777" w:rsidR="00F43DED" w:rsidRPr="00C03386" w:rsidRDefault="00F43DED" w:rsidP="00C03386">
            <w:pPr>
              <w:tabs>
                <w:tab w:val="num" w:pos="399"/>
                <w:tab w:val="right" w:pos="7164"/>
              </w:tabs>
              <w:spacing w:before="120" w:after="120"/>
              <w:ind w:left="399" w:hanging="399"/>
              <w:jc w:val="both"/>
              <w:rPr>
                <w:rFonts w:ascii="Cambria Math" w:hAnsi="Cambria Math" w:cs="Arial"/>
                <w:lang w:val="en-GB"/>
              </w:rPr>
            </w:pPr>
            <w:r w:rsidRPr="00C03386">
              <w:rPr>
                <w:rFonts w:ascii="Cambria Math" w:hAnsi="Cambria Math" w:cs="Arial"/>
                <w:lang w:val="en-GB"/>
              </w:rPr>
              <w:t>The outer packing may be clearly marked on at least four slides as follows:</w:t>
            </w:r>
          </w:p>
          <w:p w14:paraId="3A72D54E" w14:textId="77777777" w:rsidR="00F43DED" w:rsidRPr="00C03386" w:rsidRDefault="00F43DED" w:rsidP="00C03386">
            <w:pPr>
              <w:tabs>
                <w:tab w:val="num" w:pos="399"/>
                <w:tab w:val="right" w:pos="7164"/>
              </w:tabs>
              <w:spacing w:before="120" w:after="120"/>
              <w:ind w:left="399" w:hanging="399"/>
              <w:jc w:val="both"/>
              <w:rPr>
                <w:rFonts w:ascii="Cambria Math" w:hAnsi="Cambria Math" w:cs="Arial"/>
                <w:lang w:val="en-GB"/>
              </w:rPr>
            </w:pPr>
            <w:r w:rsidRPr="00C03386">
              <w:rPr>
                <w:rFonts w:ascii="Cambria Math" w:hAnsi="Cambria Math" w:cs="Arial"/>
                <w:lang w:val="en-GB"/>
              </w:rPr>
              <w:t>Name and address of Procuring Entity</w:t>
            </w:r>
          </w:p>
          <w:p w14:paraId="626DE6E7" w14:textId="77777777" w:rsidR="00F43DED" w:rsidRPr="00C03386" w:rsidRDefault="00F43DED" w:rsidP="00C03386">
            <w:pPr>
              <w:tabs>
                <w:tab w:val="num" w:pos="399"/>
                <w:tab w:val="right" w:pos="7164"/>
              </w:tabs>
              <w:spacing w:before="120" w:after="120"/>
              <w:ind w:left="399" w:hanging="399"/>
              <w:jc w:val="both"/>
              <w:rPr>
                <w:rFonts w:ascii="Cambria Math" w:hAnsi="Cambria Math" w:cs="Arial"/>
                <w:lang w:val="en-GB"/>
              </w:rPr>
            </w:pPr>
            <w:r w:rsidRPr="00C03386">
              <w:rPr>
                <w:rFonts w:ascii="Cambria Math" w:hAnsi="Cambria Math" w:cs="Arial"/>
                <w:lang w:val="en-GB"/>
              </w:rPr>
              <w:t>Name of the Supplier</w:t>
            </w:r>
          </w:p>
          <w:p w14:paraId="2D401664" w14:textId="77777777" w:rsidR="00F43DED" w:rsidRPr="00C03386" w:rsidRDefault="00F43DED" w:rsidP="00C03386">
            <w:pPr>
              <w:tabs>
                <w:tab w:val="num" w:pos="399"/>
                <w:tab w:val="right" w:pos="7164"/>
              </w:tabs>
              <w:spacing w:before="120" w:after="120"/>
              <w:ind w:left="399" w:hanging="399"/>
              <w:jc w:val="both"/>
              <w:rPr>
                <w:rFonts w:ascii="Cambria Math" w:hAnsi="Cambria Math" w:cs="Arial"/>
                <w:lang w:val="en-GB"/>
              </w:rPr>
            </w:pPr>
            <w:r w:rsidRPr="00C03386">
              <w:rPr>
                <w:rFonts w:ascii="Cambria Math" w:hAnsi="Cambria Math" w:cs="Arial"/>
                <w:lang w:val="en-GB"/>
              </w:rPr>
              <w:t>Contract Description</w:t>
            </w:r>
          </w:p>
          <w:p w14:paraId="0EA7D871" w14:textId="77777777" w:rsidR="00F43DED" w:rsidRPr="00C03386" w:rsidRDefault="00F43DED" w:rsidP="00C03386">
            <w:pPr>
              <w:tabs>
                <w:tab w:val="num" w:pos="399"/>
                <w:tab w:val="right" w:pos="7164"/>
              </w:tabs>
              <w:spacing w:before="120" w:after="120"/>
              <w:ind w:left="399" w:hanging="399"/>
              <w:jc w:val="both"/>
              <w:rPr>
                <w:rFonts w:ascii="Cambria Math" w:hAnsi="Cambria Math" w:cs="Arial"/>
                <w:lang w:val="en-GB"/>
              </w:rPr>
            </w:pPr>
            <w:r w:rsidRPr="00C03386">
              <w:rPr>
                <w:rFonts w:ascii="Cambria Math" w:hAnsi="Cambria Math" w:cs="Arial"/>
                <w:lang w:val="en-GB"/>
              </w:rPr>
              <w:t>Final Destination/Delivery Point</w:t>
            </w:r>
          </w:p>
          <w:p w14:paraId="58271FEC" w14:textId="77777777" w:rsidR="00F43DED" w:rsidRPr="00C03386" w:rsidRDefault="00F43DED" w:rsidP="00C03386">
            <w:pPr>
              <w:tabs>
                <w:tab w:val="num" w:pos="399"/>
                <w:tab w:val="right" w:pos="7164"/>
              </w:tabs>
              <w:spacing w:before="120" w:after="120"/>
              <w:ind w:left="399" w:hanging="399"/>
              <w:jc w:val="both"/>
              <w:rPr>
                <w:rFonts w:ascii="Cambria Math" w:hAnsi="Cambria Math" w:cs="Arial"/>
                <w:lang w:val="en-GB"/>
              </w:rPr>
            </w:pPr>
            <w:r w:rsidRPr="00C03386">
              <w:rPr>
                <w:rFonts w:ascii="Cambria Math" w:hAnsi="Cambria Math" w:cs="Arial"/>
                <w:lang w:val="en-GB"/>
              </w:rPr>
              <w:t>Gross weight</w:t>
            </w:r>
          </w:p>
          <w:p w14:paraId="70007567" w14:textId="77777777" w:rsidR="00F43DED" w:rsidRPr="00C03386" w:rsidRDefault="00F43DED" w:rsidP="00C03386">
            <w:pPr>
              <w:tabs>
                <w:tab w:val="num" w:pos="399"/>
                <w:tab w:val="right" w:pos="7164"/>
              </w:tabs>
              <w:spacing w:before="120" w:after="120"/>
              <w:jc w:val="both"/>
              <w:rPr>
                <w:rFonts w:ascii="Cambria Math" w:hAnsi="Cambria Math" w:cs="Arial"/>
                <w:lang w:val="en-GB"/>
              </w:rPr>
            </w:pPr>
            <w:r w:rsidRPr="00C03386">
              <w:rPr>
                <w:rFonts w:ascii="Cambria Math" w:hAnsi="Cambria Math" w:cs="Arial"/>
                <w:lang w:val="en-GB"/>
              </w:rPr>
              <w:t>Package number of total number of packages</w:t>
            </w:r>
          </w:p>
          <w:p w14:paraId="5CA4D3FF" w14:textId="77777777" w:rsidR="00F43DED" w:rsidRPr="00C03386" w:rsidRDefault="00F43DED" w:rsidP="00C03386">
            <w:pPr>
              <w:tabs>
                <w:tab w:val="num" w:pos="399"/>
                <w:tab w:val="right" w:pos="7164"/>
              </w:tabs>
              <w:spacing w:before="120" w:after="120"/>
              <w:ind w:left="399" w:hanging="399"/>
              <w:jc w:val="both"/>
              <w:rPr>
                <w:rFonts w:ascii="Cambria Math" w:hAnsi="Cambria Math" w:cs="Arial"/>
                <w:lang w:val="en-GB"/>
              </w:rPr>
            </w:pPr>
            <w:r w:rsidRPr="00C03386">
              <w:rPr>
                <w:rFonts w:ascii="Cambria Math" w:hAnsi="Cambria Math" w:cs="Arial"/>
                <w:lang w:val="en-GB"/>
              </w:rPr>
              <w:t>Brief description of the content</w:t>
            </w:r>
          </w:p>
          <w:p w14:paraId="3A65C6E9" w14:textId="77777777" w:rsidR="00F43DED" w:rsidRPr="00C03386" w:rsidRDefault="00F43DED" w:rsidP="00C03386">
            <w:pPr>
              <w:tabs>
                <w:tab w:val="right" w:pos="7164"/>
              </w:tabs>
              <w:spacing w:before="120" w:after="120"/>
              <w:jc w:val="both"/>
              <w:rPr>
                <w:rFonts w:ascii="Cambria Math" w:hAnsi="Cambria Math" w:cs="Arial"/>
                <w:lang w:val="en-GB"/>
              </w:rPr>
            </w:pPr>
            <w:r w:rsidRPr="00C03386">
              <w:rPr>
                <w:rFonts w:ascii="Cambria Math" w:hAnsi="Cambria Math" w:cs="Arial"/>
                <w:lang w:val="en-GB"/>
              </w:rPr>
              <w:t>Any special lifting instructions</w:t>
            </w:r>
          </w:p>
          <w:p w14:paraId="6D8CBA59" w14:textId="77777777" w:rsidR="00F43DED" w:rsidRPr="00C03386" w:rsidRDefault="00F43DED" w:rsidP="00C03386">
            <w:pPr>
              <w:tabs>
                <w:tab w:val="right" w:pos="7164"/>
              </w:tabs>
              <w:spacing w:before="120" w:after="120"/>
              <w:jc w:val="both"/>
              <w:rPr>
                <w:rFonts w:ascii="Cambria Math" w:hAnsi="Cambria Math" w:cs="Arial"/>
                <w:lang w:val="en-GB"/>
              </w:rPr>
            </w:pPr>
            <w:r w:rsidRPr="00C03386">
              <w:rPr>
                <w:rFonts w:ascii="Cambria Math" w:hAnsi="Cambria Math" w:cs="Arial"/>
                <w:lang w:val="en-GB"/>
              </w:rPr>
              <w:t>Any special handling instructions</w:t>
            </w:r>
          </w:p>
          <w:p w14:paraId="4AD5E324" w14:textId="77777777" w:rsidR="00F43DED" w:rsidRPr="00C03386" w:rsidRDefault="00F43DED" w:rsidP="00C03386">
            <w:pPr>
              <w:tabs>
                <w:tab w:val="right" w:pos="7164"/>
              </w:tabs>
              <w:spacing w:before="120" w:after="120"/>
              <w:jc w:val="both"/>
              <w:rPr>
                <w:rFonts w:ascii="Cambria Math" w:hAnsi="Cambria Math" w:cs="Arial"/>
                <w:i/>
                <w:iCs/>
                <w:sz w:val="18"/>
                <w:szCs w:val="18"/>
                <w:u w:val="single"/>
                <w:lang w:val="en-GB"/>
              </w:rPr>
            </w:pPr>
            <w:r w:rsidRPr="00C03386">
              <w:rPr>
                <w:rFonts w:ascii="Cambria Math" w:hAnsi="Cambria Math" w:cs="Arial"/>
                <w:i/>
                <w:iCs/>
                <w:sz w:val="18"/>
                <w:szCs w:val="18"/>
                <w:lang w:val="en-GB"/>
              </w:rPr>
              <w:t xml:space="preserve"> [The above requirements should be reviewed by the Procuring Entity on a case-by-case basis, with amendments being made as necessary.]</w:t>
            </w:r>
          </w:p>
        </w:tc>
      </w:tr>
      <w:tr w:rsidR="00F43DED" w:rsidRPr="00C03386" w14:paraId="5FD8B3BA" w14:textId="77777777" w:rsidTr="00C03386">
        <w:trPr>
          <w:cantSplit/>
          <w:trHeight w:val="4107"/>
        </w:trPr>
        <w:tc>
          <w:tcPr>
            <w:tcW w:w="1980" w:type="dxa"/>
            <w:tcBorders>
              <w:top w:val="single" w:sz="6" w:space="0" w:color="auto"/>
              <w:left w:val="single" w:sz="6" w:space="0" w:color="auto"/>
              <w:bottom w:val="single" w:sz="6" w:space="0" w:color="auto"/>
              <w:right w:val="single" w:sz="6" w:space="0" w:color="auto"/>
            </w:tcBorders>
          </w:tcPr>
          <w:p w14:paraId="2BE15D2F" w14:textId="77777777"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21.1</w:t>
            </w:r>
          </w:p>
        </w:tc>
        <w:tc>
          <w:tcPr>
            <w:tcW w:w="7740" w:type="dxa"/>
            <w:tcBorders>
              <w:top w:val="single" w:sz="6" w:space="0" w:color="auto"/>
              <w:left w:val="single" w:sz="6" w:space="0" w:color="auto"/>
              <w:bottom w:val="single" w:sz="6" w:space="0" w:color="auto"/>
              <w:right w:val="single" w:sz="6" w:space="0" w:color="auto"/>
            </w:tcBorders>
          </w:tcPr>
          <w:p w14:paraId="7FC0A990"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The documents to be furnished by the Supplier shall be as follows:</w:t>
            </w:r>
          </w:p>
          <w:p w14:paraId="1D36032F" w14:textId="77777777" w:rsidR="00F43DED" w:rsidRPr="00C03386" w:rsidRDefault="00F43DED" w:rsidP="00C03386">
            <w:pPr>
              <w:tabs>
                <w:tab w:val="right" w:pos="7164"/>
              </w:tabs>
              <w:spacing w:before="120" w:after="120"/>
              <w:rPr>
                <w:rFonts w:ascii="Cambria Math" w:hAnsi="Cambria Math" w:cs="Arial"/>
                <w:i/>
                <w:lang w:val="en-GB"/>
              </w:rPr>
            </w:pPr>
            <w:r w:rsidRPr="00C03386">
              <w:rPr>
                <w:rFonts w:ascii="Cambria Math" w:hAnsi="Cambria Math" w:cs="Arial"/>
                <w:i/>
                <w:lang w:val="en-GB"/>
              </w:rPr>
              <w:t>[insert the detail requirements of documents]</w:t>
            </w:r>
          </w:p>
          <w:p w14:paraId="3C24DDF1" w14:textId="11FCB82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i/>
                <w:lang w:val="en-GB"/>
              </w:rPr>
              <w:t xml:space="preserve"> </w:t>
            </w:r>
            <w:r w:rsidRPr="00C03386">
              <w:rPr>
                <w:rFonts w:ascii="Cambria Math" w:hAnsi="Cambria Math" w:cs="Arial"/>
                <w:lang w:val="en-GB"/>
              </w:rPr>
              <w:t>The documents to be furnished by the Supplier as follows:</w:t>
            </w:r>
          </w:p>
          <w:p w14:paraId="6D634568" w14:textId="77777777" w:rsidR="00F43DED" w:rsidRPr="00C03386" w:rsidRDefault="00F43DED">
            <w:pPr>
              <w:numPr>
                <w:ilvl w:val="0"/>
                <w:numId w:val="46"/>
              </w:numPr>
              <w:tabs>
                <w:tab w:val="clear" w:pos="1242"/>
                <w:tab w:val="num" w:pos="1125"/>
              </w:tabs>
              <w:spacing w:before="120" w:after="120" w:line="240" w:lineRule="auto"/>
              <w:ind w:left="1134" w:hanging="630"/>
              <w:rPr>
                <w:rFonts w:ascii="Cambria Math" w:hAnsi="Cambria Math" w:cs="Arial"/>
                <w:lang w:val="en-GB"/>
              </w:rPr>
            </w:pPr>
            <w:r w:rsidRPr="00C03386">
              <w:rPr>
                <w:rFonts w:ascii="Cambria Math" w:hAnsi="Cambria Math" w:cs="Arial"/>
                <w:lang w:val="en-GB"/>
              </w:rPr>
              <w:t>Copies of Supplier’s invoice showing goods’ description, quantity, unit price, total amount;</w:t>
            </w:r>
          </w:p>
          <w:p w14:paraId="146AA557" w14:textId="77777777" w:rsidR="00F43DED" w:rsidRPr="00C03386" w:rsidRDefault="00F43DED">
            <w:pPr>
              <w:numPr>
                <w:ilvl w:val="0"/>
                <w:numId w:val="46"/>
              </w:numPr>
              <w:tabs>
                <w:tab w:val="clear" w:pos="1242"/>
                <w:tab w:val="num" w:pos="1125"/>
              </w:tabs>
              <w:spacing w:before="120" w:after="120" w:line="240" w:lineRule="auto"/>
              <w:ind w:left="1134" w:hanging="630"/>
              <w:rPr>
                <w:rFonts w:ascii="Cambria Math" w:hAnsi="Cambria Math" w:cs="Arial"/>
                <w:lang w:val="en-GB"/>
              </w:rPr>
            </w:pPr>
            <w:r w:rsidRPr="00C03386">
              <w:rPr>
                <w:rFonts w:ascii="Cambria Math" w:hAnsi="Cambria Math" w:cs="Arial"/>
                <w:lang w:val="en-GB"/>
              </w:rPr>
              <w:t>Delivery note, railway receipt, or truck receipt;</w:t>
            </w:r>
            <w:r w:rsidRPr="00C03386">
              <w:rPr>
                <w:rFonts w:ascii="Cambria Math" w:hAnsi="Cambria Math" w:cs="Arial"/>
                <w:lang w:val="en-GB"/>
              </w:rPr>
              <w:tab/>
            </w:r>
          </w:p>
          <w:p w14:paraId="5A55A623" w14:textId="273171A8" w:rsidR="00F43DED" w:rsidRPr="00C03386" w:rsidRDefault="00F43DED">
            <w:pPr>
              <w:numPr>
                <w:ilvl w:val="0"/>
                <w:numId w:val="46"/>
              </w:numPr>
              <w:tabs>
                <w:tab w:val="clear" w:pos="1242"/>
                <w:tab w:val="num" w:pos="1125"/>
              </w:tabs>
              <w:spacing w:before="120" w:after="120" w:line="240" w:lineRule="auto"/>
              <w:ind w:left="1134" w:hanging="630"/>
              <w:rPr>
                <w:rFonts w:ascii="Cambria Math" w:hAnsi="Cambria Math" w:cs="Arial"/>
                <w:lang w:val="en-GB"/>
              </w:rPr>
            </w:pPr>
            <w:r w:rsidRPr="00C03386">
              <w:rPr>
                <w:rFonts w:ascii="Cambria Math" w:hAnsi="Cambria Math" w:cs="Arial"/>
                <w:lang w:val="en-GB"/>
              </w:rPr>
              <w:t>Manufacturer’s/ Supplier’s warranty certificate (if any);</w:t>
            </w:r>
          </w:p>
          <w:p w14:paraId="22D37B03" w14:textId="77777777" w:rsidR="00F43DED" w:rsidRPr="00C03386" w:rsidRDefault="00F43DED">
            <w:pPr>
              <w:numPr>
                <w:ilvl w:val="0"/>
                <w:numId w:val="46"/>
              </w:numPr>
              <w:tabs>
                <w:tab w:val="clear" w:pos="1242"/>
                <w:tab w:val="num" w:pos="1125"/>
              </w:tabs>
              <w:spacing w:before="120" w:after="120" w:line="240" w:lineRule="auto"/>
              <w:ind w:left="1134" w:hanging="630"/>
              <w:rPr>
                <w:rFonts w:ascii="Cambria Math" w:hAnsi="Cambria Math" w:cs="Arial"/>
                <w:lang w:val="en-GB"/>
              </w:rPr>
            </w:pPr>
            <w:r w:rsidRPr="00C03386">
              <w:rPr>
                <w:rFonts w:ascii="Cambria Math" w:hAnsi="Cambria Math" w:cs="Arial"/>
                <w:lang w:val="en-GB"/>
              </w:rPr>
              <w:t>Inspection certificate issued by the nominated inspection agency (or Procuring Entity) and/ or the Supplier’s factory inspection report (if any);</w:t>
            </w:r>
          </w:p>
          <w:p w14:paraId="2622E3F4" w14:textId="77777777" w:rsidR="00F43DED" w:rsidRPr="00C03386" w:rsidRDefault="00F43DED">
            <w:pPr>
              <w:numPr>
                <w:ilvl w:val="0"/>
                <w:numId w:val="46"/>
              </w:numPr>
              <w:tabs>
                <w:tab w:val="clear" w:pos="1242"/>
                <w:tab w:val="num" w:pos="1125"/>
              </w:tabs>
              <w:spacing w:before="120" w:after="120" w:line="240" w:lineRule="auto"/>
              <w:ind w:left="1134" w:hanging="630"/>
              <w:rPr>
                <w:rFonts w:ascii="Cambria Math" w:hAnsi="Cambria Math" w:cs="Arial"/>
                <w:lang w:val="en-GB"/>
              </w:rPr>
            </w:pPr>
            <w:r w:rsidRPr="00C03386">
              <w:rPr>
                <w:rFonts w:ascii="Cambria Math" w:hAnsi="Cambria Math" w:cs="Arial"/>
                <w:lang w:val="en-GB"/>
              </w:rPr>
              <w:t>Certificate of origin, if any.</w:t>
            </w:r>
          </w:p>
          <w:p w14:paraId="238FD485" w14:textId="77777777" w:rsidR="00F43DED" w:rsidRPr="00C03386" w:rsidRDefault="00F43DED" w:rsidP="00C03386">
            <w:pPr>
              <w:tabs>
                <w:tab w:val="right" w:pos="7164"/>
              </w:tabs>
              <w:spacing w:before="120" w:after="120"/>
              <w:jc w:val="both"/>
              <w:rPr>
                <w:rFonts w:ascii="Cambria Math" w:hAnsi="Cambria Math" w:cs="Arial"/>
                <w:i/>
                <w:iCs/>
                <w:sz w:val="18"/>
                <w:szCs w:val="18"/>
                <w:lang w:val="en-GB"/>
              </w:rPr>
            </w:pPr>
            <w:r w:rsidRPr="00C03386">
              <w:rPr>
                <w:rFonts w:ascii="Cambria Math" w:hAnsi="Cambria Math" w:cs="Arial"/>
                <w:i/>
                <w:iCs/>
                <w:sz w:val="18"/>
                <w:szCs w:val="18"/>
                <w:lang w:val="en-GB"/>
              </w:rPr>
              <w:t>[The above requirements should be reviewed by the Procuring Entity on a case-by-case basis, with amendments being made as necessary.]</w:t>
            </w:r>
          </w:p>
        </w:tc>
      </w:tr>
      <w:tr w:rsidR="00F43DED" w:rsidRPr="00C03386" w14:paraId="06B25649" w14:textId="77777777" w:rsidTr="00C03386">
        <w:trPr>
          <w:cantSplit/>
          <w:trHeight w:val="579"/>
        </w:trPr>
        <w:tc>
          <w:tcPr>
            <w:tcW w:w="1980" w:type="dxa"/>
            <w:tcBorders>
              <w:top w:val="single" w:sz="6" w:space="0" w:color="auto"/>
              <w:left w:val="single" w:sz="6" w:space="0" w:color="auto"/>
              <w:bottom w:val="single" w:sz="6" w:space="0" w:color="auto"/>
              <w:right w:val="single" w:sz="6" w:space="0" w:color="auto"/>
            </w:tcBorders>
          </w:tcPr>
          <w:p w14:paraId="1773D65E" w14:textId="77777777"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23.1</w:t>
            </w:r>
          </w:p>
        </w:tc>
        <w:tc>
          <w:tcPr>
            <w:tcW w:w="7740" w:type="dxa"/>
            <w:tcBorders>
              <w:top w:val="single" w:sz="6" w:space="0" w:color="auto"/>
              <w:left w:val="single" w:sz="6" w:space="0" w:color="auto"/>
              <w:bottom w:val="single" w:sz="6" w:space="0" w:color="auto"/>
              <w:right w:val="single" w:sz="6" w:space="0" w:color="auto"/>
            </w:tcBorders>
          </w:tcPr>
          <w:p w14:paraId="51F387EC" w14:textId="77777777" w:rsidR="00F43DED" w:rsidRPr="00C03386" w:rsidRDefault="00F43DED" w:rsidP="00C03386">
            <w:pPr>
              <w:tabs>
                <w:tab w:val="right" w:pos="7164"/>
              </w:tabs>
              <w:spacing w:before="120" w:after="120"/>
              <w:rPr>
                <w:rFonts w:ascii="Cambria Math" w:hAnsi="Cambria Math" w:cs="Arial"/>
                <w:lang w:val="en-GB"/>
              </w:rPr>
            </w:pPr>
            <w:r w:rsidRPr="00C03386">
              <w:rPr>
                <w:rFonts w:ascii="Cambria Math" w:hAnsi="Cambria Math" w:cs="Arial"/>
                <w:lang w:val="en-GB"/>
              </w:rPr>
              <w:t xml:space="preserve">The original Contract price is: </w:t>
            </w:r>
            <w:r w:rsidRPr="00C03386">
              <w:rPr>
                <w:rFonts w:ascii="Cambria Math" w:hAnsi="Cambria Math" w:cs="Arial"/>
                <w:i/>
                <w:sz w:val="18"/>
                <w:szCs w:val="18"/>
                <w:lang w:val="en-GB"/>
              </w:rPr>
              <w:t>[insert the amount in the NOA</w:t>
            </w:r>
            <w:r w:rsidRPr="00C03386">
              <w:rPr>
                <w:rFonts w:ascii="Cambria Math" w:hAnsi="Cambria Math" w:cs="Arial"/>
                <w:i/>
                <w:sz w:val="21"/>
                <w:szCs w:val="21"/>
                <w:lang w:val="en-GB"/>
              </w:rPr>
              <w:t>]</w:t>
            </w:r>
          </w:p>
        </w:tc>
      </w:tr>
      <w:tr w:rsidR="00F43DED" w:rsidRPr="00C03386" w14:paraId="623AC5CD" w14:textId="77777777" w:rsidTr="00C03386">
        <w:trPr>
          <w:trHeight w:val="858"/>
        </w:trPr>
        <w:tc>
          <w:tcPr>
            <w:tcW w:w="1980" w:type="dxa"/>
            <w:tcBorders>
              <w:top w:val="single" w:sz="6" w:space="0" w:color="auto"/>
              <w:left w:val="single" w:sz="6" w:space="0" w:color="auto"/>
              <w:bottom w:val="single" w:sz="6" w:space="0" w:color="auto"/>
              <w:right w:val="single" w:sz="6" w:space="0" w:color="auto"/>
            </w:tcBorders>
          </w:tcPr>
          <w:p w14:paraId="02A4D111" w14:textId="77777777"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25.1</w:t>
            </w:r>
          </w:p>
        </w:tc>
        <w:tc>
          <w:tcPr>
            <w:tcW w:w="7740" w:type="dxa"/>
            <w:tcBorders>
              <w:top w:val="single" w:sz="6" w:space="0" w:color="auto"/>
              <w:left w:val="single" w:sz="6" w:space="0" w:color="auto"/>
              <w:bottom w:val="single" w:sz="6" w:space="0" w:color="auto"/>
              <w:right w:val="single" w:sz="6" w:space="0" w:color="auto"/>
            </w:tcBorders>
          </w:tcPr>
          <w:p w14:paraId="07F5228A" w14:textId="77777777" w:rsidR="00F43DED" w:rsidRPr="00C03386" w:rsidRDefault="00F43DED" w:rsidP="00C03386">
            <w:pPr>
              <w:pageBreakBefore/>
              <w:spacing w:before="120" w:after="120"/>
              <w:jc w:val="both"/>
              <w:rPr>
                <w:rFonts w:ascii="Cambria Math" w:hAnsi="Cambria Math" w:cs="Arial"/>
                <w:lang w:val="en-GB"/>
              </w:rPr>
            </w:pPr>
            <w:r w:rsidRPr="00C03386">
              <w:rPr>
                <w:rFonts w:ascii="Cambria Math" w:hAnsi="Cambria Math" w:cs="Arial"/>
                <w:lang w:val="en-GB"/>
              </w:rPr>
              <w:t>The method and conditions of payment to be made to the Supplier under this Contract shall be as follows:</w:t>
            </w:r>
          </w:p>
        </w:tc>
      </w:tr>
      <w:tr w:rsidR="00F43DED" w:rsidRPr="00C03386" w14:paraId="74BFEF20" w14:textId="77777777" w:rsidTr="00C03386">
        <w:trPr>
          <w:cantSplit/>
          <w:trHeight w:val="2865"/>
        </w:trPr>
        <w:tc>
          <w:tcPr>
            <w:tcW w:w="1980" w:type="dxa"/>
            <w:vMerge w:val="restart"/>
            <w:tcBorders>
              <w:top w:val="single" w:sz="6" w:space="0" w:color="auto"/>
              <w:left w:val="single" w:sz="6" w:space="0" w:color="auto"/>
              <w:right w:val="single" w:sz="6" w:space="0" w:color="auto"/>
            </w:tcBorders>
          </w:tcPr>
          <w:p w14:paraId="03C326C1" w14:textId="77777777" w:rsidR="00F43DED" w:rsidRPr="00C03386" w:rsidRDefault="00F43DED" w:rsidP="00C03386">
            <w:pPr>
              <w:spacing w:before="120" w:after="120"/>
              <w:rPr>
                <w:rFonts w:ascii="Cambria Math" w:hAnsi="Cambria Math" w:cs="Arial"/>
                <w:b/>
                <w:sz w:val="21"/>
                <w:szCs w:val="21"/>
                <w:lang w:val="en-GB"/>
              </w:rPr>
            </w:pPr>
          </w:p>
        </w:tc>
        <w:tc>
          <w:tcPr>
            <w:tcW w:w="7740" w:type="dxa"/>
            <w:tcBorders>
              <w:top w:val="single" w:sz="6" w:space="0" w:color="auto"/>
              <w:left w:val="single" w:sz="6" w:space="0" w:color="auto"/>
              <w:bottom w:val="single" w:sz="6" w:space="0" w:color="auto"/>
              <w:right w:val="single" w:sz="6" w:space="0" w:color="auto"/>
            </w:tcBorders>
          </w:tcPr>
          <w:p w14:paraId="70B263C5" w14:textId="77777777" w:rsidR="00F43DED" w:rsidRPr="00C03386" w:rsidRDefault="00F43DED">
            <w:pPr>
              <w:pageBreakBefore/>
              <w:numPr>
                <w:ilvl w:val="0"/>
                <w:numId w:val="45"/>
              </w:numPr>
              <w:spacing w:before="120" w:after="120" w:line="240" w:lineRule="auto"/>
              <w:jc w:val="both"/>
              <w:rPr>
                <w:rFonts w:ascii="Cambria Math" w:hAnsi="Cambria Math" w:cs="Arial"/>
                <w:lang w:val="en-GB"/>
              </w:rPr>
            </w:pPr>
            <w:r w:rsidRPr="00C03386">
              <w:rPr>
                <w:rFonts w:ascii="Cambria Math" w:hAnsi="Cambria Math" w:cs="Arial"/>
                <w:b/>
                <w:bCs/>
                <w:lang w:val="en-GB"/>
              </w:rPr>
              <w:t xml:space="preserve">Advance Payment: </w:t>
            </w:r>
          </w:p>
          <w:p w14:paraId="06AA7C79" w14:textId="77777777" w:rsidR="00F43DED" w:rsidRPr="00C03386" w:rsidRDefault="00F43DED" w:rsidP="00C03386">
            <w:pPr>
              <w:spacing w:before="120" w:after="120"/>
              <w:ind w:left="792" w:right="-72"/>
              <w:jc w:val="both"/>
              <w:rPr>
                <w:rFonts w:ascii="Cambria Math" w:hAnsi="Cambria Math" w:cs="Arial"/>
                <w:lang w:val="en-GB"/>
              </w:rPr>
            </w:pPr>
            <w:r w:rsidRPr="00C03386">
              <w:rPr>
                <w:rFonts w:ascii="Cambria Math" w:hAnsi="Cambria Math" w:cs="Arial"/>
                <w:sz w:val="21"/>
                <w:szCs w:val="21"/>
                <w:lang w:val="en-GB"/>
              </w:rPr>
              <w:t xml:space="preserve">The Advance Payment shall be Tk </w:t>
            </w:r>
            <w:r w:rsidRPr="00C03386">
              <w:rPr>
                <w:rFonts w:ascii="Cambria Math" w:hAnsi="Cambria Math" w:cs="Arial"/>
                <w:sz w:val="18"/>
                <w:szCs w:val="18"/>
                <w:lang w:val="en-GB"/>
              </w:rPr>
              <w:t>[</w:t>
            </w:r>
            <w:r w:rsidRPr="00C03386">
              <w:rPr>
                <w:rFonts w:ascii="Cambria Math" w:hAnsi="Cambria Math" w:cs="Arial"/>
                <w:i/>
                <w:sz w:val="18"/>
                <w:szCs w:val="18"/>
                <w:lang w:val="en-GB"/>
              </w:rPr>
              <w:t>insert amount</w:t>
            </w:r>
            <w:r w:rsidRPr="00C03386">
              <w:rPr>
                <w:rFonts w:ascii="Cambria Math" w:hAnsi="Cambria Math" w:cs="Arial"/>
                <w:sz w:val="18"/>
                <w:szCs w:val="18"/>
                <w:lang w:val="en-GB"/>
              </w:rPr>
              <w:t>]</w:t>
            </w:r>
            <w:r w:rsidRPr="00C03386">
              <w:rPr>
                <w:rFonts w:ascii="Cambria Math" w:hAnsi="Cambria Math" w:cs="Arial"/>
                <w:sz w:val="21"/>
                <w:szCs w:val="21"/>
                <w:lang w:val="en-GB"/>
              </w:rPr>
              <w:t xml:space="preserve"> and, shall be paid to the Supplier not later than thirty (30) days</w:t>
            </w:r>
            <w:r w:rsidRPr="00C03386">
              <w:rPr>
                <w:rFonts w:ascii="Cambria Math" w:hAnsi="Cambria Math" w:cs="Arial"/>
                <w:lang w:val="en-GB"/>
              </w:rPr>
              <w:t xml:space="preserve"> of signing of the Contract.</w:t>
            </w:r>
          </w:p>
          <w:p w14:paraId="5575E3D4" w14:textId="77777777" w:rsidR="00F43DED" w:rsidRPr="00C03386" w:rsidRDefault="00F43DED" w:rsidP="00C03386">
            <w:pPr>
              <w:spacing w:before="120" w:after="120"/>
              <w:ind w:left="792" w:right="-72"/>
              <w:jc w:val="both"/>
              <w:rPr>
                <w:rFonts w:ascii="Cambria Math" w:hAnsi="Cambria Math" w:cs="Arial"/>
                <w:i/>
                <w:iCs/>
                <w:sz w:val="18"/>
                <w:szCs w:val="18"/>
                <w:lang w:val="en-GB"/>
              </w:rPr>
            </w:pPr>
          </w:p>
          <w:p w14:paraId="26B22CDC" w14:textId="77777777" w:rsidR="00F43DED" w:rsidRPr="00C03386" w:rsidRDefault="00F43DED" w:rsidP="00C03386">
            <w:pPr>
              <w:spacing w:before="120" w:after="120"/>
              <w:ind w:left="792" w:right="-72"/>
              <w:jc w:val="both"/>
              <w:rPr>
                <w:rFonts w:ascii="Cambria Math" w:hAnsi="Cambria Math" w:cs="Arial"/>
                <w:i/>
                <w:sz w:val="18"/>
                <w:szCs w:val="18"/>
                <w:lang w:val="en-GB"/>
              </w:rPr>
            </w:pPr>
            <w:r w:rsidRPr="00C03386">
              <w:rPr>
                <w:rFonts w:ascii="Cambria Math" w:hAnsi="Cambria Math" w:cs="Arial"/>
                <w:i/>
                <w:iCs/>
                <w:sz w:val="18"/>
                <w:szCs w:val="18"/>
                <w:lang w:val="en-GB"/>
              </w:rPr>
              <w:t xml:space="preserve">[An advance payment, if admissible, shall be made </w:t>
            </w:r>
            <w:r w:rsidRPr="00C03386">
              <w:rPr>
                <w:rFonts w:ascii="Cambria Math" w:hAnsi="Cambria Math" w:cs="Arial"/>
                <w:i/>
                <w:sz w:val="18"/>
                <w:szCs w:val="18"/>
                <w:lang w:val="en-GB"/>
              </w:rPr>
              <w:t xml:space="preserve">upon submission of claim and an irrevocable unconditional Bank Guarantee, in the original form (not copy) provided in the Tender Document </w:t>
            </w:r>
            <w:r w:rsidRPr="00AE3826">
              <w:rPr>
                <w:rFonts w:ascii="Cambria Math" w:hAnsi="Cambria Math" w:cs="Arial"/>
                <w:b/>
                <w:i/>
                <w:sz w:val="18"/>
                <w:szCs w:val="18"/>
                <w:highlight w:val="yellow"/>
                <w:lang w:val="en-GB"/>
              </w:rPr>
              <w:t>(PG3-12)</w:t>
            </w:r>
            <w:r w:rsidRPr="00C03386">
              <w:rPr>
                <w:rFonts w:ascii="Cambria Math" w:hAnsi="Cambria Math" w:cs="Arial"/>
                <w:i/>
                <w:sz w:val="18"/>
                <w:szCs w:val="18"/>
                <w:lang w:val="en-GB"/>
              </w:rPr>
              <w:t xml:space="preserve"> for equivalent amount valid until the Goods are delivered. The </w:t>
            </w:r>
            <w:r w:rsidRPr="00C03386">
              <w:rPr>
                <w:rFonts w:ascii="Cambria Math" w:hAnsi="Cambria Math" w:cs="Arial"/>
                <w:i/>
                <w:iCs/>
                <w:sz w:val="18"/>
                <w:szCs w:val="18"/>
                <w:lang w:val="en-GB"/>
              </w:rPr>
              <w:t>recommended maximum advance payment is ten (10) percent of the original Contract Price]</w:t>
            </w:r>
          </w:p>
          <w:p w14:paraId="1C6FBC88" w14:textId="77777777" w:rsidR="00F43DED" w:rsidRPr="00C03386" w:rsidRDefault="00F43DED" w:rsidP="00C03386">
            <w:pPr>
              <w:spacing w:before="120" w:after="120"/>
              <w:ind w:right="-72"/>
              <w:jc w:val="both"/>
              <w:rPr>
                <w:rFonts w:ascii="Cambria Math" w:hAnsi="Cambria Math" w:cs="Arial"/>
                <w:sz w:val="18"/>
                <w:szCs w:val="18"/>
                <w:lang w:val="en-GB"/>
              </w:rPr>
            </w:pPr>
            <w:r w:rsidRPr="00C03386">
              <w:rPr>
                <w:rFonts w:ascii="Cambria Math" w:hAnsi="Cambria Math" w:cs="Arial"/>
                <w:lang w:val="en-GB"/>
              </w:rPr>
              <w:t xml:space="preserve">             </w:t>
            </w:r>
            <w:r w:rsidRPr="00C03386">
              <w:rPr>
                <w:rFonts w:ascii="Cambria Math" w:hAnsi="Cambria Math" w:cs="Arial"/>
                <w:sz w:val="18"/>
                <w:szCs w:val="18"/>
                <w:lang w:val="en-GB"/>
              </w:rPr>
              <w:t>[</w:t>
            </w:r>
            <w:r w:rsidRPr="00C03386">
              <w:rPr>
                <w:rFonts w:ascii="Cambria Math" w:hAnsi="Cambria Math" w:cs="Arial"/>
                <w:i/>
                <w:sz w:val="18"/>
                <w:szCs w:val="18"/>
                <w:lang w:val="en-GB"/>
              </w:rPr>
              <w:t>delete if not applicable]</w:t>
            </w:r>
          </w:p>
          <w:p w14:paraId="05A06143" w14:textId="77777777" w:rsidR="00F43DED" w:rsidRPr="00C03386" w:rsidRDefault="00F43DED" w:rsidP="00C03386">
            <w:pPr>
              <w:pageBreakBefore/>
              <w:spacing w:before="120" w:after="120"/>
              <w:jc w:val="both"/>
              <w:rPr>
                <w:rFonts w:ascii="Cambria Math" w:hAnsi="Cambria Math" w:cs="Arial"/>
                <w:i/>
                <w:iCs/>
                <w:lang w:val="en-GB"/>
              </w:rPr>
            </w:pPr>
          </w:p>
        </w:tc>
      </w:tr>
      <w:tr w:rsidR="00F43DED" w:rsidRPr="00C03386" w14:paraId="33FEE9BC" w14:textId="77777777" w:rsidTr="00C03386">
        <w:trPr>
          <w:cantSplit/>
          <w:trHeight w:val="1830"/>
        </w:trPr>
        <w:tc>
          <w:tcPr>
            <w:tcW w:w="1980" w:type="dxa"/>
            <w:vMerge/>
            <w:tcBorders>
              <w:left w:val="single" w:sz="6" w:space="0" w:color="auto"/>
              <w:bottom w:val="single" w:sz="6" w:space="0" w:color="auto"/>
              <w:right w:val="single" w:sz="6" w:space="0" w:color="auto"/>
            </w:tcBorders>
          </w:tcPr>
          <w:p w14:paraId="024589C7" w14:textId="77777777" w:rsidR="00F43DED" w:rsidRPr="00C03386" w:rsidRDefault="00F43DED" w:rsidP="00C03386">
            <w:pPr>
              <w:spacing w:before="120" w:after="120"/>
              <w:rPr>
                <w:rFonts w:ascii="Cambria Math" w:hAnsi="Cambria Math" w:cs="Arial"/>
                <w:b/>
                <w:sz w:val="21"/>
                <w:szCs w:val="21"/>
                <w:lang w:val="en-GB"/>
              </w:rPr>
            </w:pPr>
          </w:p>
        </w:tc>
        <w:tc>
          <w:tcPr>
            <w:tcW w:w="7740" w:type="dxa"/>
            <w:tcBorders>
              <w:top w:val="single" w:sz="6" w:space="0" w:color="auto"/>
              <w:left w:val="single" w:sz="6" w:space="0" w:color="auto"/>
              <w:bottom w:val="single" w:sz="6" w:space="0" w:color="auto"/>
              <w:right w:val="single" w:sz="6" w:space="0" w:color="auto"/>
            </w:tcBorders>
          </w:tcPr>
          <w:p w14:paraId="40C3412E" w14:textId="77777777" w:rsidR="00F43DED" w:rsidRPr="00C03386" w:rsidRDefault="00F43DED">
            <w:pPr>
              <w:pageBreakBefore/>
              <w:numPr>
                <w:ilvl w:val="0"/>
                <w:numId w:val="45"/>
              </w:numPr>
              <w:spacing w:before="120" w:after="120" w:line="240" w:lineRule="auto"/>
              <w:jc w:val="both"/>
              <w:rPr>
                <w:rFonts w:ascii="Cambria Math" w:hAnsi="Cambria Math" w:cs="Arial"/>
                <w:lang w:val="en-GB"/>
              </w:rPr>
            </w:pPr>
            <w:r w:rsidRPr="00C03386">
              <w:rPr>
                <w:rFonts w:ascii="Cambria Math" w:hAnsi="Cambria Math" w:cs="Arial"/>
                <w:b/>
                <w:bCs/>
                <w:lang w:val="en-GB"/>
              </w:rPr>
              <w:t>On Delivery and Acceptance:</w:t>
            </w:r>
            <w:r w:rsidRPr="00C03386">
              <w:rPr>
                <w:rFonts w:ascii="Cambria Math" w:hAnsi="Cambria Math" w:cs="Arial"/>
                <w:lang w:val="en-GB"/>
              </w:rPr>
              <w:t xml:space="preserve"> </w:t>
            </w:r>
          </w:p>
          <w:p w14:paraId="1DA849CC" w14:textId="77777777" w:rsidR="00F43DED" w:rsidRPr="00C03386" w:rsidRDefault="00F43DED" w:rsidP="00C03386">
            <w:pPr>
              <w:pageBreakBefore/>
              <w:spacing w:before="120" w:after="120"/>
              <w:ind w:left="792"/>
              <w:jc w:val="both"/>
              <w:rPr>
                <w:rFonts w:ascii="Cambria Math" w:hAnsi="Cambria Math" w:cs="Arial"/>
                <w:sz w:val="21"/>
                <w:szCs w:val="21"/>
                <w:lang w:val="en-GB"/>
              </w:rPr>
            </w:pPr>
            <w:r w:rsidRPr="00C03386">
              <w:rPr>
                <w:rFonts w:ascii="Cambria Math" w:hAnsi="Cambria Math" w:cs="Arial"/>
                <w:lang w:val="en-GB"/>
              </w:rPr>
              <w:t>Tk. [</w:t>
            </w:r>
            <w:r w:rsidRPr="00C03386">
              <w:rPr>
                <w:rFonts w:ascii="Cambria Math" w:hAnsi="Cambria Math" w:cs="Arial"/>
                <w:i/>
                <w:sz w:val="18"/>
                <w:szCs w:val="18"/>
                <w:lang w:val="en-GB"/>
              </w:rPr>
              <w:t>insert amount</w:t>
            </w:r>
            <w:r w:rsidRPr="00C03386">
              <w:rPr>
                <w:rFonts w:ascii="Cambria Math" w:hAnsi="Cambria Math" w:cs="Arial"/>
                <w:lang w:val="en-GB"/>
              </w:rPr>
              <w:t xml:space="preserve">] </w:t>
            </w:r>
            <w:r w:rsidRPr="00C03386">
              <w:rPr>
                <w:rFonts w:ascii="Cambria Math" w:hAnsi="Cambria Math" w:cs="Arial"/>
                <w:sz w:val="21"/>
                <w:szCs w:val="21"/>
                <w:lang w:val="en-GB"/>
              </w:rPr>
              <w:t>shall be paid pursuant to GCC Clause 21 and 22.</w:t>
            </w:r>
          </w:p>
          <w:p w14:paraId="5C23D78C" w14:textId="155B5D69" w:rsidR="00F43DED" w:rsidRPr="00C03386" w:rsidRDefault="00F43DED" w:rsidP="00C03386">
            <w:pPr>
              <w:pageBreakBefore/>
              <w:spacing w:before="120" w:after="120"/>
              <w:ind w:left="792"/>
              <w:jc w:val="both"/>
              <w:rPr>
                <w:rFonts w:ascii="Cambria Math" w:hAnsi="Cambria Math" w:cs="Arial"/>
                <w:i/>
                <w:sz w:val="18"/>
                <w:szCs w:val="18"/>
                <w:lang w:val="en-GB"/>
              </w:rPr>
            </w:pPr>
            <w:r w:rsidRPr="00C03386">
              <w:rPr>
                <w:rFonts w:ascii="Cambria Math" w:hAnsi="Cambria Math" w:cs="Arial"/>
                <w:i/>
                <w:sz w:val="18"/>
                <w:szCs w:val="18"/>
                <w:lang w:val="en-GB"/>
              </w:rPr>
              <w:t>[</w:t>
            </w:r>
            <w:r w:rsidRPr="00C03386">
              <w:rPr>
                <w:rFonts w:ascii="Cambria Math" w:hAnsi="Cambria Math" w:cs="Arial"/>
                <w:i/>
                <w:iCs/>
                <w:sz w:val="18"/>
                <w:szCs w:val="18"/>
                <w:lang w:val="en-GB"/>
              </w:rPr>
              <w:t>ninety (90</w:t>
            </w:r>
            <w:r w:rsidRPr="00C03386">
              <w:rPr>
                <w:rFonts w:ascii="Cambria Math" w:hAnsi="Cambria Math" w:cs="Arial"/>
                <w:i/>
                <w:sz w:val="18"/>
                <w:szCs w:val="18"/>
                <w:lang w:val="en-GB"/>
              </w:rPr>
              <w:t>) percent, if advance payment is admissible or hundred (100) percent, if advance payment is not admissible; of the original Contract Price of the Goods and related services delivered]</w:t>
            </w:r>
          </w:p>
          <w:p w14:paraId="6610F7CA" w14:textId="77777777" w:rsidR="00F43DED" w:rsidRPr="00C03386" w:rsidRDefault="00F43DED" w:rsidP="00C03386">
            <w:pPr>
              <w:pageBreakBefore/>
              <w:spacing w:before="120" w:after="120"/>
              <w:ind w:left="792"/>
              <w:jc w:val="both"/>
              <w:rPr>
                <w:rFonts w:ascii="Cambria Math" w:hAnsi="Cambria Math" w:cs="Arial"/>
                <w:i/>
                <w:lang w:val="en-GB"/>
              </w:rPr>
            </w:pPr>
            <w:r w:rsidRPr="00C03386">
              <w:rPr>
                <w:rFonts w:ascii="Cambria Math" w:hAnsi="Cambria Math" w:cs="Arial"/>
                <w:i/>
                <w:sz w:val="18"/>
                <w:szCs w:val="18"/>
                <w:lang w:val="en-GB"/>
              </w:rPr>
              <w:t>[The Procuring Entity should amend this method and conditions as required for a particular procurement]</w:t>
            </w:r>
          </w:p>
        </w:tc>
      </w:tr>
      <w:tr w:rsidR="00F43DED" w:rsidRPr="00C03386" w14:paraId="34DF8B9E" w14:textId="77777777" w:rsidTr="00C03386">
        <w:trPr>
          <w:cantSplit/>
          <w:trHeight w:val="966"/>
        </w:trPr>
        <w:tc>
          <w:tcPr>
            <w:tcW w:w="1980" w:type="dxa"/>
            <w:tcBorders>
              <w:top w:val="single" w:sz="6" w:space="0" w:color="auto"/>
              <w:left w:val="single" w:sz="6" w:space="0" w:color="auto"/>
              <w:bottom w:val="single" w:sz="6" w:space="0" w:color="auto"/>
              <w:right w:val="single" w:sz="6" w:space="0" w:color="auto"/>
            </w:tcBorders>
          </w:tcPr>
          <w:p w14:paraId="5559939C" w14:textId="77777777"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25.3</w:t>
            </w:r>
          </w:p>
        </w:tc>
        <w:tc>
          <w:tcPr>
            <w:tcW w:w="7740" w:type="dxa"/>
            <w:tcBorders>
              <w:top w:val="single" w:sz="6" w:space="0" w:color="auto"/>
              <w:left w:val="single" w:sz="6" w:space="0" w:color="auto"/>
              <w:bottom w:val="single" w:sz="6" w:space="0" w:color="auto"/>
              <w:right w:val="single" w:sz="6" w:space="0" w:color="auto"/>
            </w:tcBorders>
          </w:tcPr>
          <w:p w14:paraId="688097FE" w14:textId="77777777" w:rsidR="00F43DED" w:rsidRPr="00C03386" w:rsidRDefault="00F43DED" w:rsidP="00AE3826">
            <w:pPr>
              <w:pageBreakBefore/>
              <w:tabs>
                <w:tab w:val="right" w:pos="7164"/>
              </w:tabs>
              <w:spacing w:before="120" w:after="120"/>
              <w:jc w:val="both"/>
              <w:rPr>
                <w:rFonts w:ascii="Cambria Math" w:hAnsi="Cambria Math" w:cs="Arial"/>
                <w:i/>
                <w:lang w:val="en-GB"/>
              </w:rPr>
            </w:pPr>
            <w:r w:rsidRPr="00C03386">
              <w:rPr>
                <w:rFonts w:ascii="Cambria Math" w:hAnsi="Cambria Math" w:cs="Arial"/>
                <w:i/>
                <w:lang w:val="en-GB"/>
              </w:rPr>
              <w:t xml:space="preserve"> </w:t>
            </w:r>
            <w:r w:rsidRPr="00C03386">
              <w:rPr>
                <w:rFonts w:ascii="Cambria Math" w:hAnsi="Cambria Math" w:cs="Arial"/>
                <w:lang w:val="en-GB"/>
              </w:rPr>
              <w:t xml:space="preserve">Payments shall be made in no case later than the days </w:t>
            </w:r>
            <w:r w:rsidRPr="00C03386">
              <w:rPr>
                <w:rFonts w:ascii="Cambria Math" w:hAnsi="Cambria Math" w:cs="Arial"/>
                <w:i/>
                <w:lang w:val="en-GB"/>
              </w:rPr>
              <w:t>[insert days]</w:t>
            </w:r>
            <w:r w:rsidRPr="00C03386">
              <w:rPr>
                <w:rFonts w:ascii="Cambria Math" w:hAnsi="Cambria Math" w:cs="Arial"/>
                <w:lang w:val="en-GB"/>
              </w:rPr>
              <w:t xml:space="preserve"> after submission of an invoice or request for payment by the Supplier, and after the Procuring Entity has accepted it.</w:t>
            </w:r>
            <w:r w:rsidRPr="00C03386">
              <w:rPr>
                <w:rFonts w:ascii="Cambria Math" w:hAnsi="Cambria Math" w:cs="Arial"/>
                <w:i/>
                <w:lang w:val="en-GB"/>
              </w:rPr>
              <w:t xml:space="preserve"> </w:t>
            </w:r>
          </w:p>
          <w:p w14:paraId="2853E0B0" w14:textId="77777777" w:rsidR="00F43DED" w:rsidRPr="00C03386" w:rsidRDefault="00F43DED" w:rsidP="00AE3826">
            <w:pPr>
              <w:pageBreakBefore/>
              <w:tabs>
                <w:tab w:val="right" w:pos="7164"/>
              </w:tabs>
              <w:spacing w:before="120" w:after="120"/>
              <w:jc w:val="both"/>
              <w:rPr>
                <w:rFonts w:ascii="Cambria Math" w:hAnsi="Cambria Math" w:cs="Arial"/>
                <w:i/>
                <w:sz w:val="18"/>
                <w:szCs w:val="18"/>
                <w:lang w:val="en-GB"/>
              </w:rPr>
            </w:pPr>
            <w:r w:rsidRPr="00C03386">
              <w:rPr>
                <w:rFonts w:ascii="Cambria Math" w:hAnsi="Cambria Math" w:cs="Arial"/>
                <w:i/>
                <w:sz w:val="18"/>
                <w:szCs w:val="18"/>
                <w:lang w:val="en-GB"/>
              </w:rPr>
              <w:t>[The Procuring Entity should make its own assessment in inserting the days]</w:t>
            </w:r>
          </w:p>
        </w:tc>
      </w:tr>
      <w:tr w:rsidR="00F43DED" w:rsidRPr="00C03386" w14:paraId="08A98944" w14:textId="77777777" w:rsidTr="00C03386">
        <w:trPr>
          <w:cantSplit/>
          <w:trHeight w:val="1164"/>
        </w:trPr>
        <w:tc>
          <w:tcPr>
            <w:tcW w:w="1980" w:type="dxa"/>
            <w:tcBorders>
              <w:top w:val="single" w:sz="6" w:space="0" w:color="auto"/>
              <w:left w:val="single" w:sz="6" w:space="0" w:color="auto"/>
              <w:bottom w:val="single" w:sz="6" w:space="0" w:color="auto"/>
              <w:right w:val="single" w:sz="6" w:space="0" w:color="auto"/>
            </w:tcBorders>
          </w:tcPr>
          <w:p w14:paraId="7EFBF167" w14:textId="77777777" w:rsidR="00F43DED" w:rsidRPr="00C03386" w:rsidRDefault="00F43DED" w:rsidP="00AE3826">
            <w:pPr>
              <w:spacing w:before="120" w:after="120"/>
              <w:jc w:val="both"/>
              <w:rPr>
                <w:rFonts w:ascii="Cambria Math" w:hAnsi="Cambria Math" w:cs="Arial"/>
                <w:b/>
                <w:lang w:val="en-GB"/>
              </w:rPr>
            </w:pPr>
            <w:r w:rsidRPr="00C03386">
              <w:rPr>
                <w:rFonts w:ascii="Cambria Math" w:hAnsi="Cambria Math" w:cs="Arial"/>
                <w:b/>
                <w:lang w:val="en-GB"/>
              </w:rPr>
              <w:t>GCC 25.5</w:t>
            </w:r>
          </w:p>
        </w:tc>
        <w:tc>
          <w:tcPr>
            <w:tcW w:w="7740" w:type="dxa"/>
            <w:tcBorders>
              <w:top w:val="single" w:sz="6" w:space="0" w:color="auto"/>
              <w:left w:val="single" w:sz="6" w:space="0" w:color="auto"/>
              <w:bottom w:val="single" w:sz="6" w:space="0" w:color="auto"/>
              <w:right w:val="single" w:sz="6" w:space="0" w:color="auto"/>
            </w:tcBorders>
          </w:tcPr>
          <w:p w14:paraId="226907C9" w14:textId="77777777" w:rsidR="00F43DED" w:rsidRPr="00C03386" w:rsidRDefault="00F43DED" w:rsidP="00AE3826">
            <w:pPr>
              <w:spacing w:before="120" w:after="120"/>
              <w:ind w:right="-72"/>
              <w:jc w:val="both"/>
              <w:rPr>
                <w:rFonts w:ascii="Cambria Math" w:hAnsi="Cambria Math" w:cs="Arial"/>
                <w:lang w:val="en-GB"/>
              </w:rPr>
            </w:pPr>
            <w:r w:rsidRPr="00C03386">
              <w:rPr>
                <w:rFonts w:ascii="Cambria Math" w:hAnsi="Cambria Math" w:cs="Arial"/>
                <w:lang w:val="en-GB"/>
              </w:rPr>
              <w:t>The rate of interest shall be the prevailing rate of interest for commercial borrowing established in the country.</w:t>
            </w:r>
          </w:p>
          <w:p w14:paraId="325C7E2A" w14:textId="77777777" w:rsidR="00F43DED" w:rsidRPr="00C03386" w:rsidRDefault="00F43DED" w:rsidP="00AE3826">
            <w:pPr>
              <w:spacing w:before="120" w:after="120"/>
              <w:ind w:right="-72"/>
              <w:jc w:val="both"/>
              <w:rPr>
                <w:rFonts w:ascii="Cambria Math" w:hAnsi="Cambria Math" w:cs="Arial"/>
                <w:lang w:val="en-GB"/>
              </w:rPr>
            </w:pPr>
            <w:r w:rsidRPr="00C03386">
              <w:rPr>
                <w:rFonts w:ascii="Cambria Math" w:hAnsi="Cambria Math" w:cs="Arial"/>
                <w:lang w:val="en-GB"/>
              </w:rPr>
              <w:t xml:space="preserve">Or </w:t>
            </w:r>
          </w:p>
          <w:p w14:paraId="2160EA6D" w14:textId="77777777" w:rsidR="00F43DED" w:rsidRPr="00C03386" w:rsidRDefault="00F43DED" w:rsidP="00AE3826">
            <w:pPr>
              <w:spacing w:before="120" w:after="120"/>
              <w:ind w:right="-72"/>
              <w:jc w:val="both"/>
              <w:rPr>
                <w:rFonts w:ascii="Cambria Math" w:hAnsi="Cambria Math" w:cs="Arial"/>
                <w:lang w:val="en-GB"/>
              </w:rPr>
            </w:pPr>
            <w:r w:rsidRPr="00C03386">
              <w:rPr>
                <w:rFonts w:ascii="Cambria Math" w:hAnsi="Cambria Math" w:cs="Arial"/>
                <w:lang w:val="en-GB"/>
              </w:rPr>
              <w:t>[state ‘None’]</w:t>
            </w:r>
          </w:p>
          <w:p w14:paraId="1E0E10EC" w14:textId="77777777" w:rsidR="00F43DED" w:rsidRPr="00C03386" w:rsidRDefault="00F43DED" w:rsidP="00AE3826">
            <w:pPr>
              <w:pageBreakBefore/>
              <w:tabs>
                <w:tab w:val="right" w:pos="7164"/>
              </w:tabs>
              <w:spacing w:before="120" w:after="120"/>
              <w:jc w:val="both"/>
              <w:rPr>
                <w:rFonts w:ascii="Cambria Math" w:hAnsi="Cambria Math" w:cs="Arial"/>
                <w:i/>
                <w:sz w:val="18"/>
                <w:szCs w:val="18"/>
                <w:lang w:val="en-GB"/>
              </w:rPr>
            </w:pPr>
            <w:r w:rsidRPr="00C03386">
              <w:rPr>
                <w:rFonts w:ascii="Cambria Math" w:hAnsi="Cambria Math" w:cs="Arial"/>
                <w:i/>
                <w:sz w:val="18"/>
                <w:szCs w:val="18"/>
                <w:lang w:val="en-GB"/>
              </w:rPr>
              <w:t xml:space="preserve">[delete not appropriate] </w:t>
            </w:r>
          </w:p>
          <w:p w14:paraId="1CABDF7D" w14:textId="77777777" w:rsidR="00F43DED" w:rsidRPr="00C03386" w:rsidRDefault="00F43DED" w:rsidP="00AE3826">
            <w:pPr>
              <w:pageBreakBefore/>
              <w:tabs>
                <w:tab w:val="right" w:pos="7164"/>
              </w:tabs>
              <w:spacing w:before="120" w:after="120"/>
              <w:jc w:val="both"/>
              <w:rPr>
                <w:rFonts w:ascii="Cambria Math" w:hAnsi="Cambria Math" w:cs="Arial"/>
                <w:i/>
                <w:iCs/>
                <w:lang w:val="en-GB"/>
              </w:rPr>
            </w:pPr>
          </w:p>
        </w:tc>
      </w:tr>
      <w:tr w:rsidR="00F43DED" w:rsidRPr="00C03386" w14:paraId="6965F904" w14:textId="77777777" w:rsidTr="00C03386">
        <w:trPr>
          <w:cantSplit/>
          <w:trHeight w:val="1164"/>
        </w:trPr>
        <w:tc>
          <w:tcPr>
            <w:tcW w:w="1980" w:type="dxa"/>
            <w:tcBorders>
              <w:top w:val="single" w:sz="6" w:space="0" w:color="auto"/>
              <w:left w:val="single" w:sz="6" w:space="0" w:color="auto"/>
              <w:bottom w:val="single" w:sz="6" w:space="0" w:color="auto"/>
              <w:right w:val="single" w:sz="6" w:space="0" w:color="auto"/>
            </w:tcBorders>
          </w:tcPr>
          <w:p w14:paraId="6B03BAC9" w14:textId="77777777" w:rsidR="00F43DED" w:rsidRPr="00C03386" w:rsidRDefault="00F43DED" w:rsidP="00C03386">
            <w:pPr>
              <w:spacing w:before="120" w:after="120"/>
              <w:jc w:val="both"/>
              <w:rPr>
                <w:rFonts w:ascii="Cambria Math" w:hAnsi="Cambria Math" w:cs="Arial"/>
                <w:b/>
                <w:lang w:val="en-GB"/>
              </w:rPr>
            </w:pPr>
            <w:r w:rsidRPr="00C03386">
              <w:rPr>
                <w:rFonts w:ascii="Cambria Math" w:hAnsi="Cambria Math" w:cs="Arial"/>
                <w:b/>
                <w:lang w:val="en-GB"/>
              </w:rPr>
              <w:t>GCC 29.1</w:t>
            </w:r>
          </w:p>
        </w:tc>
        <w:tc>
          <w:tcPr>
            <w:tcW w:w="7740" w:type="dxa"/>
            <w:tcBorders>
              <w:top w:val="single" w:sz="6" w:space="0" w:color="auto"/>
              <w:left w:val="single" w:sz="6" w:space="0" w:color="auto"/>
              <w:bottom w:val="single" w:sz="6" w:space="0" w:color="auto"/>
              <w:right w:val="single" w:sz="6" w:space="0" w:color="auto"/>
            </w:tcBorders>
          </w:tcPr>
          <w:p w14:paraId="09219CFF" w14:textId="77777777" w:rsidR="00F43DED" w:rsidRPr="00C03386" w:rsidRDefault="00F43DED" w:rsidP="00C03386">
            <w:pPr>
              <w:spacing w:before="120" w:after="120"/>
              <w:ind w:right="-72"/>
              <w:jc w:val="both"/>
              <w:rPr>
                <w:rFonts w:ascii="Cambria Math" w:hAnsi="Cambria Math" w:cs="Arial"/>
                <w:color w:val="000000"/>
                <w:sz w:val="21"/>
                <w:szCs w:val="21"/>
                <w:lang w:val="en-GB"/>
              </w:rPr>
            </w:pPr>
            <w:r w:rsidRPr="00C03386">
              <w:rPr>
                <w:rFonts w:ascii="Cambria Math" w:hAnsi="Cambria Math" w:cs="Arial"/>
                <w:color w:val="000000"/>
                <w:lang w:val="en-GB"/>
              </w:rPr>
              <w:t xml:space="preserve">The portion of payments to be retained is </w:t>
            </w:r>
            <w:r w:rsidRPr="00C03386">
              <w:rPr>
                <w:rFonts w:ascii="Cambria Math" w:hAnsi="Cambria Math" w:cs="Arial"/>
                <w:b/>
                <w:color w:val="000000"/>
                <w:lang w:val="en-GB"/>
              </w:rPr>
              <w:t>ten (10) percent</w:t>
            </w:r>
            <w:r w:rsidRPr="00C03386">
              <w:rPr>
                <w:rFonts w:ascii="Cambria Math" w:hAnsi="Cambria Math" w:cs="Arial"/>
                <w:color w:val="000000"/>
                <w:lang w:val="en-GB"/>
              </w:rPr>
              <w:t xml:space="preserve"> of the contract price.</w:t>
            </w:r>
          </w:p>
          <w:p w14:paraId="69908C5F" w14:textId="77777777" w:rsidR="00F43DED" w:rsidRPr="00C03386" w:rsidRDefault="00F43DED" w:rsidP="00C03386">
            <w:pPr>
              <w:spacing w:before="120" w:after="120"/>
              <w:ind w:right="-72"/>
              <w:jc w:val="both"/>
              <w:rPr>
                <w:rFonts w:ascii="Cambria Math" w:hAnsi="Cambria Math" w:cs="Arial"/>
                <w:lang w:val="en-GB"/>
              </w:rPr>
            </w:pPr>
          </w:p>
        </w:tc>
      </w:tr>
      <w:tr w:rsidR="00F43DED" w:rsidRPr="00C03386" w14:paraId="5B9330EE" w14:textId="77777777" w:rsidTr="00C03386">
        <w:trPr>
          <w:cantSplit/>
          <w:trHeight w:val="4485"/>
        </w:trPr>
        <w:tc>
          <w:tcPr>
            <w:tcW w:w="1980" w:type="dxa"/>
            <w:tcBorders>
              <w:top w:val="single" w:sz="6" w:space="0" w:color="auto"/>
              <w:left w:val="single" w:sz="6" w:space="0" w:color="auto"/>
              <w:bottom w:val="single" w:sz="6" w:space="0" w:color="auto"/>
              <w:right w:val="single" w:sz="6" w:space="0" w:color="auto"/>
            </w:tcBorders>
          </w:tcPr>
          <w:p w14:paraId="080F0CDC" w14:textId="6D1B4069"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31.1</w:t>
            </w:r>
          </w:p>
        </w:tc>
        <w:tc>
          <w:tcPr>
            <w:tcW w:w="7740" w:type="dxa"/>
            <w:tcBorders>
              <w:top w:val="single" w:sz="6" w:space="0" w:color="auto"/>
              <w:left w:val="single" w:sz="6" w:space="0" w:color="auto"/>
              <w:bottom w:val="single" w:sz="6" w:space="0" w:color="auto"/>
              <w:right w:val="single" w:sz="6" w:space="0" w:color="auto"/>
            </w:tcBorders>
          </w:tcPr>
          <w:p w14:paraId="446D17CF" w14:textId="4982EFFC" w:rsidR="00F43DED" w:rsidRPr="00C03386" w:rsidRDefault="00F43DED" w:rsidP="00C03386">
            <w:pPr>
              <w:pStyle w:val="BodyText3"/>
              <w:pageBreakBefore/>
              <w:tabs>
                <w:tab w:val="right" w:pos="7164"/>
              </w:tabs>
              <w:rPr>
                <w:rFonts w:ascii="Cambria Math" w:hAnsi="Cambria Math" w:cs="Arial"/>
                <w:sz w:val="22"/>
                <w:szCs w:val="22"/>
                <w:lang w:val="en-GB"/>
              </w:rPr>
            </w:pPr>
            <w:r w:rsidRPr="00C03386">
              <w:rPr>
                <w:rFonts w:ascii="Cambria Math" w:hAnsi="Cambria Math" w:cs="Arial"/>
                <w:sz w:val="22"/>
                <w:szCs w:val="22"/>
                <w:lang w:val="en-GB"/>
              </w:rPr>
              <w:t>The inspections and tests shall be :[ insert type of test, time, place, procedures for carrying out the inspections and tests</w:t>
            </w:r>
          </w:p>
          <w:p w14:paraId="28372968" w14:textId="77777777" w:rsidR="00F43DED" w:rsidRPr="00C03386" w:rsidRDefault="00F43DED" w:rsidP="00C03386">
            <w:pPr>
              <w:pStyle w:val="BodyText3"/>
              <w:pageBreakBefore/>
              <w:tabs>
                <w:tab w:val="right" w:pos="7164"/>
              </w:tabs>
              <w:rPr>
                <w:rFonts w:ascii="Cambria Math" w:hAnsi="Cambria Math" w:cs="Arial"/>
                <w:sz w:val="22"/>
                <w:szCs w:val="22"/>
                <w:lang w:val="en-GB"/>
              </w:rPr>
            </w:pPr>
            <w:r w:rsidRPr="00C03386">
              <w:rPr>
                <w:rFonts w:ascii="Cambria Math" w:hAnsi="Cambria Math" w:cs="Arial"/>
                <w:sz w:val="22"/>
                <w:szCs w:val="22"/>
                <w:lang w:val="en-GB"/>
              </w:rPr>
              <w:t>Goods:</w:t>
            </w:r>
          </w:p>
          <w:p w14:paraId="673C4003" w14:textId="77777777" w:rsidR="00F43DED" w:rsidRPr="00C03386" w:rsidRDefault="00F43DED" w:rsidP="00C03386">
            <w:pPr>
              <w:pStyle w:val="BodyText3"/>
              <w:pageBreakBefore/>
              <w:tabs>
                <w:tab w:val="right" w:pos="7164"/>
              </w:tabs>
              <w:rPr>
                <w:rFonts w:ascii="Cambria Math" w:hAnsi="Cambria Math" w:cs="Arial"/>
                <w:sz w:val="22"/>
                <w:szCs w:val="22"/>
                <w:lang w:val="en-GB"/>
              </w:rPr>
            </w:pPr>
            <w:r w:rsidRPr="00C03386">
              <w:rPr>
                <w:rFonts w:ascii="Cambria Math" w:hAnsi="Cambria Math" w:cs="Arial"/>
                <w:sz w:val="22"/>
                <w:szCs w:val="22"/>
                <w:lang w:val="en-GB"/>
              </w:rPr>
              <w:t>Type of test:</w:t>
            </w:r>
          </w:p>
          <w:p w14:paraId="0D70AD00" w14:textId="77777777" w:rsidR="00F43DED" w:rsidRPr="00C03386" w:rsidRDefault="00F43DED" w:rsidP="00C03386">
            <w:pPr>
              <w:pStyle w:val="BodyText3"/>
              <w:pageBreakBefore/>
              <w:tabs>
                <w:tab w:val="right" w:pos="7164"/>
              </w:tabs>
              <w:rPr>
                <w:rFonts w:ascii="Cambria Math" w:hAnsi="Cambria Math" w:cs="Arial"/>
                <w:sz w:val="22"/>
                <w:szCs w:val="22"/>
                <w:lang w:val="en-GB"/>
              </w:rPr>
            </w:pPr>
            <w:r w:rsidRPr="00C03386">
              <w:rPr>
                <w:rFonts w:ascii="Cambria Math" w:hAnsi="Cambria Math" w:cs="Arial"/>
                <w:sz w:val="22"/>
                <w:szCs w:val="22"/>
                <w:lang w:val="en-GB"/>
              </w:rPr>
              <w:t>Time or milestone:</w:t>
            </w:r>
          </w:p>
          <w:p w14:paraId="36A9A0C8" w14:textId="77777777" w:rsidR="00F43DED" w:rsidRPr="00C03386" w:rsidRDefault="00F43DED" w:rsidP="00C03386">
            <w:pPr>
              <w:pStyle w:val="BodyText3"/>
              <w:pageBreakBefore/>
              <w:tabs>
                <w:tab w:val="right" w:pos="7164"/>
              </w:tabs>
              <w:rPr>
                <w:rFonts w:ascii="Cambria Math" w:hAnsi="Cambria Math" w:cs="Arial"/>
                <w:sz w:val="22"/>
                <w:szCs w:val="22"/>
                <w:lang w:val="en-GB"/>
              </w:rPr>
            </w:pPr>
            <w:r w:rsidRPr="00C03386">
              <w:rPr>
                <w:rFonts w:ascii="Cambria Math" w:hAnsi="Cambria Math" w:cs="Arial"/>
                <w:sz w:val="22"/>
                <w:szCs w:val="22"/>
                <w:lang w:val="en-GB"/>
              </w:rPr>
              <w:t>Place:</w:t>
            </w:r>
          </w:p>
          <w:p w14:paraId="2489F2F2" w14:textId="77777777" w:rsidR="00F43DED" w:rsidRPr="00C03386" w:rsidRDefault="00F43DED" w:rsidP="00C03386">
            <w:pPr>
              <w:pStyle w:val="BodyText3"/>
              <w:pageBreakBefore/>
              <w:tabs>
                <w:tab w:val="right" w:pos="7164"/>
              </w:tabs>
              <w:rPr>
                <w:rFonts w:ascii="Cambria Math" w:hAnsi="Cambria Math" w:cs="Arial"/>
                <w:sz w:val="22"/>
                <w:szCs w:val="22"/>
                <w:lang w:val="en-GB"/>
              </w:rPr>
            </w:pPr>
            <w:r w:rsidRPr="00C03386">
              <w:rPr>
                <w:rFonts w:ascii="Cambria Math" w:hAnsi="Cambria Math" w:cs="Arial"/>
                <w:sz w:val="22"/>
                <w:szCs w:val="22"/>
                <w:lang w:val="en-GB"/>
              </w:rPr>
              <w:t>Procedure:  ]</w:t>
            </w:r>
          </w:p>
          <w:p w14:paraId="5B3A0308" w14:textId="77777777" w:rsidR="00F43DED" w:rsidRPr="00C03386" w:rsidRDefault="00F43DED" w:rsidP="00C03386">
            <w:pPr>
              <w:pStyle w:val="BodyText3"/>
              <w:pageBreakBefore/>
              <w:tabs>
                <w:tab w:val="right" w:pos="7164"/>
              </w:tabs>
              <w:jc w:val="both"/>
              <w:rPr>
                <w:rFonts w:ascii="Cambria Math" w:hAnsi="Cambria Math" w:cs="Arial"/>
                <w:i/>
                <w:sz w:val="18"/>
                <w:szCs w:val="18"/>
                <w:lang w:val="en-GB"/>
              </w:rPr>
            </w:pPr>
            <w:r w:rsidRPr="00C03386">
              <w:rPr>
                <w:rFonts w:ascii="Cambria Math" w:hAnsi="Cambria Math" w:cs="Arial"/>
                <w:sz w:val="22"/>
                <w:szCs w:val="22"/>
                <w:lang w:val="en-GB"/>
              </w:rPr>
              <w:t xml:space="preserve"> </w:t>
            </w:r>
            <w:r w:rsidRPr="00C03386">
              <w:rPr>
                <w:rFonts w:ascii="Cambria Math" w:hAnsi="Cambria Math" w:cs="Arial"/>
                <w:sz w:val="18"/>
                <w:szCs w:val="18"/>
                <w:lang w:val="en-GB"/>
              </w:rPr>
              <w:t>[Depending on the type of Goods to be procured, there may be a need to provide for special inspections and/or tests to be carried out. In particular, this will be the case when the Goods are designed specifically for the purpose of the Project in question or where due to the nature of the Goods, there is a need to ensure compliance with certain technical specifications and requirements at an early stage. If there is a need for such special inspections and/or tests, the PCC should mention specific testing methods and the timing or milestones and places where the tests and/or inspections are to be carried out. ]</w:t>
            </w:r>
          </w:p>
        </w:tc>
      </w:tr>
      <w:tr w:rsidR="00F43DED" w:rsidRPr="00C03386" w14:paraId="42DE4A05" w14:textId="77777777" w:rsidTr="00C03386">
        <w:trPr>
          <w:cantSplit/>
          <w:trHeight w:val="516"/>
        </w:trPr>
        <w:tc>
          <w:tcPr>
            <w:tcW w:w="1980" w:type="dxa"/>
            <w:tcBorders>
              <w:top w:val="single" w:sz="6" w:space="0" w:color="auto"/>
              <w:left w:val="single" w:sz="6" w:space="0" w:color="auto"/>
              <w:bottom w:val="single" w:sz="6" w:space="0" w:color="auto"/>
              <w:right w:val="single" w:sz="6" w:space="0" w:color="auto"/>
            </w:tcBorders>
          </w:tcPr>
          <w:p w14:paraId="38C9114C" w14:textId="3F3D697E"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32.3</w:t>
            </w:r>
          </w:p>
        </w:tc>
        <w:tc>
          <w:tcPr>
            <w:tcW w:w="7740" w:type="dxa"/>
            <w:tcBorders>
              <w:top w:val="single" w:sz="6" w:space="0" w:color="auto"/>
              <w:left w:val="single" w:sz="6" w:space="0" w:color="auto"/>
              <w:bottom w:val="single" w:sz="6" w:space="0" w:color="auto"/>
              <w:right w:val="single" w:sz="6" w:space="0" w:color="auto"/>
            </w:tcBorders>
          </w:tcPr>
          <w:p w14:paraId="14A96D99" w14:textId="3204E389" w:rsidR="00F43DED" w:rsidRPr="00C03386" w:rsidRDefault="00F43DED" w:rsidP="00C03386">
            <w:pPr>
              <w:pageBreakBefore/>
              <w:tabs>
                <w:tab w:val="right" w:pos="7164"/>
              </w:tabs>
              <w:spacing w:before="120" w:after="120"/>
              <w:rPr>
                <w:rFonts w:ascii="Cambria Math" w:hAnsi="Cambria Math" w:cs="Arial"/>
                <w:lang w:val="en-GB"/>
              </w:rPr>
            </w:pPr>
            <w:r w:rsidRPr="00C03386">
              <w:rPr>
                <w:rFonts w:ascii="Cambria Math" w:hAnsi="Cambria Math" w:cs="Arial"/>
                <w:iCs/>
                <w:lang w:val="en-GB"/>
              </w:rPr>
              <w:t xml:space="preserve">The Warranty Period shall be : </w:t>
            </w:r>
            <w:r w:rsidRPr="00C03386">
              <w:rPr>
                <w:rFonts w:ascii="Cambria Math" w:hAnsi="Cambria Math" w:cs="Arial"/>
                <w:i/>
                <w:iCs/>
                <w:lang w:val="en-GB"/>
              </w:rPr>
              <w:t xml:space="preserve">[ </w:t>
            </w:r>
            <w:r w:rsidRPr="00C03386">
              <w:rPr>
                <w:rFonts w:ascii="Cambria Math" w:hAnsi="Cambria Math" w:cs="Arial"/>
                <w:i/>
                <w:iCs/>
                <w:sz w:val="18"/>
                <w:szCs w:val="18"/>
                <w:lang w:val="en-GB"/>
              </w:rPr>
              <w:t>insert months</w:t>
            </w:r>
            <w:r w:rsidRPr="00C03386">
              <w:rPr>
                <w:rFonts w:ascii="Cambria Math" w:hAnsi="Cambria Math" w:cs="Arial"/>
                <w:i/>
                <w:iCs/>
                <w:lang w:val="en-GB"/>
              </w:rPr>
              <w:t>]</w:t>
            </w:r>
          </w:p>
        </w:tc>
      </w:tr>
      <w:tr w:rsidR="00F43DED" w:rsidRPr="00C03386" w14:paraId="0EBBD116" w14:textId="77777777" w:rsidTr="00C03386">
        <w:trPr>
          <w:cantSplit/>
          <w:trHeight w:val="885"/>
        </w:trPr>
        <w:tc>
          <w:tcPr>
            <w:tcW w:w="1980" w:type="dxa"/>
            <w:tcBorders>
              <w:top w:val="single" w:sz="6" w:space="0" w:color="auto"/>
              <w:left w:val="single" w:sz="6" w:space="0" w:color="auto"/>
              <w:bottom w:val="single" w:sz="4" w:space="0" w:color="auto"/>
              <w:right w:val="single" w:sz="6" w:space="0" w:color="auto"/>
            </w:tcBorders>
          </w:tcPr>
          <w:p w14:paraId="64CA6793" w14:textId="0099D3AB"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32.7</w:t>
            </w:r>
          </w:p>
        </w:tc>
        <w:tc>
          <w:tcPr>
            <w:tcW w:w="7740" w:type="dxa"/>
            <w:tcBorders>
              <w:top w:val="single" w:sz="6" w:space="0" w:color="auto"/>
              <w:left w:val="single" w:sz="6" w:space="0" w:color="auto"/>
              <w:bottom w:val="single" w:sz="4" w:space="0" w:color="auto"/>
              <w:right w:val="single" w:sz="6" w:space="0" w:color="auto"/>
            </w:tcBorders>
          </w:tcPr>
          <w:p w14:paraId="43F4505D" w14:textId="77777777" w:rsidR="00F43DED" w:rsidRPr="00C03386" w:rsidRDefault="00F43DED" w:rsidP="00C03386">
            <w:pPr>
              <w:pageBreakBefore/>
              <w:tabs>
                <w:tab w:val="right" w:pos="7164"/>
              </w:tabs>
              <w:spacing w:before="120" w:after="120"/>
              <w:jc w:val="both"/>
              <w:rPr>
                <w:rFonts w:ascii="Cambria Math" w:hAnsi="Cambria Math" w:cs="Arial"/>
                <w:lang w:val="en-GB"/>
              </w:rPr>
            </w:pPr>
            <w:r w:rsidRPr="00C03386">
              <w:rPr>
                <w:rFonts w:ascii="Cambria Math" w:hAnsi="Cambria Math" w:cs="Arial"/>
                <w:lang w:val="en-GB"/>
              </w:rPr>
              <w:t xml:space="preserve">The Supplier shall correct any defects covered by the warranty within </w:t>
            </w:r>
            <w:r w:rsidRPr="00C03386">
              <w:rPr>
                <w:rFonts w:ascii="Cambria Math" w:hAnsi="Cambria Math" w:cs="Arial"/>
                <w:i/>
                <w:lang w:val="en-GB"/>
              </w:rPr>
              <w:t xml:space="preserve">[insert days] </w:t>
            </w:r>
            <w:r w:rsidRPr="00C03386">
              <w:rPr>
                <w:rFonts w:ascii="Cambria Math" w:hAnsi="Cambria Math" w:cs="Arial"/>
                <w:lang w:val="en-GB"/>
              </w:rPr>
              <w:t>of being</w:t>
            </w:r>
            <w:r w:rsidRPr="00C03386">
              <w:rPr>
                <w:rFonts w:ascii="Cambria Math" w:hAnsi="Cambria Math" w:cs="Arial"/>
                <w:i/>
                <w:lang w:val="en-GB"/>
              </w:rPr>
              <w:t xml:space="preserve"> </w:t>
            </w:r>
            <w:r w:rsidRPr="00C03386">
              <w:rPr>
                <w:rFonts w:ascii="Cambria Math" w:hAnsi="Cambria Math" w:cs="Arial"/>
                <w:lang w:val="en-GB"/>
              </w:rPr>
              <w:t>notified by the Procuring Entity of the occurrence of such defects.</w:t>
            </w:r>
          </w:p>
        </w:tc>
      </w:tr>
      <w:tr w:rsidR="00F43DED" w:rsidRPr="00C03386" w14:paraId="05C54F22" w14:textId="77777777" w:rsidTr="00C03386">
        <w:trPr>
          <w:cantSplit/>
          <w:trHeight w:val="471"/>
        </w:trPr>
        <w:tc>
          <w:tcPr>
            <w:tcW w:w="1980" w:type="dxa"/>
            <w:vMerge w:val="restart"/>
            <w:tcBorders>
              <w:top w:val="single" w:sz="4" w:space="0" w:color="auto"/>
              <w:left w:val="single" w:sz="6" w:space="0" w:color="auto"/>
              <w:bottom w:val="single" w:sz="6" w:space="0" w:color="auto"/>
              <w:right w:val="single" w:sz="6" w:space="0" w:color="auto"/>
            </w:tcBorders>
          </w:tcPr>
          <w:p w14:paraId="5650EF8A" w14:textId="2859F2E2"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34.1</w:t>
            </w:r>
          </w:p>
          <w:p w14:paraId="7A0263F6" w14:textId="77777777" w:rsidR="00F43DED" w:rsidRPr="00C03386" w:rsidRDefault="00F43DED" w:rsidP="00C03386">
            <w:pPr>
              <w:spacing w:before="120" w:after="120"/>
              <w:rPr>
                <w:rFonts w:ascii="Cambria Math" w:hAnsi="Cambria Math" w:cs="Arial"/>
                <w:b/>
                <w:lang w:val="en-GB"/>
              </w:rPr>
            </w:pPr>
          </w:p>
        </w:tc>
        <w:tc>
          <w:tcPr>
            <w:tcW w:w="7740" w:type="dxa"/>
            <w:tcBorders>
              <w:top w:val="single" w:sz="4" w:space="0" w:color="auto"/>
              <w:left w:val="single" w:sz="6" w:space="0" w:color="auto"/>
              <w:bottom w:val="single" w:sz="6" w:space="0" w:color="auto"/>
              <w:right w:val="single" w:sz="6" w:space="0" w:color="auto"/>
            </w:tcBorders>
          </w:tcPr>
          <w:p w14:paraId="00420B1D" w14:textId="77777777" w:rsidR="00681393" w:rsidRPr="009E7F47" w:rsidRDefault="00681393" w:rsidP="00681393">
            <w:pPr>
              <w:spacing w:before="120" w:after="120"/>
              <w:ind w:right="-72"/>
              <w:jc w:val="both"/>
              <w:rPr>
                <w:rFonts w:ascii="Cambria Math" w:hAnsi="Cambria Math" w:cs="Arial"/>
                <w:sz w:val="21"/>
                <w:szCs w:val="21"/>
                <w:lang w:val="en-GB"/>
              </w:rPr>
            </w:pPr>
            <w:r w:rsidRPr="009E7F47">
              <w:rPr>
                <w:rFonts w:ascii="Cambria Math" w:hAnsi="Cambria Math" w:cs="Arial"/>
                <w:sz w:val="21"/>
                <w:szCs w:val="21"/>
                <w:lang w:val="en-GB"/>
              </w:rPr>
              <w:t xml:space="preserve">The amount of Liquidated Damages is </w:t>
            </w:r>
            <w:r w:rsidRPr="009E7F47">
              <w:rPr>
                <w:rFonts w:ascii="Cambria Math" w:hAnsi="Cambria Math" w:cs="Arial"/>
                <w:sz w:val="18"/>
                <w:szCs w:val="18"/>
                <w:lang w:val="en-GB"/>
              </w:rPr>
              <w:t>[</w:t>
            </w:r>
            <w:r w:rsidRPr="009E7F47">
              <w:rPr>
                <w:rFonts w:ascii="Cambria Math" w:hAnsi="Cambria Math" w:cs="Arial"/>
                <w:i/>
                <w:sz w:val="18"/>
                <w:szCs w:val="18"/>
                <w:lang w:val="en-GB"/>
              </w:rPr>
              <w:t>insert between 0.</w:t>
            </w:r>
            <w:r>
              <w:rPr>
                <w:rFonts w:ascii="Cambria Math" w:hAnsi="Cambria Math" w:cs="Arial"/>
                <w:i/>
                <w:sz w:val="18"/>
                <w:szCs w:val="18"/>
                <w:lang w:val="en-GB"/>
              </w:rPr>
              <w:t>10</w:t>
            </w:r>
            <w:r w:rsidRPr="009E7F47">
              <w:rPr>
                <w:rFonts w:ascii="Cambria Math" w:hAnsi="Cambria Math" w:cs="Arial"/>
                <w:i/>
                <w:sz w:val="18"/>
                <w:szCs w:val="18"/>
                <w:lang w:val="en-GB"/>
              </w:rPr>
              <w:t xml:space="preserve"> and 0.1</w:t>
            </w:r>
            <w:r>
              <w:rPr>
                <w:rFonts w:ascii="Cambria Math" w:hAnsi="Cambria Math" w:cs="Arial"/>
                <w:i/>
                <w:sz w:val="18"/>
                <w:szCs w:val="18"/>
                <w:lang w:val="en-GB"/>
              </w:rPr>
              <w:t>5</w:t>
            </w:r>
            <w:r w:rsidRPr="009E7F47">
              <w:rPr>
                <w:rFonts w:ascii="Cambria Math" w:hAnsi="Cambria Math" w:cs="Arial"/>
                <w:sz w:val="18"/>
                <w:szCs w:val="18"/>
                <w:lang w:val="en-GB"/>
              </w:rPr>
              <w:t>]</w:t>
            </w:r>
            <w:r w:rsidRPr="009E7F47">
              <w:rPr>
                <w:rFonts w:ascii="Cambria Math" w:hAnsi="Cambria Math" w:cs="Arial"/>
                <w:sz w:val="21"/>
                <w:szCs w:val="21"/>
                <w:lang w:val="en-GB"/>
              </w:rPr>
              <w:t xml:space="preserve"> of ONE (1) percent </w:t>
            </w:r>
            <w:r w:rsidRPr="009E7F47">
              <w:rPr>
                <w:rFonts w:ascii="Cambria Math" w:hAnsi="Cambria Math" w:cs="Arial"/>
                <w:lang w:val="en-GB"/>
              </w:rPr>
              <w:t>of the contract value of</w:t>
            </w:r>
            <w:r w:rsidRPr="009E7F47">
              <w:rPr>
                <w:rFonts w:ascii="Cambria Math" w:hAnsi="Cambria Math" w:cs="Arial"/>
                <w:sz w:val="21"/>
                <w:szCs w:val="21"/>
                <w:lang w:val="en-GB"/>
              </w:rPr>
              <w:t xml:space="preserve"> the undelivered Goods or any part thereof delivered </w:t>
            </w:r>
            <w:r w:rsidRPr="009E7F47">
              <w:rPr>
                <w:rFonts w:ascii="Cambria Math" w:hAnsi="Cambria Math" w:cs="Arial"/>
                <w:lang w:val="en-GB"/>
              </w:rPr>
              <w:t>after expiry of the Delivery and Completion Schedule or extended Delivery and Completion Schedule, as applicable,</w:t>
            </w:r>
            <w:r w:rsidRPr="009E7F47">
              <w:rPr>
                <w:rFonts w:ascii="Cambria Math" w:hAnsi="Cambria Math" w:cs="Arial"/>
                <w:sz w:val="21"/>
                <w:szCs w:val="21"/>
                <w:lang w:val="en-GB"/>
              </w:rPr>
              <w:t xml:space="preserve"> per day of delay.</w:t>
            </w:r>
          </w:p>
          <w:p w14:paraId="00B10146" w14:textId="77777777" w:rsidR="00681393" w:rsidRPr="009E7F47" w:rsidRDefault="00681393" w:rsidP="00681393">
            <w:pPr>
              <w:spacing w:before="120" w:after="120"/>
              <w:ind w:right="-72"/>
              <w:jc w:val="both"/>
              <w:rPr>
                <w:rFonts w:ascii="Cambria Math" w:hAnsi="Cambria Math" w:cs="Arial"/>
                <w:b/>
                <w:sz w:val="18"/>
                <w:szCs w:val="18"/>
                <w:u w:val="single"/>
                <w:lang w:val="en-GB"/>
              </w:rPr>
            </w:pPr>
          </w:p>
          <w:p w14:paraId="218A9494" w14:textId="77777777" w:rsidR="00681393" w:rsidRPr="009E7F47" w:rsidRDefault="00681393" w:rsidP="00681393">
            <w:pPr>
              <w:spacing w:before="120" w:after="120"/>
              <w:ind w:right="-72"/>
              <w:jc w:val="both"/>
              <w:rPr>
                <w:rFonts w:ascii="Cambria Math" w:hAnsi="Cambria Math" w:cs="Arial"/>
                <w:b/>
                <w:sz w:val="18"/>
                <w:szCs w:val="18"/>
                <w:u w:val="single"/>
                <w:lang w:val="en-GB"/>
              </w:rPr>
            </w:pPr>
            <w:r w:rsidRPr="009E7F47">
              <w:rPr>
                <w:rFonts w:ascii="Cambria Math" w:hAnsi="Cambria Math" w:cs="Arial"/>
                <w:b/>
                <w:sz w:val="18"/>
                <w:szCs w:val="18"/>
                <w:u w:val="single"/>
                <w:lang w:val="en-GB"/>
              </w:rPr>
              <w:t>Guide to application of GCC Sub Clause 3</w:t>
            </w:r>
            <w:r>
              <w:rPr>
                <w:rFonts w:ascii="Cambria Math" w:hAnsi="Cambria Math" w:cs="Arial"/>
                <w:b/>
                <w:sz w:val="18"/>
                <w:szCs w:val="18"/>
                <w:u w:val="single"/>
                <w:lang w:val="en-GB"/>
              </w:rPr>
              <w:t>4</w:t>
            </w:r>
            <w:r w:rsidRPr="009E7F47">
              <w:rPr>
                <w:rFonts w:ascii="Cambria Math" w:hAnsi="Cambria Math" w:cs="Arial"/>
                <w:b/>
                <w:sz w:val="18"/>
                <w:szCs w:val="18"/>
                <w:u w:val="single"/>
                <w:lang w:val="en-GB"/>
              </w:rPr>
              <w:t>.1 above</w:t>
            </w:r>
          </w:p>
          <w:p w14:paraId="5C72B1D1" w14:textId="77777777" w:rsidR="00681393" w:rsidRPr="00407897" w:rsidRDefault="00681393" w:rsidP="00681393">
            <w:pPr>
              <w:spacing w:before="120" w:after="120"/>
              <w:ind w:right="-72"/>
              <w:jc w:val="both"/>
              <w:rPr>
                <w:rFonts w:ascii="Cambria Math" w:hAnsi="Cambria Math" w:cs="Arial"/>
                <w:b/>
                <w:i/>
                <w:iCs/>
                <w:color w:val="000000"/>
                <w:sz w:val="18"/>
                <w:szCs w:val="18"/>
                <w:lang w:val="en-GB"/>
              </w:rPr>
            </w:pPr>
            <w:r w:rsidRPr="009E7F47">
              <w:rPr>
                <w:rFonts w:ascii="Cambria Math" w:hAnsi="Cambria Math" w:cs="Arial"/>
                <w:i/>
                <w:iCs/>
                <w:sz w:val="18"/>
                <w:szCs w:val="18"/>
                <w:lang w:val="en-GB"/>
              </w:rPr>
              <w:t xml:space="preserve"> </w:t>
            </w:r>
            <w:r w:rsidRPr="00407897">
              <w:rPr>
                <w:rFonts w:ascii="Cambria Math" w:hAnsi="Cambria Math" w:cs="Arial"/>
                <w:b/>
                <w:i/>
                <w:iCs/>
                <w:color w:val="000000"/>
                <w:sz w:val="18"/>
                <w:szCs w:val="18"/>
                <w:lang w:val="en-GB"/>
              </w:rPr>
              <w:t xml:space="preserve">[ Liquidated damages </w:t>
            </w:r>
            <w:r>
              <w:rPr>
                <w:rFonts w:ascii="Cambria Math" w:hAnsi="Cambria Math" w:cs="Arial"/>
                <w:b/>
                <w:i/>
                <w:iCs/>
                <w:color w:val="000000"/>
                <w:sz w:val="18"/>
                <w:szCs w:val="18"/>
                <w:lang w:val="en-GB"/>
              </w:rPr>
              <w:t xml:space="preserve">are </w:t>
            </w:r>
            <w:r w:rsidRPr="00407897">
              <w:rPr>
                <w:rFonts w:ascii="Cambria Math" w:hAnsi="Cambria Math" w:cs="Arial"/>
                <w:b/>
                <w:i/>
                <w:iCs/>
                <w:color w:val="000000"/>
                <w:sz w:val="18"/>
                <w:szCs w:val="18"/>
                <w:lang w:val="en-GB"/>
              </w:rPr>
              <w:t>equivalent to an amount to be determined in accordance with the following formulae]</w:t>
            </w:r>
          </w:p>
          <w:p w14:paraId="371C78FE" w14:textId="77777777" w:rsidR="00681393" w:rsidRPr="009E7F47" w:rsidRDefault="00681393" w:rsidP="00681393">
            <w:pPr>
              <w:spacing w:before="120" w:after="120"/>
              <w:ind w:right="-72"/>
              <w:jc w:val="both"/>
              <w:rPr>
                <w:rFonts w:ascii="Cambria Math" w:hAnsi="Cambria Math" w:cs="Arial"/>
                <w:iCs/>
                <w:sz w:val="18"/>
                <w:szCs w:val="18"/>
                <w:lang w:val="en-GB"/>
              </w:rPr>
            </w:pPr>
            <w:r w:rsidRPr="009E7F47">
              <w:rPr>
                <w:rFonts w:ascii="Cambria Math" w:hAnsi="Cambria Math" w:cs="Arial"/>
                <w:iCs/>
                <w:sz w:val="18"/>
                <w:szCs w:val="18"/>
                <w:lang w:val="en-GB"/>
              </w:rPr>
              <w:t>T</w:t>
            </w:r>
            <w:r w:rsidRPr="009E7F47">
              <w:rPr>
                <w:rFonts w:ascii="Cambria Math" w:hAnsi="Cambria Math" w:cs="Arial"/>
                <w:b/>
                <w:i/>
                <w:iCs/>
                <w:sz w:val="18"/>
                <w:szCs w:val="18"/>
                <w:lang w:val="en-GB"/>
              </w:rPr>
              <w:t xml:space="preserve"> = </w:t>
            </w:r>
            <w:r w:rsidRPr="009E7F47">
              <w:rPr>
                <w:rFonts w:ascii="Cambria Math" w:hAnsi="Cambria Math" w:cs="Arial"/>
                <w:iCs/>
                <w:sz w:val="18"/>
                <w:szCs w:val="18"/>
                <w:lang w:val="en-GB"/>
              </w:rPr>
              <w:t>V</w:t>
            </w:r>
            <w:r w:rsidRPr="009E7F47">
              <w:rPr>
                <w:rFonts w:ascii="Cambria Math" w:hAnsi="Cambria Math" w:cs="Arial"/>
                <w:b/>
                <w:i/>
                <w:iCs/>
                <w:sz w:val="18"/>
                <w:szCs w:val="18"/>
                <w:lang w:val="en-GB"/>
              </w:rPr>
              <w:t xml:space="preserve"> </w:t>
            </w:r>
            <w:r w:rsidRPr="009E7F47">
              <w:rPr>
                <w:rFonts w:ascii="Cambria Math" w:hAnsi="Cambria Math" w:cs="Arial"/>
                <w:iCs/>
                <w:sz w:val="18"/>
                <w:szCs w:val="18"/>
                <w:lang w:val="en-GB"/>
              </w:rPr>
              <w:t>x</w:t>
            </w:r>
            <w:r w:rsidRPr="009E7F47">
              <w:rPr>
                <w:rFonts w:ascii="Cambria Math" w:hAnsi="Cambria Math" w:cs="Arial"/>
                <w:b/>
                <w:i/>
                <w:iCs/>
                <w:sz w:val="18"/>
                <w:szCs w:val="18"/>
                <w:lang w:val="en-GB"/>
              </w:rPr>
              <w:t xml:space="preserve"> </w:t>
            </w:r>
            <w:r w:rsidRPr="009E7F47">
              <w:rPr>
                <w:rFonts w:ascii="Cambria Math" w:hAnsi="Cambria Math" w:cs="Arial"/>
                <w:iCs/>
                <w:sz w:val="18"/>
                <w:szCs w:val="18"/>
                <w:lang w:val="en-GB"/>
              </w:rPr>
              <w:t>Px n</w:t>
            </w:r>
          </w:p>
          <w:p w14:paraId="5A5A687C" w14:textId="77777777" w:rsidR="00681393" w:rsidRPr="009E7F47" w:rsidRDefault="00681393" w:rsidP="00681393">
            <w:pPr>
              <w:spacing w:before="120" w:after="120"/>
              <w:ind w:right="-72"/>
              <w:jc w:val="both"/>
              <w:rPr>
                <w:rFonts w:ascii="Cambria Math" w:hAnsi="Cambria Math" w:cs="Arial"/>
                <w:b/>
                <w:i/>
                <w:iCs/>
                <w:sz w:val="18"/>
                <w:szCs w:val="18"/>
                <w:lang w:val="en-GB"/>
              </w:rPr>
            </w:pPr>
            <w:r w:rsidRPr="009E7F47">
              <w:rPr>
                <w:rFonts w:ascii="Cambria Math" w:hAnsi="Cambria Math" w:cs="Arial"/>
                <w:b/>
                <w:i/>
                <w:iCs/>
                <w:sz w:val="18"/>
                <w:szCs w:val="18"/>
                <w:lang w:val="en-GB"/>
              </w:rPr>
              <w:t>Where;</w:t>
            </w:r>
          </w:p>
          <w:p w14:paraId="5967506F" w14:textId="77777777" w:rsidR="00681393" w:rsidRPr="009E7F47" w:rsidRDefault="00681393" w:rsidP="00681393">
            <w:pPr>
              <w:spacing w:before="120" w:after="120"/>
              <w:ind w:right="-72"/>
              <w:jc w:val="both"/>
              <w:rPr>
                <w:rFonts w:ascii="Cambria Math" w:hAnsi="Cambria Math" w:cs="Arial"/>
                <w:b/>
                <w:i/>
                <w:iCs/>
                <w:sz w:val="18"/>
                <w:szCs w:val="18"/>
                <w:lang w:val="en-GB"/>
              </w:rPr>
            </w:pPr>
            <w:r w:rsidRPr="009E7F47">
              <w:rPr>
                <w:rFonts w:ascii="Cambria Math" w:hAnsi="Cambria Math" w:cs="Arial"/>
                <w:iCs/>
                <w:sz w:val="18"/>
                <w:szCs w:val="18"/>
                <w:lang w:val="en-GB"/>
              </w:rPr>
              <w:t>T</w:t>
            </w:r>
            <w:r w:rsidRPr="009E7F47">
              <w:rPr>
                <w:rFonts w:ascii="Cambria Math" w:hAnsi="Cambria Math" w:cs="Arial"/>
                <w:i/>
                <w:iCs/>
                <w:sz w:val="18"/>
                <w:szCs w:val="18"/>
                <w:lang w:val="en-GB"/>
              </w:rPr>
              <w:t xml:space="preserve">  </w:t>
            </w:r>
            <w:r w:rsidRPr="009E7F47">
              <w:rPr>
                <w:rFonts w:ascii="Cambria Math" w:hAnsi="Cambria Math" w:cs="Arial"/>
                <w:b/>
                <w:i/>
                <w:iCs/>
                <w:sz w:val="18"/>
                <w:szCs w:val="18"/>
                <w:lang w:val="en-GB"/>
              </w:rPr>
              <w:t xml:space="preserve"> =    Total amount of Liquidated Damages</w:t>
            </w:r>
          </w:p>
          <w:p w14:paraId="6B85A809" w14:textId="77777777" w:rsidR="00681393" w:rsidRPr="009E7F47" w:rsidRDefault="00681393" w:rsidP="00681393">
            <w:pPr>
              <w:spacing w:before="120" w:after="120"/>
              <w:ind w:left="552" w:right="-72" w:hanging="660"/>
              <w:jc w:val="both"/>
              <w:rPr>
                <w:rFonts w:ascii="Cambria Math" w:hAnsi="Cambria Math" w:cs="Arial"/>
                <w:b/>
                <w:i/>
                <w:iCs/>
                <w:sz w:val="18"/>
                <w:szCs w:val="18"/>
                <w:lang w:val="en-GB"/>
              </w:rPr>
            </w:pPr>
            <w:r w:rsidRPr="009E7F47">
              <w:rPr>
                <w:rFonts w:ascii="Cambria Math" w:hAnsi="Cambria Math" w:cs="Arial"/>
                <w:iCs/>
                <w:sz w:val="18"/>
                <w:szCs w:val="18"/>
                <w:lang w:val="en-GB"/>
              </w:rPr>
              <w:t xml:space="preserve">  V</w:t>
            </w:r>
            <w:r w:rsidRPr="009E7F47">
              <w:rPr>
                <w:rFonts w:ascii="Cambria Math" w:hAnsi="Cambria Math" w:cs="Arial"/>
                <w:b/>
                <w:i/>
                <w:iCs/>
                <w:sz w:val="18"/>
                <w:szCs w:val="18"/>
                <w:lang w:val="en-GB"/>
              </w:rPr>
              <w:t xml:space="preserve"> =     Contract Value of </w:t>
            </w:r>
            <w:r w:rsidRPr="009E7F47">
              <w:rPr>
                <w:rFonts w:ascii="Cambria Math" w:hAnsi="Cambria Math" w:cs="Arial"/>
                <w:b/>
                <w:i/>
                <w:sz w:val="18"/>
                <w:szCs w:val="18"/>
                <w:lang w:val="en-GB"/>
              </w:rPr>
              <w:t>undelivered Goods or any part thereof, delivered after expiry of the Delivery and Completion Schedule or extended Delivery and Completion Schedule, as applicable</w:t>
            </w:r>
            <w:r w:rsidRPr="009E7F47">
              <w:rPr>
                <w:rFonts w:ascii="Cambria Math" w:hAnsi="Cambria Math" w:cs="Arial"/>
                <w:b/>
                <w:i/>
                <w:iCs/>
                <w:sz w:val="18"/>
                <w:szCs w:val="18"/>
                <w:lang w:val="en-GB"/>
              </w:rPr>
              <w:t xml:space="preserve"> </w:t>
            </w:r>
          </w:p>
          <w:p w14:paraId="018C48D3" w14:textId="77777777" w:rsidR="00681393" w:rsidRPr="009E7F47" w:rsidRDefault="00681393" w:rsidP="00681393">
            <w:pPr>
              <w:spacing w:before="120" w:after="120"/>
              <w:ind w:left="552" w:right="-72" w:hanging="550"/>
              <w:jc w:val="both"/>
              <w:rPr>
                <w:rFonts w:ascii="Cambria Math" w:hAnsi="Cambria Math" w:cs="Arial"/>
                <w:b/>
                <w:i/>
                <w:iCs/>
                <w:sz w:val="18"/>
                <w:szCs w:val="18"/>
                <w:lang w:val="en-GB"/>
              </w:rPr>
            </w:pPr>
            <w:r w:rsidRPr="009E7F47">
              <w:rPr>
                <w:rFonts w:ascii="Cambria Math" w:hAnsi="Cambria Math" w:cs="Arial"/>
                <w:iCs/>
                <w:sz w:val="18"/>
                <w:szCs w:val="18"/>
                <w:lang w:val="en-GB"/>
              </w:rPr>
              <w:t xml:space="preserve">P </w:t>
            </w:r>
            <w:r w:rsidRPr="009E7F47">
              <w:rPr>
                <w:rFonts w:ascii="Cambria Math" w:hAnsi="Cambria Math" w:cs="Arial"/>
                <w:b/>
                <w:i/>
                <w:iCs/>
                <w:sz w:val="18"/>
                <w:szCs w:val="18"/>
                <w:lang w:val="en-GB"/>
              </w:rPr>
              <w:t xml:space="preserve">  =   Percent-rate at which the Liquidated Damages shall be imposed per day of delay</w:t>
            </w:r>
          </w:p>
          <w:p w14:paraId="7DD27B53" w14:textId="77777777" w:rsidR="00681393" w:rsidRPr="009E7F47" w:rsidRDefault="00681393" w:rsidP="00681393">
            <w:pPr>
              <w:spacing w:before="120" w:after="120"/>
              <w:ind w:left="522" w:right="-72" w:hanging="630"/>
              <w:jc w:val="both"/>
              <w:rPr>
                <w:rFonts w:ascii="Cambria Math" w:hAnsi="Cambria Math" w:cs="Arial"/>
                <w:b/>
                <w:i/>
                <w:iCs/>
                <w:sz w:val="18"/>
                <w:szCs w:val="18"/>
                <w:lang w:val="en-GB"/>
              </w:rPr>
            </w:pPr>
            <w:r w:rsidRPr="009E7F47">
              <w:rPr>
                <w:rFonts w:ascii="Cambria Math" w:hAnsi="Cambria Math" w:cs="Arial"/>
                <w:iCs/>
                <w:sz w:val="18"/>
                <w:szCs w:val="18"/>
                <w:lang w:val="en-GB"/>
              </w:rPr>
              <w:t xml:space="preserve">  n </w:t>
            </w:r>
            <w:r w:rsidRPr="009E7F47">
              <w:rPr>
                <w:rFonts w:ascii="Cambria Math" w:hAnsi="Cambria Math" w:cs="Arial"/>
                <w:b/>
                <w:i/>
                <w:iCs/>
                <w:sz w:val="18"/>
                <w:szCs w:val="18"/>
                <w:lang w:val="en-GB"/>
              </w:rPr>
              <w:t xml:space="preserve">  =   No of days delayed for delivery of the </w:t>
            </w:r>
            <w:r w:rsidRPr="009E7F47">
              <w:rPr>
                <w:rFonts w:ascii="Cambria Math" w:hAnsi="Cambria Math" w:cs="Arial"/>
                <w:b/>
                <w:i/>
                <w:sz w:val="18"/>
                <w:szCs w:val="18"/>
                <w:lang w:val="en-GB"/>
              </w:rPr>
              <w:t>undelivered Goods or any part thereof, after expiry of the Delivery and Completion Schedule or extended Delivery and Completion Schedule, as applicable.</w:t>
            </w:r>
            <w:r w:rsidRPr="009E7F47">
              <w:rPr>
                <w:rFonts w:ascii="Cambria Math" w:hAnsi="Cambria Math" w:cs="Arial"/>
                <w:b/>
                <w:i/>
                <w:iCs/>
                <w:sz w:val="18"/>
                <w:szCs w:val="18"/>
                <w:lang w:val="en-GB"/>
              </w:rPr>
              <w:t xml:space="preserve">            </w:t>
            </w:r>
          </w:p>
          <w:p w14:paraId="765A6AEF" w14:textId="77777777" w:rsidR="00F43DED" w:rsidRPr="00C03386" w:rsidRDefault="00F43DED" w:rsidP="00C03386">
            <w:pPr>
              <w:pageBreakBefore/>
              <w:tabs>
                <w:tab w:val="right" w:pos="7164"/>
              </w:tabs>
              <w:spacing w:before="120" w:after="120"/>
              <w:rPr>
                <w:rFonts w:ascii="Cambria Math" w:hAnsi="Cambria Math" w:cs="Arial"/>
                <w:i/>
                <w:lang w:val="en-GB"/>
              </w:rPr>
            </w:pPr>
          </w:p>
        </w:tc>
      </w:tr>
      <w:tr w:rsidR="00F43DED" w:rsidRPr="00C03386" w14:paraId="71DB392B" w14:textId="77777777" w:rsidTr="00C03386">
        <w:trPr>
          <w:cantSplit/>
          <w:trHeight w:val="435"/>
        </w:trPr>
        <w:tc>
          <w:tcPr>
            <w:tcW w:w="1980" w:type="dxa"/>
            <w:vMerge/>
            <w:tcBorders>
              <w:top w:val="single" w:sz="6" w:space="0" w:color="auto"/>
              <w:left w:val="single" w:sz="6" w:space="0" w:color="auto"/>
              <w:bottom w:val="single" w:sz="6" w:space="0" w:color="auto"/>
              <w:right w:val="single" w:sz="6" w:space="0" w:color="auto"/>
            </w:tcBorders>
          </w:tcPr>
          <w:p w14:paraId="7D798C03" w14:textId="77777777" w:rsidR="00F43DED" w:rsidRPr="00C03386" w:rsidRDefault="00F43DED" w:rsidP="00C03386">
            <w:pPr>
              <w:spacing w:before="120" w:after="120"/>
              <w:rPr>
                <w:rFonts w:ascii="Cambria Math" w:hAnsi="Cambria Math" w:cs="Arial"/>
                <w:b/>
                <w:lang w:val="en-GB"/>
              </w:rPr>
            </w:pPr>
          </w:p>
        </w:tc>
        <w:tc>
          <w:tcPr>
            <w:tcW w:w="7740" w:type="dxa"/>
            <w:tcBorders>
              <w:top w:val="single" w:sz="6" w:space="0" w:color="auto"/>
              <w:left w:val="single" w:sz="6" w:space="0" w:color="auto"/>
              <w:bottom w:val="single" w:sz="6" w:space="0" w:color="auto"/>
              <w:right w:val="single" w:sz="6" w:space="0" w:color="auto"/>
            </w:tcBorders>
          </w:tcPr>
          <w:p w14:paraId="3AFD45ED" w14:textId="77777777" w:rsidR="00F43DED" w:rsidRPr="00C03386" w:rsidRDefault="00F43DED" w:rsidP="00AE3826">
            <w:pPr>
              <w:pageBreakBefore/>
              <w:tabs>
                <w:tab w:val="right" w:pos="7164"/>
              </w:tabs>
              <w:spacing w:before="120" w:after="120"/>
              <w:jc w:val="both"/>
              <w:rPr>
                <w:rFonts w:ascii="Cambria Math" w:hAnsi="Cambria Math" w:cs="Arial"/>
                <w:lang w:val="en-GB"/>
              </w:rPr>
            </w:pPr>
            <w:r w:rsidRPr="00C03386">
              <w:rPr>
                <w:rFonts w:ascii="Cambria Math" w:hAnsi="Cambria Math" w:cs="Arial"/>
                <w:sz w:val="21"/>
                <w:szCs w:val="21"/>
                <w:lang w:val="en-GB"/>
              </w:rPr>
              <w:t xml:space="preserve">The maximum amount of Liquidated Damages for the undelivered Goods or any part thereof is </w:t>
            </w:r>
            <w:r w:rsidRPr="00C03386">
              <w:rPr>
                <w:rFonts w:ascii="Cambria Math" w:hAnsi="Cambria Math" w:cs="Arial"/>
                <w:sz w:val="18"/>
                <w:szCs w:val="18"/>
                <w:lang w:val="en-GB"/>
              </w:rPr>
              <w:t>[</w:t>
            </w:r>
            <w:r w:rsidRPr="00C03386">
              <w:rPr>
                <w:rFonts w:ascii="Cambria Math" w:hAnsi="Cambria Math" w:cs="Arial"/>
                <w:i/>
                <w:sz w:val="18"/>
                <w:szCs w:val="18"/>
                <w:lang w:val="en-GB"/>
              </w:rPr>
              <w:t>insert</w:t>
            </w:r>
            <w:r w:rsidRPr="00C03386">
              <w:rPr>
                <w:rFonts w:ascii="Cambria Math" w:hAnsi="Cambria Math" w:cs="Arial"/>
                <w:sz w:val="18"/>
                <w:szCs w:val="18"/>
                <w:lang w:val="en-GB"/>
              </w:rPr>
              <w:t xml:space="preserve"> </w:t>
            </w:r>
            <w:r w:rsidRPr="00C03386">
              <w:rPr>
                <w:rFonts w:ascii="Cambria Math" w:hAnsi="Cambria Math" w:cs="Arial"/>
                <w:i/>
                <w:sz w:val="18"/>
                <w:szCs w:val="18"/>
                <w:lang w:val="en-GB"/>
              </w:rPr>
              <w:t>≤ ten (10)</w:t>
            </w:r>
            <w:r w:rsidRPr="00C03386">
              <w:rPr>
                <w:rFonts w:ascii="Cambria Math" w:hAnsi="Cambria Math" w:cs="Arial"/>
                <w:sz w:val="18"/>
                <w:szCs w:val="18"/>
                <w:lang w:val="en-GB"/>
              </w:rPr>
              <w:t>]</w:t>
            </w:r>
            <w:r w:rsidRPr="00C03386">
              <w:rPr>
                <w:rFonts w:ascii="Cambria Math" w:hAnsi="Cambria Math" w:cs="Arial"/>
                <w:sz w:val="21"/>
                <w:szCs w:val="21"/>
                <w:lang w:val="en-GB"/>
              </w:rPr>
              <w:t xml:space="preserve"> percent of the final Contract Price of the whole of the Goods and related services.</w:t>
            </w:r>
          </w:p>
          <w:p w14:paraId="2170723C" w14:textId="77777777" w:rsidR="00F43DED" w:rsidRPr="00C03386" w:rsidRDefault="00F43DED" w:rsidP="00C03386">
            <w:pPr>
              <w:pageBreakBefore/>
              <w:tabs>
                <w:tab w:val="right" w:pos="7164"/>
              </w:tabs>
              <w:spacing w:before="120" w:after="120"/>
              <w:rPr>
                <w:rFonts w:ascii="Cambria Math" w:hAnsi="Cambria Math" w:cs="Arial"/>
                <w:lang w:val="en-GB"/>
              </w:rPr>
            </w:pPr>
          </w:p>
        </w:tc>
      </w:tr>
      <w:tr w:rsidR="00F43DED" w:rsidRPr="00C03386" w14:paraId="1AE4E9F9" w14:textId="77777777" w:rsidTr="00C03386">
        <w:trPr>
          <w:cantSplit/>
          <w:trHeight w:val="435"/>
        </w:trPr>
        <w:tc>
          <w:tcPr>
            <w:tcW w:w="1980" w:type="dxa"/>
            <w:tcBorders>
              <w:top w:val="single" w:sz="6" w:space="0" w:color="auto"/>
              <w:left w:val="single" w:sz="6" w:space="0" w:color="auto"/>
              <w:bottom w:val="single" w:sz="6" w:space="0" w:color="auto"/>
              <w:right w:val="single" w:sz="6" w:space="0" w:color="auto"/>
            </w:tcBorders>
          </w:tcPr>
          <w:p w14:paraId="022D0A81" w14:textId="77777777"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41.7</w:t>
            </w:r>
          </w:p>
        </w:tc>
        <w:tc>
          <w:tcPr>
            <w:tcW w:w="7740" w:type="dxa"/>
            <w:tcBorders>
              <w:top w:val="single" w:sz="6" w:space="0" w:color="auto"/>
              <w:left w:val="single" w:sz="6" w:space="0" w:color="auto"/>
              <w:bottom w:val="single" w:sz="6" w:space="0" w:color="auto"/>
              <w:right w:val="single" w:sz="6" w:space="0" w:color="auto"/>
            </w:tcBorders>
          </w:tcPr>
          <w:p w14:paraId="14F8AF4A" w14:textId="77777777" w:rsidR="00F43DED" w:rsidRPr="00C03386" w:rsidRDefault="00F43DED" w:rsidP="00C03386">
            <w:pPr>
              <w:spacing w:before="120" w:after="120"/>
              <w:ind w:right="-72"/>
              <w:jc w:val="both"/>
              <w:rPr>
                <w:rFonts w:ascii="Cambria Math" w:hAnsi="Cambria Math" w:cs="Arial"/>
                <w:color w:val="000000"/>
                <w:sz w:val="21"/>
                <w:szCs w:val="21"/>
                <w:lang w:val="en-GB"/>
              </w:rPr>
            </w:pPr>
            <w:r w:rsidRPr="00C03386">
              <w:rPr>
                <w:rFonts w:ascii="Cambria Math" w:hAnsi="Cambria Math" w:cs="Arial"/>
                <w:color w:val="000000"/>
                <w:sz w:val="21"/>
                <w:szCs w:val="21"/>
                <w:lang w:val="en-GB"/>
              </w:rPr>
              <w:t xml:space="preserve">The </w:t>
            </w:r>
            <w:bookmarkStart w:id="724" w:name="_Hlk210310016"/>
            <w:r w:rsidRPr="00C03386">
              <w:rPr>
                <w:rFonts w:ascii="Cambria Math" w:hAnsi="Cambria Math" w:cs="Arial"/>
                <w:color w:val="000000"/>
                <w:sz w:val="21"/>
                <w:szCs w:val="21"/>
                <w:lang w:val="en-GB"/>
              </w:rPr>
              <w:t xml:space="preserve">percentage to apply to the contract value of the Goods not completed, representing the Procuring Entity’s additional cost for completing the incomplete Supply, is </w:t>
            </w:r>
            <w:r w:rsidRPr="00C03386">
              <w:rPr>
                <w:rFonts w:ascii="Cambria Math" w:hAnsi="Cambria Math" w:cs="Arial"/>
                <w:b/>
                <w:color w:val="FF0000"/>
                <w:sz w:val="18"/>
                <w:szCs w:val="18"/>
                <w:lang w:val="en-GB"/>
              </w:rPr>
              <w:t>[insert between 15 (fifteen) and 25 (twenty-five)]</w:t>
            </w:r>
            <w:r w:rsidRPr="00C03386">
              <w:rPr>
                <w:rFonts w:ascii="Cambria Math" w:hAnsi="Cambria Math" w:cs="Arial"/>
                <w:color w:val="000000"/>
                <w:sz w:val="21"/>
                <w:szCs w:val="21"/>
                <w:lang w:val="en-GB"/>
              </w:rPr>
              <w:t xml:space="preserve"> percent of the revised official estimated cost of the </w:t>
            </w:r>
            <w:bookmarkEnd w:id="724"/>
            <w:r w:rsidRPr="00C03386">
              <w:rPr>
                <w:rFonts w:ascii="Cambria Math" w:hAnsi="Cambria Math" w:cs="Arial"/>
                <w:color w:val="000000"/>
                <w:sz w:val="21"/>
                <w:szCs w:val="21"/>
                <w:lang w:val="en-GB"/>
              </w:rPr>
              <w:t>incomplete Supply of Goods</w:t>
            </w:r>
          </w:p>
          <w:p w14:paraId="236954BF" w14:textId="77777777" w:rsidR="00F43DED" w:rsidRPr="00C03386" w:rsidRDefault="00F43DED" w:rsidP="00C03386">
            <w:pPr>
              <w:pageBreakBefore/>
              <w:tabs>
                <w:tab w:val="right" w:pos="7164"/>
              </w:tabs>
              <w:spacing w:before="120" w:after="120"/>
              <w:jc w:val="both"/>
              <w:rPr>
                <w:rFonts w:ascii="Cambria Math" w:hAnsi="Cambria Math" w:cs="Arial"/>
                <w:sz w:val="21"/>
                <w:szCs w:val="21"/>
                <w:lang w:val="en-GB"/>
              </w:rPr>
            </w:pPr>
            <w:r w:rsidRPr="00C03386">
              <w:rPr>
                <w:rFonts w:ascii="Cambria Math" w:hAnsi="Cambria Math" w:cs="Arial"/>
                <w:color w:val="000000"/>
                <w:sz w:val="21"/>
                <w:szCs w:val="21"/>
                <w:lang w:val="en-GB"/>
              </w:rPr>
              <w:t xml:space="preserve">[ </w:t>
            </w:r>
            <w:r w:rsidRPr="00C03386">
              <w:rPr>
                <w:rFonts w:ascii="Cambria Math" w:hAnsi="Cambria Math" w:cs="Arial"/>
                <w:color w:val="000000"/>
                <w:sz w:val="18"/>
                <w:szCs w:val="18"/>
                <w:lang w:val="en-GB"/>
              </w:rPr>
              <w:t>usually depending on the nature of the Goods</w:t>
            </w:r>
            <w:r w:rsidRPr="00C03386">
              <w:rPr>
                <w:rFonts w:ascii="Cambria Math" w:hAnsi="Cambria Math" w:cs="Arial"/>
                <w:color w:val="000000"/>
                <w:sz w:val="21"/>
                <w:szCs w:val="21"/>
                <w:lang w:val="en-GB"/>
              </w:rPr>
              <w:t>]</w:t>
            </w:r>
          </w:p>
        </w:tc>
      </w:tr>
      <w:tr w:rsidR="00F43DED" w:rsidRPr="00C03386" w14:paraId="7D9E23D0" w14:textId="77777777" w:rsidTr="00C03386">
        <w:trPr>
          <w:cantSplit/>
          <w:trHeight w:val="1263"/>
        </w:trPr>
        <w:tc>
          <w:tcPr>
            <w:tcW w:w="1980" w:type="dxa"/>
            <w:vMerge w:val="restart"/>
            <w:tcBorders>
              <w:top w:val="single" w:sz="6" w:space="0" w:color="auto"/>
              <w:left w:val="single" w:sz="6" w:space="0" w:color="auto"/>
              <w:right w:val="single" w:sz="6" w:space="0" w:color="auto"/>
            </w:tcBorders>
          </w:tcPr>
          <w:p w14:paraId="5AF0ACFA" w14:textId="6EB63A63"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45.2(b)&amp;(e)</w:t>
            </w:r>
          </w:p>
        </w:tc>
        <w:tc>
          <w:tcPr>
            <w:tcW w:w="7740" w:type="dxa"/>
            <w:tcBorders>
              <w:top w:val="single" w:sz="6" w:space="0" w:color="auto"/>
              <w:left w:val="single" w:sz="6" w:space="0" w:color="auto"/>
              <w:bottom w:val="single" w:sz="6" w:space="0" w:color="auto"/>
              <w:right w:val="single" w:sz="6" w:space="0" w:color="auto"/>
            </w:tcBorders>
          </w:tcPr>
          <w:p w14:paraId="5E28E383" w14:textId="77777777" w:rsidR="00F43DED" w:rsidRPr="00C03386" w:rsidRDefault="00F43DED" w:rsidP="00C03386">
            <w:pPr>
              <w:spacing w:before="120" w:after="120"/>
              <w:ind w:right="-72"/>
              <w:jc w:val="both"/>
              <w:rPr>
                <w:rFonts w:ascii="Cambria Math" w:hAnsi="Cambria Math" w:cs="Arial"/>
                <w:sz w:val="21"/>
                <w:szCs w:val="21"/>
                <w:lang w:val="en-GB"/>
              </w:rPr>
            </w:pPr>
            <w:r w:rsidRPr="00C03386">
              <w:rPr>
                <w:rFonts w:ascii="Cambria Math" w:hAnsi="Cambria Math" w:cs="Arial"/>
                <w:sz w:val="21"/>
                <w:szCs w:val="21"/>
                <w:lang w:val="en-GB"/>
              </w:rPr>
              <w:t>The Adjudicator jointly appointed by the Parties is:</w:t>
            </w:r>
          </w:p>
          <w:p w14:paraId="61ACF99F" w14:textId="77777777" w:rsidR="00F43DED" w:rsidRPr="00C03386" w:rsidRDefault="00F43DED" w:rsidP="00C03386">
            <w:pPr>
              <w:spacing w:before="120" w:after="120"/>
              <w:ind w:right="-72"/>
              <w:jc w:val="both"/>
              <w:rPr>
                <w:rFonts w:ascii="Cambria Math" w:hAnsi="Cambria Math" w:cs="Arial"/>
                <w:sz w:val="21"/>
                <w:szCs w:val="21"/>
                <w:lang w:val="en-GB"/>
              </w:rPr>
            </w:pPr>
            <w:r w:rsidRPr="00C03386">
              <w:rPr>
                <w:rFonts w:ascii="Cambria Math" w:hAnsi="Cambria Math" w:cs="Arial"/>
                <w:sz w:val="21"/>
                <w:szCs w:val="21"/>
                <w:lang w:val="en-GB"/>
              </w:rPr>
              <w:t>Name:</w:t>
            </w:r>
          </w:p>
          <w:p w14:paraId="43F12B38" w14:textId="77777777" w:rsidR="00F43DED" w:rsidRPr="00C03386" w:rsidRDefault="00F43DED" w:rsidP="00C03386">
            <w:pPr>
              <w:spacing w:before="120" w:after="120"/>
              <w:ind w:right="-72"/>
              <w:jc w:val="both"/>
              <w:rPr>
                <w:rFonts w:ascii="Cambria Math" w:hAnsi="Cambria Math" w:cs="Arial"/>
                <w:sz w:val="21"/>
                <w:szCs w:val="21"/>
                <w:lang w:val="en-GB"/>
              </w:rPr>
            </w:pPr>
            <w:r w:rsidRPr="00C03386">
              <w:rPr>
                <w:rFonts w:ascii="Cambria Math" w:hAnsi="Cambria Math" w:cs="Arial"/>
                <w:sz w:val="21"/>
                <w:szCs w:val="21"/>
                <w:lang w:val="en-GB"/>
              </w:rPr>
              <w:t>Address:</w:t>
            </w:r>
          </w:p>
          <w:p w14:paraId="1613D0BF" w14:textId="77777777" w:rsidR="00F43DED" w:rsidRPr="00C03386" w:rsidRDefault="00F43DED" w:rsidP="00C03386">
            <w:pPr>
              <w:spacing w:before="120" w:after="120"/>
              <w:ind w:right="-72"/>
              <w:jc w:val="both"/>
              <w:rPr>
                <w:rFonts w:ascii="Cambria Math" w:hAnsi="Cambria Math" w:cs="Arial"/>
                <w:sz w:val="21"/>
                <w:szCs w:val="21"/>
                <w:lang w:val="en-GB"/>
              </w:rPr>
            </w:pPr>
            <w:r w:rsidRPr="00C03386">
              <w:rPr>
                <w:rFonts w:ascii="Cambria Math" w:hAnsi="Cambria Math" w:cs="Arial"/>
                <w:sz w:val="21"/>
                <w:szCs w:val="21"/>
                <w:lang w:val="en-GB"/>
              </w:rPr>
              <w:t>Tel/Cell No:</w:t>
            </w:r>
          </w:p>
          <w:p w14:paraId="113BFB38" w14:textId="77777777" w:rsidR="00F43DED" w:rsidRPr="00C03386" w:rsidRDefault="00F43DED" w:rsidP="00C03386">
            <w:pPr>
              <w:spacing w:before="120" w:after="120"/>
              <w:ind w:right="-72"/>
              <w:jc w:val="both"/>
              <w:rPr>
                <w:rFonts w:ascii="Cambria Math" w:hAnsi="Cambria Math" w:cs="Arial"/>
                <w:sz w:val="21"/>
                <w:szCs w:val="21"/>
                <w:lang w:val="en-GB"/>
              </w:rPr>
            </w:pPr>
            <w:r w:rsidRPr="00C03386">
              <w:rPr>
                <w:rFonts w:ascii="Cambria Math" w:hAnsi="Cambria Math" w:cs="Arial"/>
                <w:sz w:val="21"/>
                <w:szCs w:val="21"/>
                <w:lang w:val="en-GB"/>
              </w:rPr>
              <w:t>Fax No:</w:t>
            </w:r>
          </w:p>
          <w:p w14:paraId="45213FED" w14:textId="77777777" w:rsidR="00F43DED" w:rsidRPr="00C03386" w:rsidRDefault="00F43DED" w:rsidP="00C03386">
            <w:pPr>
              <w:pageBreakBefore/>
              <w:tabs>
                <w:tab w:val="right" w:pos="7164"/>
              </w:tabs>
              <w:spacing w:before="120" w:after="120"/>
              <w:rPr>
                <w:rFonts w:ascii="Cambria Math" w:hAnsi="Cambria Math" w:cs="Arial"/>
                <w:sz w:val="21"/>
                <w:szCs w:val="21"/>
                <w:lang w:val="en-GB"/>
              </w:rPr>
            </w:pPr>
            <w:r w:rsidRPr="00C03386">
              <w:rPr>
                <w:rFonts w:ascii="Cambria Math" w:hAnsi="Cambria Math" w:cs="Arial"/>
                <w:sz w:val="21"/>
                <w:szCs w:val="21"/>
                <w:lang w:val="en-GB"/>
              </w:rPr>
              <w:t>e-mail address:</w:t>
            </w:r>
          </w:p>
          <w:p w14:paraId="279E43DC" w14:textId="77777777" w:rsidR="00F43DED" w:rsidRPr="00C03386" w:rsidRDefault="00F43DED" w:rsidP="00C03386">
            <w:pPr>
              <w:pageBreakBefore/>
              <w:tabs>
                <w:tab w:val="right" w:pos="7164"/>
              </w:tabs>
              <w:spacing w:before="120" w:after="120"/>
              <w:rPr>
                <w:rFonts w:ascii="Cambria Math" w:hAnsi="Cambria Math" w:cs="Arial"/>
                <w:lang w:val="en-GB"/>
              </w:rPr>
            </w:pPr>
          </w:p>
        </w:tc>
      </w:tr>
      <w:tr w:rsidR="00F43DED" w:rsidRPr="00C03386" w14:paraId="3D28B207" w14:textId="77777777" w:rsidTr="00C03386">
        <w:trPr>
          <w:cantSplit/>
          <w:trHeight w:val="1263"/>
        </w:trPr>
        <w:tc>
          <w:tcPr>
            <w:tcW w:w="1980" w:type="dxa"/>
            <w:vMerge/>
            <w:tcBorders>
              <w:left w:val="single" w:sz="6" w:space="0" w:color="auto"/>
              <w:bottom w:val="single" w:sz="6" w:space="0" w:color="auto"/>
              <w:right w:val="single" w:sz="6" w:space="0" w:color="auto"/>
            </w:tcBorders>
          </w:tcPr>
          <w:p w14:paraId="36D0DB0C" w14:textId="77777777" w:rsidR="00F43DED" w:rsidRPr="00C03386" w:rsidRDefault="00F43DED" w:rsidP="00C03386">
            <w:pPr>
              <w:spacing w:before="120" w:after="120"/>
              <w:rPr>
                <w:rFonts w:ascii="Cambria Math" w:hAnsi="Cambria Math" w:cs="Arial"/>
                <w:b/>
                <w:lang w:val="en-GB"/>
              </w:rPr>
            </w:pPr>
          </w:p>
        </w:tc>
        <w:tc>
          <w:tcPr>
            <w:tcW w:w="7740" w:type="dxa"/>
            <w:tcBorders>
              <w:top w:val="single" w:sz="6" w:space="0" w:color="auto"/>
              <w:left w:val="single" w:sz="6" w:space="0" w:color="auto"/>
              <w:bottom w:val="single" w:sz="6" w:space="0" w:color="auto"/>
              <w:right w:val="single" w:sz="6" w:space="0" w:color="auto"/>
            </w:tcBorders>
          </w:tcPr>
          <w:p w14:paraId="05703833" w14:textId="77777777" w:rsidR="00F43DED" w:rsidRPr="00C03386" w:rsidRDefault="00F43DED" w:rsidP="00C03386">
            <w:pPr>
              <w:spacing w:before="120" w:after="120"/>
              <w:ind w:right="-72"/>
              <w:jc w:val="both"/>
              <w:rPr>
                <w:rFonts w:ascii="Cambria Math" w:hAnsi="Cambria Math" w:cs="Arial"/>
                <w:sz w:val="21"/>
                <w:szCs w:val="21"/>
                <w:lang w:val="en-GB"/>
              </w:rPr>
            </w:pPr>
            <w:r w:rsidRPr="00C03386">
              <w:rPr>
                <w:rFonts w:ascii="Cambria Math" w:hAnsi="Cambria Math" w:cs="Arial"/>
                <w:sz w:val="21"/>
                <w:szCs w:val="21"/>
                <w:lang w:val="en-GB"/>
              </w:rPr>
              <w:t>In case of disagreement between the parties, the Appointing Authority for the Adjudicator is the President of the Institution of Engineers, Bangladesh (IEB).</w:t>
            </w:r>
          </w:p>
        </w:tc>
      </w:tr>
      <w:tr w:rsidR="00F43DED" w:rsidRPr="00C03386" w14:paraId="4758E918" w14:textId="77777777" w:rsidTr="00C03386">
        <w:trPr>
          <w:cantSplit/>
          <w:trHeight w:val="813"/>
        </w:trPr>
        <w:tc>
          <w:tcPr>
            <w:tcW w:w="1980" w:type="dxa"/>
            <w:tcBorders>
              <w:top w:val="single" w:sz="6" w:space="0" w:color="auto"/>
              <w:left w:val="single" w:sz="6" w:space="0" w:color="auto"/>
              <w:bottom w:val="single" w:sz="6" w:space="0" w:color="auto"/>
              <w:right w:val="single" w:sz="6" w:space="0" w:color="auto"/>
            </w:tcBorders>
          </w:tcPr>
          <w:p w14:paraId="5D42848B" w14:textId="5FEAC82C" w:rsidR="00F43DED" w:rsidRPr="00C03386" w:rsidRDefault="00F43DED" w:rsidP="00C03386">
            <w:pPr>
              <w:spacing w:before="120" w:after="120"/>
              <w:rPr>
                <w:rFonts w:ascii="Cambria Math" w:hAnsi="Cambria Math" w:cs="Arial"/>
                <w:b/>
                <w:lang w:val="en-GB"/>
              </w:rPr>
            </w:pPr>
            <w:r w:rsidRPr="00C03386">
              <w:rPr>
                <w:rFonts w:ascii="Cambria Math" w:hAnsi="Cambria Math" w:cs="Arial"/>
                <w:b/>
                <w:lang w:val="en-GB"/>
              </w:rPr>
              <w:t>GCC 45.3(b)</w:t>
            </w:r>
          </w:p>
        </w:tc>
        <w:tc>
          <w:tcPr>
            <w:tcW w:w="7740" w:type="dxa"/>
            <w:tcBorders>
              <w:top w:val="single" w:sz="6" w:space="0" w:color="auto"/>
              <w:left w:val="single" w:sz="6" w:space="0" w:color="auto"/>
              <w:bottom w:val="single" w:sz="6" w:space="0" w:color="auto"/>
              <w:right w:val="single" w:sz="6" w:space="0" w:color="auto"/>
            </w:tcBorders>
          </w:tcPr>
          <w:p w14:paraId="5BE3A5B5" w14:textId="77777777" w:rsidR="00F43DED" w:rsidRPr="00C03386" w:rsidRDefault="00F43DED" w:rsidP="00C03386">
            <w:pPr>
              <w:pageBreakBefore/>
              <w:tabs>
                <w:tab w:val="right" w:pos="7164"/>
              </w:tabs>
              <w:spacing w:before="120" w:after="120"/>
              <w:rPr>
                <w:rFonts w:ascii="Cambria Math" w:hAnsi="Cambria Math" w:cs="Arial"/>
                <w:lang w:val="en-GB"/>
              </w:rPr>
            </w:pPr>
            <w:r w:rsidRPr="00C03386">
              <w:rPr>
                <w:rFonts w:ascii="Cambria Math" w:hAnsi="Cambria Math" w:cs="Arial"/>
                <w:lang w:val="en-GB"/>
              </w:rPr>
              <w:t xml:space="preserve">Arbitration shall take place in: </w:t>
            </w:r>
            <w:r w:rsidRPr="00C03386">
              <w:rPr>
                <w:rFonts w:ascii="Cambria Math" w:hAnsi="Cambria Math" w:cs="Arial"/>
                <w:i/>
                <w:sz w:val="18"/>
                <w:szCs w:val="18"/>
                <w:lang w:val="en-GB"/>
              </w:rPr>
              <w:t>[insert the name of the place with location and district]</w:t>
            </w:r>
          </w:p>
        </w:tc>
      </w:tr>
    </w:tbl>
    <w:p w14:paraId="38F31D7A" w14:textId="77777777" w:rsidR="00F43DED" w:rsidRPr="009E7F47" w:rsidRDefault="00F43DED" w:rsidP="00F43DED">
      <w:pPr>
        <w:rPr>
          <w:rFonts w:ascii="Cambria Math" w:hAnsi="Cambria Math"/>
        </w:rPr>
      </w:pPr>
    </w:p>
    <w:p w14:paraId="6B625E41" w14:textId="77777777" w:rsidR="00F43DED" w:rsidRDefault="00F43DED" w:rsidP="00726F7E">
      <w:pPr>
        <w:rPr>
          <w:rFonts w:ascii="Cambria Math" w:hAnsi="Cambria Math"/>
          <w:sz w:val="24"/>
          <w:szCs w:val="24"/>
        </w:rPr>
      </w:pPr>
    </w:p>
    <w:p w14:paraId="44B6FE4A" w14:textId="77777777" w:rsidR="00F43DED" w:rsidRDefault="00F43DED" w:rsidP="00726F7E">
      <w:pPr>
        <w:rPr>
          <w:rFonts w:ascii="Cambria Math" w:hAnsi="Cambria Math"/>
          <w:sz w:val="24"/>
          <w:szCs w:val="24"/>
        </w:rPr>
      </w:pPr>
    </w:p>
    <w:p w14:paraId="56F764CF" w14:textId="77777777" w:rsidR="00F43DED" w:rsidRDefault="00F43DED" w:rsidP="00726F7E">
      <w:pPr>
        <w:rPr>
          <w:rFonts w:ascii="Cambria Math" w:hAnsi="Cambria Math"/>
          <w:sz w:val="24"/>
          <w:szCs w:val="24"/>
        </w:rPr>
      </w:pPr>
    </w:p>
    <w:p w14:paraId="56B81BEA" w14:textId="77777777" w:rsidR="00F43DED" w:rsidRDefault="00F43DED" w:rsidP="00726F7E">
      <w:pPr>
        <w:rPr>
          <w:rFonts w:ascii="Cambria Math" w:hAnsi="Cambria Math"/>
          <w:sz w:val="24"/>
          <w:szCs w:val="24"/>
        </w:rPr>
      </w:pPr>
    </w:p>
    <w:p w14:paraId="5EFE1F30" w14:textId="77777777" w:rsidR="00F43DED" w:rsidRDefault="00F43DED" w:rsidP="00726F7E">
      <w:pPr>
        <w:rPr>
          <w:rFonts w:ascii="Cambria Math" w:hAnsi="Cambria Math"/>
          <w:sz w:val="24"/>
          <w:szCs w:val="24"/>
        </w:rPr>
      </w:pPr>
    </w:p>
    <w:p w14:paraId="7D770E13" w14:textId="77777777" w:rsidR="00F43DED" w:rsidRDefault="00F43DED" w:rsidP="00726F7E">
      <w:pPr>
        <w:rPr>
          <w:rFonts w:ascii="Cambria Math" w:hAnsi="Cambria Math"/>
          <w:sz w:val="24"/>
          <w:szCs w:val="24"/>
        </w:rPr>
      </w:pPr>
    </w:p>
    <w:p w14:paraId="79A2EF66" w14:textId="77777777" w:rsidR="00F43DED" w:rsidRDefault="00F43DED" w:rsidP="00726F7E">
      <w:pPr>
        <w:rPr>
          <w:rFonts w:ascii="Cambria Math" w:hAnsi="Cambria Math"/>
          <w:sz w:val="24"/>
          <w:szCs w:val="24"/>
        </w:rPr>
      </w:pPr>
    </w:p>
    <w:p w14:paraId="42BF2B4B" w14:textId="77777777" w:rsidR="00F43DED" w:rsidRDefault="00F43DED" w:rsidP="00726F7E">
      <w:pPr>
        <w:rPr>
          <w:rFonts w:ascii="Cambria Math" w:hAnsi="Cambria Math"/>
          <w:sz w:val="24"/>
          <w:szCs w:val="24"/>
        </w:rPr>
      </w:pPr>
    </w:p>
    <w:p w14:paraId="26C473A6" w14:textId="77777777" w:rsidR="00F43DED" w:rsidRDefault="00F43DED" w:rsidP="00726F7E">
      <w:pPr>
        <w:rPr>
          <w:rFonts w:ascii="Cambria Math" w:hAnsi="Cambria Math"/>
          <w:sz w:val="24"/>
          <w:szCs w:val="24"/>
        </w:rPr>
      </w:pPr>
    </w:p>
    <w:p w14:paraId="53AB669A" w14:textId="77777777" w:rsidR="00F43DED" w:rsidRDefault="00F43DED" w:rsidP="00726F7E">
      <w:pPr>
        <w:rPr>
          <w:rFonts w:ascii="Cambria Math" w:hAnsi="Cambria Math"/>
          <w:sz w:val="24"/>
          <w:szCs w:val="24"/>
        </w:rPr>
      </w:pPr>
    </w:p>
    <w:p w14:paraId="21F0E393" w14:textId="77777777" w:rsidR="00F43DED" w:rsidRDefault="00F43DED" w:rsidP="00726F7E">
      <w:pPr>
        <w:rPr>
          <w:rFonts w:ascii="Cambria Math" w:hAnsi="Cambria Math"/>
          <w:sz w:val="24"/>
          <w:szCs w:val="24"/>
        </w:rPr>
      </w:pPr>
    </w:p>
    <w:p w14:paraId="7A57C871" w14:textId="77777777" w:rsidR="00F43DED" w:rsidRDefault="00F43DED" w:rsidP="00726F7E">
      <w:pPr>
        <w:rPr>
          <w:rFonts w:ascii="Cambria Math" w:hAnsi="Cambria Math"/>
          <w:sz w:val="24"/>
          <w:szCs w:val="24"/>
        </w:rPr>
      </w:pPr>
    </w:p>
    <w:p w14:paraId="787DD2F7" w14:textId="77777777" w:rsidR="00F43DED" w:rsidRDefault="00F43DED" w:rsidP="00726F7E">
      <w:pPr>
        <w:rPr>
          <w:rFonts w:ascii="Cambria Math" w:hAnsi="Cambria Math"/>
          <w:sz w:val="24"/>
          <w:szCs w:val="24"/>
        </w:rPr>
      </w:pPr>
    </w:p>
    <w:p w14:paraId="150F0218" w14:textId="77777777" w:rsidR="00F43DED" w:rsidRDefault="00F43DED" w:rsidP="00726F7E">
      <w:pPr>
        <w:rPr>
          <w:rFonts w:ascii="Cambria Math" w:hAnsi="Cambria Math"/>
          <w:sz w:val="24"/>
          <w:szCs w:val="24"/>
        </w:rPr>
      </w:pPr>
    </w:p>
    <w:p w14:paraId="79397EED" w14:textId="77777777" w:rsidR="00F43DED" w:rsidRDefault="00F43DED" w:rsidP="00726F7E">
      <w:pPr>
        <w:rPr>
          <w:rFonts w:ascii="Cambria Math" w:hAnsi="Cambria Math"/>
          <w:sz w:val="24"/>
          <w:szCs w:val="24"/>
        </w:rPr>
      </w:pPr>
    </w:p>
    <w:p w14:paraId="4D8C2AFC" w14:textId="77777777" w:rsidR="00F43DED" w:rsidRDefault="00F43DED" w:rsidP="00726F7E">
      <w:pPr>
        <w:rPr>
          <w:rFonts w:ascii="Cambria Math" w:hAnsi="Cambria Math"/>
          <w:sz w:val="24"/>
          <w:szCs w:val="24"/>
        </w:rPr>
      </w:pPr>
    </w:p>
    <w:p w14:paraId="545F0344" w14:textId="77777777" w:rsidR="00F43DED" w:rsidRPr="00C03386" w:rsidRDefault="00F43DED" w:rsidP="00C03386">
      <w:pPr>
        <w:pStyle w:val="Heading1"/>
        <w:jc w:val="center"/>
        <w:rPr>
          <w:rFonts w:ascii="Cambria Math" w:hAnsi="Cambria Math" w:cs="Arial"/>
          <w:b/>
          <w:bCs/>
          <w:color w:val="000000"/>
          <w:sz w:val="36"/>
          <w:szCs w:val="36"/>
          <w:lang w:val="en-GB"/>
        </w:rPr>
      </w:pPr>
      <w:bookmarkStart w:id="725" w:name="_Toc50199159"/>
      <w:bookmarkStart w:id="726" w:name="_Toc50259654"/>
      <w:bookmarkStart w:id="727" w:name="_Toc50260629"/>
      <w:bookmarkStart w:id="728" w:name="_Toc50261666"/>
      <w:bookmarkStart w:id="729" w:name="_Toc50262320"/>
      <w:bookmarkStart w:id="730" w:name="_Toc50262989"/>
      <w:bookmarkStart w:id="731" w:name="_Toc50263805"/>
      <w:bookmarkStart w:id="732" w:name="_Toc50264520"/>
      <w:bookmarkStart w:id="733" w:name="_Toc50264685"/>
      <w:bookmarkStart w:id="734" w:name="_Toc50264974"/>
      <w:bookmarkStart w:id="735" w:name="_Toc50267916"/>
      <w:bookmarkStart w:id="736" w:name="_Toc50268449"/>
      <w:bookmarkStart w:id="737" w:name="_Toc50280633"/>
      <w:bookmarkStart w:id="738" w:name="_Toc50280860"/>
      <w:bookmarkStart w:id="739" w:name="_Toc132720812"/>
      <w:bookmarkStart w:id="740" w:name="_Toc212455599"/>
      <w:r w:rsidRPr="00C03386">
        <w:rPr>
          <w:rFonts w:ascii="Cambria Math" w:hAnsi="Cambria Math" w:cs="Arial"/>
          <w:b/>
          <w:bCs/>
          <w:color w:val="000000"/>
          <w:sz w:val="36"/>
          <w:szCs w:val="36"/>
          <w:lang w:val="en-GB"/>
        </w:rPr>
        <w:t>Section 5.</w:t>
      </w:r>
      <w:r w:rsidRPr="00C03386">
        <w:rPr>
          <w:rFonts w:ascii="Cambria Math" w:hAnsi="Cambria Math" w:cs="Arial"/>
          <w:b/>
          <w:bCs/>
          <w:color w:val="000000"/>
          <w:sz w:val="36"/>
          <w:szCs w:val="36"/>
          <w:lang w:val="en-GB"/>
        </w:rPr>
        <w:tab/>
        <w:t>Tender and Contract Forms</w:t>
      </w:r>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p>
    <w:p w14:paraId="5C0D2B22" w14:textId="77777777" w:rsidR="00F43DED" w:rsidRPr="00D75957" w:rsidRDefault="00F43DED" w:rsidP="00F43DED">
      <w:pPr>
        <w:jc w:val="both"/>
        <w:rPr>
          <w:rFonts w:ascii="Cambria Math" w:hAnsi="Cambria Math" w:cs="Arial"/>
          <w:color w:val="000000"/>
          <w:lang w:val="en-GB"/>
        </w:rPr>
      </w:pPr>
      <w:bookmarkStart w:id="741" w:name="_Toc50199163"/>
      <w:bookmarkStart w:id="742" w:name="_Toc50259658"/>
      <w:bookmarkStart w:id="743" w:name="_Toc50260633"/>
      <w:bookmarkStart w:id="744" w:name="_Toc50261670"/>
      <w:bookmarkStart w:id="745" w:name="_Toc50262324"/>
      <w:bookmarkStart w:id="746" w:name="_Toc50262993"/>
    </w:p>
    <w:tbl>
      <w:tblPr>
        <w:tblW w:w="0" w:type="auto"/>
        <w:tblInd w:w="108" w:type="dxa"/>
        <w:tblLook w:val="0000" w:firstRow="0" w:lastRow="0" w:firstColumn="0" w:lastColumn="0" w:noHBand="0" w:noVBand="0"/>
      </w:tblPr>
      <w:tblGrid>
        <w:gridCol w:w="1426"/>
        <w:gridCol w:w="7418"/>
      </w:tblGrid>
      <w:tr w:rsidR="00F43DED" w:rsidRPr="00D75957" w14:paraId="345C9546" w14:textId="77777777" w:rsidTr="00E82AAB">
        <w:tc>
          <w:tcPr>
            <w:tcW w:w="1426" w:type="dxa"/>
          </w:tcPr>
          <w:p w14:paraId="003C929E" w14:textId="77777777" w:rsidR="00F43DED" w:rsidRPr="00D75957" w:rsidRDefault="00F43DED" w:rsidP="00E82AAB">
            <w:pPr>
              <w:spacing w:before="80" w:after="80"/>
              <w:jc w:val="center"/>
              <w:rPr>
                <w:rFonts w:ascii="Cambria Math" w:hAnsi="Cambria Math" w:cs="Arial"/>
                <w:b/>
                <w:color w:val="000000"/>
                <w:lang w:val="en-GB"/>
              </w:rPr>
            </w:pPr>
            <w:r w:rsidRPr="00D75957">
              <w:rPr>
                <w:rFonts w:ascii="Cambria Math" w:hAnsi="Cambria Math" w:cs="Arial"/>
                <w:b/>
                <w:color w:val="000000"/>
                <w:lang w:val="en-GB"/>
              </w:rPr>
              <w:t>Form</w:t>
            </w:r>
          </w:p>
        </w:tc>
        <w:tc>
          <w:tcPr>
            <w:tcW w:w="7418" w:type="dxa"/>
          </w:tcPr>
          <w:p w14:paraId="2ED17404" w14:textId="77777777" w:rsidR="00F43DED" w:rsidRPr="00D75957" w:rsidRDefault="00F43DED" w:rsidP="00E82AAB">
            <w:pPr>
              <w:spacing w:before="80" w:after="80"/>
              <w:jc w:val="center"/>
              <w:rPr>
                <w:rFonts w:ascii="Cambria Math" w:hAnsi="Cambria Math" w:cs="Arial"/>
                <w:b/>
                <w:color w:val="000000"/>
                <w:lang w:val="en-GB"/>
              </w:rPr>
            </w:pPr>
            <w:r w:rsidRPr="00D75957">
              <w:rPr>
                <w:rFonts w:ascii="Cambria Math" w:hAnsi="Cambria Math" w:cs="Arial"/>
                <w:b/>
                <w:color w:val="000000"/>
                <w:lang w:val="en-GB"/>
              </w:rPr>
              <w:t>Title</w:t>
            </w:r>
          </w:p>
        </w:tc>
      </w:tr>
      <w:tr w:rsidR="00F43DED" w:rsidRPr="00D75957" w14:paraId="44C2BD99" w14:textId="77777777" w:rsidTr="00E82AAB">
        <w:tc>
          <w:tcPr>
            <w:tcW w:w="1426" w:type="dxa"/>
          </w:tcPr>
          <w:p w14:paraId="5ED75BCB" w14:textId="77777777" w:rsidR="00F43DED" w:rsidRPr="00D75957" w:rsidRDefault="00F43DED" w:rsidP="00E82AAB">
            <w:pPr>
              <w:spacing w:before="80" w:after="80"/>
              <w:jc w:val="both"/>
              <w:rPr>
                <w:rFonts w:ascii="Cambria Math" w:hAnsi="Cambria Math" w:cs="Arial"/>
                <w:color w:val="000000"/>
                <w:sz w:val="21"/>
                <w:szCs w:val="21"/>
                <w:lang w:val="en-GB"/>
              </w:rPr>
            </w:pPr>
          </w:p>
        </w:tc>
        <w:tc>
          <w:tcPr>
            <w:tcW w:w="7418" w:type="dxa"/>
          </w:tcPr>
          <w:p w14:paraId="06E971E3" w14:textId="77777777" w:rsidR="00F43DED" w:rsidRPr="00D75957" w:rsidRDefault="00F43DED" w:rsidP="00E82AAB">
            <w:pPr>
              <w:spacing w:before="80" w:after="80"/>
              <w:rPr>
                <w:rFonts w:ascii="Cambria Math" w:hAnsi="Cambria Math" w:cs="Arial"/>
                <w:b/>
                <w:bCs/>
                <w:color w:val="000000"/>
                <w:sz w:val="21"/>
                <w:szCs w:val="21"/>
                <w:lang w:val="en-GB"/>
              </w:rPr>
            </w:pPr>
            <w:bookmarkStart w:id="747" w:name="_Toc50280634"/>
            <w:r w:rsidRPr="00D75957">
              <w:rPr>
                <w:rFonts w:ascii="Cambria Math" w:hAnsi="Cambria Math" w:cs="Arial"/>
                <w:b/>
                <w:bCs/>
                <w:color w:val="000000"/>
                <w:sz w:val="21"/>
                <w:szCs w:val="21"/>
                <w:lang w:val="en-GB"/>
              </w:rPr>
              <w:t>Tender Forms</w:t>
            </w:r>
            <w:bookmarkEnd w:id="747"/>
          </w:p>
        </w:tc>
      </w:tr>
      <w:tr w:rsidR="00F43DED" w:rsidRPr="00D75957" w14:paraId="3343A883" w14:textId="77777777" w:rsidTr="00E82AAB">
        <w:tc>
          <w:tcPr>
            <w:tcW w:w="1426" w:type="dxa"/>
          </w:tcPr>
          <w:p w14:paraId="7DF06FE5"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-1</w:t>
            </w:r>
          </w:p>
        </w:tc>
        <w:tc>
          <w:tcPr>
            <w:tcW w:w="7418" w:type="dxa"/>
          </w:tcPr>
          <w:p w14:paraId="0C0191D1" w14:textId="77777777" w:rsidR="00F43DED" w:rsidRPr="00D75957" w:rsidRDefault="00F43DED" w:rsidP="00E82AAB">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Tender Submission Letter</w:t>
            </w:r>
          </w:p>
        </w:tc>
      </w:tr>
      <w:tr w:rsidR="00F43DED" w:rsidRPr="00D75957" w14:paraId="656BD4D8" w14:textId="77777777" w:rsidTr="00E82AAB">
        <w:tc>
          <w:tcPr>
            <w:tcW w:w="1426" w:type="dxa"/>
          </w:tcPr>
          <w:p w14:paraId="45A47C29"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-1A</w:t>
            </w:r>
          </w:p>
        </w:tc>
        <w:tc>
          <w:tcPr>
            <w:tcW w:w="7418" w:type="dxa"/>
          </w:tcPr>
          <w:p w14:paraId="523C112D" w14:textId="77777777" w:rsidR="00F43DED" w:rsidRPr="00D75957" w:rsidRDefault="00F43DED" w:rsidP="00E82AAB">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Letter of Authorization</w:t>
            </w:r>
          </w:p>
        </w:tc>
      </w:tr>
      <w:tr w:rsidR="00F43DED" w:rsidRPr="00D75957" w14:paraId="7B331010" w14:textId="77777777" w:rsidTr="00E82AAB">
        <w:tc>
          <w:tcPr>
            <w:tcW w:w="1426" w:type="dxa"/>
          </w:tcPr>
          <w:p w14:paraId="74D15914"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-2</w:t>
            </w:r>
          </w:p>
        </w:tc>
        <w:tc>
          <w:tcPr>
            <w:tcW w:w="7418" w:type="dxa"/>
          </w:tcPr>
          <w:p w14:paraId="1E5342B6" w14:textId="77777777" w:rsidR="00F43DED" w:rsidRPr="00D75957" w:rsidRDefault="00F43DED" w:rsidP="00E82AAB">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Tenderer Information </w:t>
            </w:r>
          </w:p>
        </w:tc>
      </w:tr>
      <w:tr w:rsidR="00F43DED" w:rsidRPr="00D75957" w14:paraId="580F8A6F" w14:textId="77777777" w:rsidTr="00E82AAB">
        <w:tc>
          <w:tcPr>
            <w:tcW w:w="1426" w:type="dxa"/>
          </w:tcPr>
          <w:p w14:paraId="70FC2EBE"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-3</w:t>
            </w:r>
          </w:p>
        </w:tc>
        <w:tc>
          <w:tcPr>
            <w:tcW w:w="7418" w:type="dxa"/>
          </w:tcPr>
          <w:p w14:paraId="159A35D3" w14:textId="77777777" w:rsidR="00F43DED" w:rsidRPr="00D75957" w:rsidRDefault="00F43DED" w:rsidP="00E82AAB">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Sub</w:t>
            </w:r>
            <w:r>
              <w:rPr>
                <w:rFonts w:ascii="Cambria Math" w:hAnsi="Cambria Math" w:cs="Arial"/>
                <w:color w:val="000000"/>
                <w:sz w:val="21"/>
                <w:szCs w:val="21"/>
                <w:lang w:val="en-GB"/>
              </w:rPr>
              <w:t>contractor</w:t>
            </w:r>
            <w:r w:rsidRPr="00D75957">
              <w:rPr>
                <w:rFonts w:ascii="Cambria Math" w:hAnsi="Cambria Math" w:cs="Arial"/>
                <w:color w:val="000000"/>
                <w:sz w:val="21"/>
                <w:szCs w:val="21"/>
                <w:lang w:val="en-GB"/>
              </w:rPr>
              <w:t xml:space="preserve"> Information (</w:t>
            </w:r>
            <w:r w:rsidRPr="00D75957">
              <w:rPr>
                <w:rFonts w:ascii="Cambria Math" w:hAnsi="Cambria Math" w:cs="Arial"/>
                <w:i/>
                <w:color w:val="000000"/>
                <w:sz w:val="21"/>
                <w:szCs w:val="21"/>
                <w:lang w:val="en-GB"/>
              </w:rPr>
              <w:t>if applicable</w:t>
            </w:r>
            <w:r w:rsidRPr="00D75957">
              <w:rPr>
                <w:rFonts w:ascii="Cambria Math" w:hAnsi="Cambria Math" w:cs="Arial"/>
                <w:color w:val="000000"/>
                <w:sz w:val="21"/>
                <w:szCs w:val="21"/>
                <w:lang w:val="en-GB"/>
              </w:rPr>
              <w:t>)</w:t>
            </w:r>
          </w:p>
        </w:tc>
      </w:tr>
      <w:tr w:rsidR="00F43DED" w:rsidRPr="00D75957" w14:paraId="0B0B8BBA" w14:textId="77777777" w:rsidTr="00E82AAB">
        <w:tc>
          <w:tcPr>
            <w:tcW w:w="1426" w:type="dxa"/>
          </w:tcPr>
          <w:p w14:paraId="673EB9A9"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-4</w:t>
            </w:r>
            <w:r>
              <w:rPr>
                <w:rFonts w:ascii="Cambria Math" w:hAnsi="Cambria Math" w:cs="Arial"/>
                <w:color w:val="000000"/>
                <w:sz w:val="21"/>
                <w:szCs w:val="21"/>
                <w:lang w:val="en-GB"/>
              </w:rPr>
              <w:t>A</w:t>
            </w:r>
          </w:p>
        </w:tc>
        <w:tc>
          <w:tcPr>
            <w:tcW w:w="7418" w:type="dxa"/>
          </w:tcPr>
          <w:p w14:paraId="6C657377" w14:textId="77777777" w:rsidR="00F43DED" w:rsidRPr="002C1566" w:rsidRDefault="00F43DED" w:rsidP="00E82AAB">
            <w:pPr>
              <w:spacing w:before="80" w:after="80"/>
              <w:jc w:val="both"/>
              <w:rPr>
                <w:rFonts w:ascii="Cambria Math" w:hAnsi="Cambria Math" w:cs="Arial"/>
                <w:color w:val="000000"/>
                <w:sz w:val="21"/>
                <w:szCs w:val="21"/>
                <w:lang w:val="en-GB"/>
              </w:rPr>
            </w:pPr>
            <w:r w:rsidRPr="002C1566">
              <w:rPr>
                <w:rFonts w:ascii="Cambria Math" w:hAnsi="Cambria Math" w:cs="Arial"/>
                <w:lang w:val="en-GB"/>
              </w:rPr>
              <w:t>Price Schedule for Goods</w:t>
            </w:r>
          </w:p>
        </w:tc>
      </w:tr>
      <w:tr w:rsidR="00F43DED" w:rsidRPr="00D75957" w14:paraId="63A1248D" w14:textId="77777777" w:rsidTr="00E82AAB">
        <w:tc>
          <w:tcPr>
            <w:tcW w:w="1426" w:type="dxa"/>
          </w:tcPr>
          <w:p w14:paraId="54FC1CD6"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4B</w:t>
            </w:r>
          </w:p>
        </w:tc>
        <w:tc>
          <w:tcPr>
            <w:tcW w:w="7418" w:type="dxa"/>
          </w:tcPr>
          <w:p w14:paraId="66EB1568" w14:textId="77777777" w:rsidR="00F43DED" w:rsidRPr="002C1566" w:rsidRDefault="00F43DED" w:rsidP="00E82AAB">
            <w:pPr>
              <w:spacing w:before="80" w:after="80"/>
              <w:jc w:val="both"/>
              <w:rPr>
                <w:rFonts w:ascii="Cambria Math" w:hAnsi="Cambria Math" w:cs="Arial"/>
                <w:color w:val="000000"/>
                <w:sz w:val="21"/>
                <w:szCs w:val="21"/>
                <w:lang w:val="en-GB"/>
              </w:rPr>
            </w:pPr>
            <w:r w:rsidRPr="002C1566">
              <w:rPr>
                <w:rFonts w:ascii="Cambria Math" w:hAnsi="Cambria Math" w:cs="Arial"/>
                <w:lang w:val="en-GB"/>
              </w:rPr>
              <w:t>Price Schedule for Related Services</w:t>
            </w:r>
            <w:r w:rsidRPr="002C1566">
              <w:rPr>
                <w:rFonts w:ascii="Cambria Math" w:hAnsi="Cambria Math" w:cs="Arial"/>
                <w:color w:val="000000"/>
                <w:sz w:val="21"/>
                <w:szCs w:val="21"/>
                <w:lang w:val="en-GB"/>
              </w:rPr>
              <w:t xml:space="preserve"> </w:t>
            </w:r>
          </w:p>
        </w:tc>
      </w:tr>
      <w:tr w:rsidR="00F43DED" w:rsidRPr="00D75957" w14:paraId="4700A151" w14:textId="77777777" w:rsidTr="00E82AAB">
        <w:tc>
          <w:tcPr>
            <w:tcW w:w="1426" w:type="dxa"/>
          </w:tcPr>
          <w:p w14:paraId="38041309" w14:textId="77777777" w:rsidR="00F43DED"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5</w:t>
            </w:r>
          </w:p>
          <w:p w14:paraId="0F5B03A2"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6</w:t>
            </w:r>
          </w:p>
        </w:tc>
        <w:tc>
          <w:tcPr>
            <w:tcW w:w="7418" w:type="dxa"/>
          </w:tcPr>
          <w:p w14:paraId="31A71CA5" w14:textId="77777777" w:rsidR="00F43DED" w:rsidRPr="002C1566" w:rsidRDefault="00F43DED" w:rsidP="00E82AAB">
            <w:pPr>
              <w:spacing w:before="80" w:after="80"/>
              <w:jc w:val="both"/>
              <w:rPr>
                <w:rFonts w:ascii="Cambria Math" w:hAnsi="Cambria Math" w:cs="Arial"/>
                <w:lang w:val="en-GB"/>
              </w:rPr>
            </w:pPr>
            <w:r w:rsidRPr="002C1566">
              <w:rPr>
                <w:rFonts w:ascii="Cambria Math" w:hAnsi="Cambria Math" w:cs="Arial"/>
                <w:lang w:val="en-GB"/>
              </w:rPr>
              <w:t>Specifications Submission and Compliance Sheet</w:t>
            </w:r>
          </w:p>
          <w:p w14:paraId="7302A1A8" w14:textId="77777777" w:rsidR="00F43DED" w:rsidRPr="002C1566" w:rsidRDefault="00F43DED" w:rsidP="00E82AAB">
            <w:pPr>
              <w:spacing w:before="80" w:after="80"/>
              <w:jc w:val="both"/>
              <w:rPr>
                <w:rFonts w:ascii="Cambria Math" w:hAnsi="Cambria Math" w:cs="Arial"/>
                <w:color w:val="000000"/>
                <w:sz w:val="21"/>
                <w:szCs w:val="21"/>
                <w:lang w:val="en-GB"/>
              </w:rPr>
            </w:pPr>
            <w:r w:rsidRPr="002C1566">
              <w:rPr>
                <w:rFonts w:ascii="Cambria Math" w:hAnsi="Cambria Math" w:cs="Arial"/>
                <w:lang w:val="en-GB"/>
              </w:rPr>
              <w:t>Manufacturer’s Authorisation Letter</w:t>
            </w:r>
          </w:p>
        </w:tc>
      </w:tr>
      <w:tr w:rsidR="00F43DED" w:rsidRPr="00D75957" w14:paraId="552A26CB" w14:textId="77777777" w:rsidTr="00E82AAB">
        <w:tc>
          <w:tcPr>
            <w:tcW w:w="1426" w:type="dxa"/>
          </w:tcPr>
          <w:p w14:paraId="7E3980DB"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7</w:t>
            </w:r>
          </w:p>
        </w:tc>
        <w:tc>
          <w:tcPr>
            <w:tcW w:w="7418" w:type="dxa"/>
          </w:tcPr>
          <w:p w14:paraId="7F1148FE" w14:textId="77777777" w:rsidR="00F43DED" w:rsidRPr="00D75957" w:rsidRDefault="00F43DED" w:rsidP="00E82AAB">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Bank Guarantee for Tender Security (</w:t>
            </w:r>
            <w:r w:rsidRPr="00D75957">
              <w:rPr>
                <w:rFonts w:ascii="Cambria Math" w:hAnsi="Cambria Math" w:cs="Arial"/>
                <w:i/>
                <w:color w:val="000000"/>
                <w:sz w:val="21"/>
                <w:szCs w:val="21"/>
                <w:lang w:val="en-GB"/>
              </w:rPr>
              <w:t>when this option is chosen</w:t>
            </w:r>
            <w:r w:rsidRPr="00D75957">
              <w:rPr>
                <w:rFonts w:ascii="Cambria Math" w:hAnsi="Cambria Math" w:cs="Arial"/>
                <w:color w:val="000000"/>
                <w:sz w:val="21"/>
                <w:szCs w:val="21"/>
                <w:lang w:val="en-GB"/>
              </w:rPr>
              <w:t>)</w:t>
            </w:r>
          </w:p>
        </w:tc>
      </w:tr>
      <w:tr w:rsidR="00F43DED" w:rsidRPr="00D75957" w14:paraId="249A2006" w14:textId="77777777" w:rsidTr="00E82AAB">
        <w:tc>
          <w:tcPr>
            <w:tcW w:w="1426" w:type="dxa"/>
          </w:tcPr>
          <w:p w14:paraId="4D1F1096"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8</w:t>
            </w:r>
          </w:p>
        </w:tc>
        <w:tc>
          <w:tcPr>
            <w:tcW w:w="7418" w:type="dxa"/>
          </w:tcPr>
          <w:p w14:paraId="3BCC3856" w14:textId="77777777" w:rsidR="00F43DED" w:rsidRPr="00D75957" w:rsidRDefault="00F43DED" w:rsidP="00E82AAB">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Bank’s Letter of Commitment for Line of Credit (</w:t>
            </w:r>
            <w:r w:rsidRPr="00D75957">
              <w:rPr>
                <w:rFonts w:ascii="Cambria Math" w:hAnsi="Cambria Math" w:cs="Arial"/>
                <w:i/>
                <w:color w:val="000000"/>
                <w:sz w:val="21"/>
                <w:szCs w:val="21"/>
                <w:lang w:val="en-GB"/>
              </w:rPr>
              <w:t>when this option is chosen</w:t>
            </w:r>
            <w:r w:rsidRPr="00D75957">
              <w:rPr>
                <w:rFonts w:ascii="Cambria Math" w:hAnsi="Cambria Math" w:cs="Arial"/>
                <w:color w:val="000000"/>
                <w:sz w:val="21"/>
                <w:szCs w:val="21"/>
                <w:lang w:val="en-GB"/>
              </w:rPr>
              <w:t>)</w:t>
            </w:r>
          </w:p>
        </w:tc>
      </w:tr>
      <w:tr w:rsidR="00F43DED" w:rsidRPr="00D75957" w14:paraId="2B7CCA9E" w14:textId="77777777" w:rsidTr="00E82AAB">
        <w:tc>
          <w:tcPr>
            <w:tcW w:w="1426" w:type="dxa"/>
          </w:tcPr>
          <w:p w14:paraId="47CB456B" w14:textId="77777777" w:rsidR="00F43DED" w:rsidRPr="00D75957" w:rsidRDefault="00F43DED" w:rsidP="00E82AAB">
            <w:pPr>
              <w:spacing w:before="80" w:after="80"/>
              <w:jc w:val="center"/>
              <w:rPr>
                <w:rFonts w:ascii="Cambria Math" w:hAnsi="Cambria Math" w:cs="Arial"/>
                <w:color w:val="000000"/>
                <w:sz w:val="21"/>
                <w:szCs w:val="21"/>
                <w:lang w:val="en-GB"/>
              </w:rPr>
            </w:pPr>
          </w:p>
        </w:tc>
        <w:tc>
          <w:tcPr>
            <w:tcW w:w="7418" w:type="dxa"/>
          </w:tcPr>
          <w:p w14:paraId="5C32FF66" w14:textId="77777777" w:rsidR="00F43DED" w:rsidRPr="00D75957" w:rsidRDefault="00F43DED" w:rsidP="00E82AAB">
            <w:pPr>
              <w:spacing w:before="80" w:after="80"/>
              <w:rPr>
                <w:rFonts w:ascii="Cambria Math" w:hAnsi="Cambria Math" w:cs="Arial"/>
                <w:b/>
                <w:bCs/>
                <w:color w:val="000000"/>
                <w:sz w:val="21"/>
                <w:szCs w:val="21"/>
                <w:lang w:val="en-GB"/>
              </w:rPr>
            </w:pPr>
            <w:bookmarkStart w:id="748" w:name="_Toc50280635"/>
            <w:r w:rsidRPr="00D75957">
              <w:rPr>
                <w:rFonts w:ascii="Cambria Math" w:hAnsi="Cambria Math" w:cs="Arial"/>
                <w:b/>
                <w:bCs/>
                <w:color w:val="000000"/>
                <w:sz w:val="21"/>
                <w:szCs w:val="21"/>
                <w:lang w:val="en-GB"/>
              </w:rPr>
              <w:t>Contract Form</w:t>
            </w:r>
            <w:bookmarkEnd w:id="748"/>
            <w:r w:rsidRPr="00D75957">
              <w:rPr>
                <w:rFonts w:ascii="Cambria Math" w:hAnsi="Cambria Math" w:cs="Arial"/>
                <w:b/>
                <w:bCs/>
                <w:color w:val="000000"/>
                <w:sz w:val="21"/>
                <w:szCs w:val="21"/>
                <w:lang w:val="en-GB"/>
              </w:rPr>
              <w:t>s</w:t>
            </w:r>
          </w:p>
        </w:tc>
      </w:tr>
      <w:tr w:rsidR="00F43DED" w:rsidRPr="00D75957" w14:paraId="51BEBDD9" w14:textId="77777777" w:rsidTr="00E82AAB">
        <w:tc>
          <w:tcPr>
            <w:tcW w:w="1426" w:type="dxa"/>
          </w:tcPr>
          <w:p w14:paraId="6D75CBB7"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9</w:t>
            </w:r>
          </w:p>
        </w:tc>
        <w:tc>
          <w:tcPr>
            <w:tcW w:w="7418" w:type="dxa"/>
          </w:tcPr>
          <w:p w14:paraId="5B150DC9" w14:textId="77777777" w:rsidR="00F43DED" w:rsidRPr="00D75957" w:rsidRDefault="00F43DED" w:rsidP="00E82AAB">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Notification of Award </w:t>
            </w:r>
          </w:p>
        </w:tc>
      </w:tr>
      <w:tr w:rsidR="00F43DED" w:rsidRPr="00D75957" w14:paraId="61E0B557" w14:textId="77777777" w:rsidTr="00E82AAB">
        <w:tc>
          <w:tcPr>
            <w:tcW w:w="1426" w:type="dxa"/>
          </w:tcPr>
          <w:p w14:paraId="1D8601E7"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10</w:t>
            </w:r>
          </w:p>
        </w:tc>
        <w:tc>
          <w:tcPr>
            <w:tcW w:w="7418" w:type="dxa"/>
          </w:tcPr>
          <w:p w14:paraId="3903CD1D" w14:textId="77777777" w:rsidR="00F43DED" w:rsidRPr="00D75957" w:rsidRDefault="00F43DED" w:rsidP="00E82AAB">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Contract Agreement</w:t>
            </w:r>
          </w:p>
        </w:tc>
      </w:tr>
      <w:tr w:rsidR="00F43DED" w:rsidRPr="00D75957" w14:paraId="3C393F72" w14:textId="77777777" w:rsidTr="00E82AAB">
        <w:tc>
          <w:tcPr>
            <w:tcW w:w="1426" w:type="dxa"/>
          </w:tcPr>
          <w:p w14:paraId="0499A25A"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-1</w:t>
            </w:r>
            <w:r>
              <w:rPr>
                <w:rFonts w:ascii="Cambria Math" w:hAnsi="Cambria Math" w:cs="Arial"/>
                <w:color w:val="000000"/>
                <w:sz w:val="21"/>
                <w:szCs w:val="21"/>
                <w:lang w:val="en-GB"/>
              </w:rPr>
              <w:t>1</w:t>
            </w:r>
          </w:p>
        </w:tc>
        <w:tc>
          <w:tcPr>
            <w:tcW w:w="7418" w:type="dxa"/>
          </w:tcPr>
          <w:p w14:paraId="14F5FEB6" w14:textId="77777777" w:rsidR="00F43DED" w:rsidRPr="00D75957" w:rsidRDefault="00F43DED" w:rsidP="00E82AAB">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Bank Guarantee for Performance Security (</w:t>
            </w:r>
            <w:r w:rsidRPr="00D75957">
              <w:rPr>
                <w:rFonts w:ascii="Cambria Math" w:hAnsi="Cambria Math" w:cs="Arial"/>
                <w:i/>
                <w:color w:val="000000"/>
                <w:sz w:val="21"/>
                <w:szCs w:val="21"/>
                <w:lang w:val="en-GB"/>
              </w:rPr>
              <w:t>when this option is chosen</w:t>
            </w:r>
            <w:r w:rsidRPr="00D75957">
              <w:rPr>
                <w:rFonts w:ascii="Cambria Math" w:hAnsi="Cambria Math" w:cs="Arial"/>
                <w:color w:val="000000"/>
                <w:sz w:val="21"/>
                <w:szCs w:val="21"/>
                <w:lang w:val="en-GB"/>
              </w:rPr>
              <w:t>)</w:t>
            </w:r>
          </w:p>
        </w:tc>
      </w:tr>
      <w:tr w:rsidR="00F43DED" w:rsidRPr="00D75957" w14:paraId="40A9993D" w14:textId="77777777" w:rsidTr="00E82AAB">
        <w:tc>
          <w:tcPr>
            <w:tcW w:w="1426" w:type="dxa"/>
          </w:tcPr>
          <w:p w14:paraId="7B43BC25"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-1</w:t>
            </w:r>
            <w:r>
              <w:rPr>
                <w:rFonts w:ascii="Cambria Math" w:hAnsi="Cambria Math" w:cs="Arial"/>
                <w:color w:val="000000"/>
                <w:sz w:val="21"/>
                <w:szCs w:val="21"/>
                <w:lang w:val="en-GB"/>
              </w:rPr>
              <w:t>2</w:t>
            </w:r>
          </w:p>
        </w:tc>
        <w:tc>
          <w:tcPr>
            <w:tcW w:w="7418" w:type="dxa"/>
          </w:tcPr>
          <w:p w14:paraId="7095DF6F" w14:textId="77777777" w:rsidR="00F43DED" w:rsidRPr="00D75957" w:rsidRDefault="00F43DED" w:rsidP="00E82AAB">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Bank Guarantee for Advance Payment (</w:t>
            </w:r>
            <w:r w:rsidRPr="00D75957">
              <w:rPr>
                <w:rFonts w:ascii="Cambria Math" w:hAnsi="Cambria Math" w:cs="Arial"/>
                <w:i/>
                <w:color w:val="000000"/>
                <w:sz w:val="21"/>
                <w:szCs w:val="21"/>
                <w:lang w:val="en-GB"/>
              </w:rPr>
              <w:t>if applicable</w:t>
            </w:r>
            <w:r w:rsidRPr="00D75957">
              <w:rPr>
                <w:rFonts w:ascii="Cambria Math" w:hAnsi="Cambria Math" w:cs="Arial"/>
                <w:color w:val="000000"/>
                <w:sz w:val="21"/>
                <w:szCs w:val="21"/>
                <w:lang w:val="en-GB"/>
              </w:rPr>
              <w:t>)</w:t>
            </w:r>
          </w:p>
        </w:tc>
      </w:tr>
      <w:tr w:rsidR="00F43DED" w:rsidRPr="00D75957" w14:paraId="3676F7E0" w14:textId="77777777" w:rsidTr="00E82AAB">
        <w:trPr>
          <w:trHeight w:val="512"/>
        </w:trPr>
        <w:tc>
          <w:tcPr>
            <w:tcW w:w="1426" w:type="dxa"/>
          </w:tcPr>
          <w:p w14:paraId="45689300" w14:textId="77777777" w:rsidR="00F43DED" w:rsidRPr="00D75957" w:rsidRDefault="00F43DED" w:rsidP="00E82AAB">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PG3</w:t>
            </w:r>
            <w:r w:rsidRPr="00D75957">
              <w:rPr>
                <w:rFonts w:ascii="Cambria Math" w:hAnsi="Cambria Math" w:cs="Arial"/>
                <w:color w:val="000000"/>
                <w:sz w:val="21"/>
                <w:szCs w:val="21"/>
                <w:lang w:val="en-GB"/>
              </w:rPr>
              <w:t>-1</w:t>
            </w:r>
            <w:r>
              <w:rPr>
                <w:rFonts w:ascii="Cambria Math" w:hAnsi="Cambria Math" w:cs="Arial"/>
                <w:color w:val="000000"/>
                <w:sz w:val="21"/>
                <w:szCs w:val="21"/>
                <w:lang w:val="en-GB"/>
              </w:rPr>
              <w:t>3</w:t>
            </w:r>
          </w:p>
        </w:tc>
        <w:tc>
          <w:tcPr>
            <w:tcW w:w="7418" w:type="dxa"/>
          </w:tcPr>
          <w:p w14:paraId="57DC38AC" w14:textId="77777777" w:rsidR="00F43DED" w:rsidRPr="00D75957" w:rsidRDefault="00F43DED" w:rsidP="00E82AAB">
            <w:pPr>
              <w:pStyle w:val="Heading4"/>
              <w:spacing w:before="80" w:after="80"/>
              <w:ind w:left="432" w:hanging="432"/>
              <w:rPr>
                <w:rFonts w:ascii="Cambria Math" w:hAnsi="Cambria Math"/>
                <w:bCs/>
                <w:color w:val="000000"/>
                <w:lang w:val="en-GB"/>
              </w:rPr>
            </w:pPr>
            <w:r w:rsidRPr="00D75957">
              <w:rPr>
                <w:rFonts w:ascii="Cambria Math" w:hAnsi="Cambria Math"/>
                <w:bCs/>
                <w:color w:val="000000"/>
              </w:rPr>
              <w:t xml:space="preserve">Contract Amendment </w:t>
            </w:r>
          </w:p>
        </w:tc>
      </w:tr>
      <w:tr w:rsidR="00F43DED" w:rsidRPr="00D75957" w14:paraId="55200C01" w14:textId="77777777" w:rsidTr="00E82AAB">
        <w:tc>
          <w:tcPr>
            <w:tcW w:w="1426" w:type="dxa"/>
          </w:tcPr>
          <w:p w14:paraId="0D101A9B" w14:textId="77777777" w:rsidR="00F43DED" w:rsidRPr="00D75957" w:rsidRDefault="00F43DED" w:rsidP="00E82AAB">
            <w:pPr>
              <w:spacing w:before="80" w:after="80"/>
              <w:jc w:val="center"/>
              <w:rPr>
                <w:rFonts w:ascii="Cambria Math" w:hAnsi="Cambria Math" w:cs="Arial"/>
                <w:color w:val="000000"/>
                <w:sz w:val="21"/>
                <w:szCs w:val="21"/>
                <w:lang w:val="en-GB"/>
              </w:rPr>
            </w:pPr>
          </w:p>
        </w:tc>
        <w:tc>
          <w:tcPr>
            <w:tcW w:w="7418" w:type="dxa"/>
          </w:tcPr>
          <w:p w14:paraId="3DD951B3" w14:textId="77777777" w:rsidR="00F43DED" w:rsidRPr="00D75957" w:rsidRDefault="00F43DED" w:rsidP="00E82AAB">
            <w:pPr>
              <w:pStyle w:val="Heading4"/>
              <w:spacing w:before="80" w:after="80"/>
              <w:ind w:left="432" w:hanging="432"/>
              <w:rPr>
                <w:rFonts w:ascii="Cambria Math" w:hAnsi="Cambria Math"/>
                <w:bCs/>
                <w:color w:val="000000"/>
              </w:rPr>
            </w:pPr>
          </w:p>
        </w:tc>
      </w:tr>
    </w:tbl>
    <w:p w14:paraId="4979633F" w14:textId="77777777" w:rsidR="00F43DED" w:rsidRPr="00D75957" w:rsidRDefault="00F43DED" w:rsidP="00F43DED">
      <w:pPr>
        <w:jc w:val="both"/>
        <w:rPr>
          <w:rFonts w:ascii="Cambria Math" w:hAnsi="Cambria Math" w:cs="Arial"/>
          <w:color w:val="000000"/>
          <w:lang w:val="en-GB"/>
        </w:rPr>
      </w:pPr>
    </w:p>
    <w:p w14:paraId="50E13C68" w14:textId="77777777" w:rsidR="00F43DED" w:rsidRPr="00D75957" w:rsidRDefault="00F43DED" w:rsidP="00F43DED">
      <w:pPr>
        <w:ind w:left="-90"/>
        <w:jc w:val="both"/>
        <w:rPr>
          <w:rFonts w:ascii="Cambria Math" w:hAnsi="Cambria Math" w:cs="Arial"/>
          <w:color w:val="000000"/>
          <w:sz w:val="20"/>
          <w:szCs w:val="20"/>
          <w:lang w:val="en-GB"/>
        </w:rPr>
      </w:pPr>
      <w:r w:rsidRPr="00D75957">
        <w:rPr>
          <w:rFonts w:ascii="Cambria Math" w:hAnsi="Cambria Math" w:cs="Arial"/>
          <w:color w:val="000000"/>
          <w:sz w:val="20"/>
          <w:szCs w:val="20"/>
          <w:lang w:val="en-GB"/>
        </w:rPr>
        <w:t xml:space="preserve">Forms </w:t>
      </w:r>
      <w:r>
        <w:rPr>
          <w:rFonts w:ascii="Cambria Math" w:hAnsi="Cambria Math" w:cs="Arial"/>
          <w:color w:val="000000"/>
          <w:sz w:val="20"/>
          <w:szCs w:val="20"/>
          <w:lang w:val="en-GB"/>
        </w:rPr>
        <w:t>PG3</w:t>
      </w:r>
      <w:r w:rsidRPr="00D75957">
        <w:rPr>
          <w:rFonts w:ascii="Cambria Math" w:hAnsi="Cambria Math" w:cs="Arial"/>
          <w:color w:val="000000"/>
          <w:sz w:val="20"/>
          <w:szCs w:val="20"/>
          <w:lang w:val="en-GB"/>
        </w:rPr>
        <w:t xml:space="preserve">-1 to </w:t>
      </w:r>
      <w:r>
        <w:rPr>
          <w:rFonts w:ascii="Cambria Math" w:hAnsi="Cambria Math" w:cs="Arial"/>
          <w:color w:val="000000"/>
          <w:sz w:val="20"/>
          <w:szCs w:val="20"/>
          <w:lang w:val="en-GB"/>
        </w:rPr>
        <w:t>PG3</w:t>
      </w:r>
      <w:r w:rsidRPr="00D75957">
        <w:rPr>
          <w:rFonts w:ascii="Cambria Math" w:hAnsi="Cambria Math" w:cs="Arial"/>
          <w:color w:val="000000"/>
          <w:sz w:val="20"/>
          <w:szCs w:val="20"/>
          <w:lang w:val="en-GB"/>
        </w:rPr>
        <w:t>-</w:t>
      </w:r>
      <w:r>
        <w:rPr>
          <w:rFonts w:ascii="Cambria Math" w:hAnsi="Cambria Math" w:cs="Arial"/>
          <w:color w:val="000000"/>
          <w:sz w:val="20"/>
          <w:szCs w:val="20"/>
          <w:lang w:val="en-GB"/>
        </w:rPr>
        <w:t>8</w:t>
      </w:r>
      <w:r w:rsidRPr="00D75957">
        <w:rPr>
          <w:rFonts w:ascii="Cambria Math" w:hAnsi="Cambria Math" w:cs="Arial"/>
          <w:color w:val="000000"/>
          <w:sz w:val="20"/>
          <w:szCs w:val="20"/>
          <w:lang w:val="en-GB"/>
        </w:rPr>
        <w:t xml:space="preserve"> </w:t>
      </w:r>
      <w:r>
        <w:rPr>
          <w:rFonts w:ascii="Cambria Math" w:hAnsi="Cambria Math" w:cs="Arial"/>
          <w:color w:val="000000"/>
          <w:sz w:val="20"/>
          <w:szCs w:val="20"/>
          <w:lang w:val="en-GB"/>
        </w:rPr>
        <w:t xml:space="preserve">are the contents of </w:t>
      </w:r>
      <w:r w:rsidRPr="00D75957">
        <w:rPr>
          <w:rFonts w:ascii="Cambria Math" w:hAnsi="Cambria Math" w:cs="Arial"/>
          <w:color w:val="000000"/>
          <w:sz w:val="20"/>
          <w:szCs w:val="20"/>
          <w:lang w:val="en-GB"/>
        </w:rPr>
        <w:t>the Tender Form</w:t>
      </w:r>
      <w:r>
        <w:rPr>
          <w:rFonts w:ascii="Cambria Math" w:hAnsi="Cambria Math" w:cs="Arial"/>
          <w:color w:val="000000"/>
          <w:sz w:val="20"/>
          <w:szCs w:val="20"/>
          <w:lang w:val="en-GB"/>
        </w:rPr>
        <w:t>s</w:t>
      </w:r>
      <w:r w:rsidRPr="00D75957">
        <w:rPr>
          <w:rFonts w:ascii="Cambria Math" w:hAnsi="Cambria Math" w:cs="Arial"/>
          <w:color w:val="000000"/>
          <w:sz w:val="20"/>
          <w:szCs w:val="20"/>
          <w:lang w:val="en-GB"/>
        </w:rPr>
        <w:t xml:space="preserve"> and should be completed as stated in ITT Clauses 2</w:t>
      </w:r>
      <w:r>
        <w:rPr>
          <w:rFonts w:ascii="Cambria Math" w:hAnsi="Cambria Math" w:cs="Arial"/>
          <w:color w:val="000000"/>
          <w:sz w:val="20"/>
          <w:szCs w:val="20"/>
          <w:lang w:val="en-GB"/>
        </w:rPr>
        <w:t>3</w:t>
      </w:r>
      <w:r w:rsidRPr="00D75957">
        <w:rPr>
          <w:rFonts w:ascii="Cambria Math" w:hAnsi="Cambria Math" w:cs="Arial"/>
          <w:color w:val="000000"/>
          <w:sz w:val="20"/>
          <w:szCs w:val="20"/>
          <w:lang w:val="en-GB"/>
        </w:rPr>
        <w:t>.</w:t>
      </w:r>
    </w:p>
    <w:p w14:paraId="6BD7376C" w14:textId="77777777" w:rsidR="00F43DED" w:rsidRPr="00D75957" w:rsidRDefault="00F43DED" w:rsidP="00F43DED">
      <w:pPr>
        <w:ind w:left="270"/>
        <w:jc w:val="both"/>
        <w:rPr>
          <w:rFonts w:ascii="Cambria Math" w:hAnsi="Cambria Math" w:cs="Arial"/>
          <w:color w:val="000000"/>
          <w:sz w:val="20"/>
          <w:szCs w:val="20"/>
          <w:lang w:val="en-GB"/>
        </w:rPr>
      </w:pPr>
    </w:p>
    <w:p w14:paraId="3A761BAD" w14:textId="324EF653" w:rsidR="00F43DED" w:rsidRPr="00D75957" w:rsidRDefault="00F43DED" w:rsidP="00F43DED">
      <w:pPr>
        <w:ind w:left="-90" w:right="-241"/>
        <w:jc w:val="both"/>
        <w:rPr>
          <w:rFonts w:ascii="Cambria Math" w:hAnsi="Cambria Math" w:cs="Arial"/>
          <w:color w:val="000000"/>
          <w:sz w:val="20"/>
          <w:szCs w:val="20"/>
          <w:lang w:val="en-GB"/>
        </w:rPr>
      </w:pPr>
      <w:r w:rsidRPr="00D75957">
        <w:rPr>
          <w:rFonts w:ascii="Cambria Math" w:hAnsi="Cambria Math" w:cs="Arial"/>
          <w:color w:val="000000"/>
          <w:sz w:val="20"/>
          <w:szCs w:val="20"/>
          <w:lang w:val="en-GB"/>
        </w:rPr>
        <w:t xml:space="preserve">Forms </w:t>
      </w:r>
      <w:r>
        <w:rPr>
          <w:rFonts w:ascii="Cambria Math" w:hAnsi="Cambria Math" w:cs="Arial"/>
          <w:color w:val="000000"/>
          <w:sz w:val="20"/>
          <w:szCs w:val="20"/>
          <w:lang w:val="en-GB"/>
        </w:rPr>
        <w:t>PG3</w:t>
      </w:r>
      <w:r w:rsidRPr="00D75957">
        <w:rPr>
          <w:rFonts w:ascii="Cambria Math" w:hAnsi="Cambria Math" w:cs="Arial"/>
          <w:color w:val="000000"/>
          <w:sz w:val="20"/>
          <w:szCs w:val="20"/>
          <w:lang w:val="en-GB"/>
        </w:rPr>
        <w:t>-</w:t>
      </w:r>
      <w:r>
        <w:rPr>
          <w:rFonts w:ascii="Cambria Math" w:hAnsi="Cambria Math" w:cs="Arial"/>
          <w:color w:val="000000"/>
          <w:sz w:val="20"/>
          <w:szCs w:val="20"/>
          <w:lang w:val="en-GB"/>
        </w:rPr>
        <w:t>9</w:t>
      </w:r>
      <w:r w:rsidRPr="00D75957">
        <w:rPr>
          <w:rFonts w:ascii="Cambria Math" w:hAnsi="Cambria Math" w:cs="Arial"/>
          <w:color w:val="000000"/>
          <w:sz w:val="20"/>
          <w:szCs w:val="20"/>
          <w:lang w:val="en-GB"/>
        </w:rPr>
        <w:t xml:space="preserve"> to </w:t>
      </w:r>
      <w:r>
        <w:rPr>
          <w:rFonts w:ascii="Cambria Math" w:hAnsi="Cambria Math" w:cs="Arial"/>
          <w:color w:val="000000"/>
          <w:sz w:val="20"/>
          <w:szCs w:val="20"/>
          <w:lang w:val="en-GB"/>
        </w:rPr>
        <w:t>PG3</w:t>
      </w:r>
      <w:r w:rsidRPr="00D75957">
        <w:rPr>
          <w:rFonts w:ascii="Cambria Math" w:hAnsi="Cambria Math" w:cs="Arial"/>
          <w:color w:val="000000"/>
          <w:sz w:val="20"/>
          <w:szCs w:val="20"/>
          <w:lang w:val="en-GB"/>
        </w:rPr>
        <w:t>-1</w:t>
      </w:r>
      <w:r>
        <w:rPr>
          <w:rFonts w:ascii="Cambria Math" w:hAnsi="Cambria Math" w:cs="Arial"/>
          <w:color w:val="000000"/>
          <w:sz w:val="20"/>
          <w:szCs w:val="20"/>
          <w:lang w:val="en-GB"/>
        </w:rPr>
        <w:t>3</w:t>
      </w:r>
      <w:r w:rsidRPr="00D75957">
        <w:rPr>
          <w:rFonts w:ascii="Cambria Math" w:hAnsi="Cambria Math" w:cs="Arial"/>
          <w:color w:val="000000"/>
          <w:sz w:val="20"/>
          <w:szCs w:val="20"/>
          <w:lang w:val="en-GB"/>
        </w:rPr>
        <w:t xml:space="preserve"> </w:t>
      </w:r>
      <w:r>
        <w:rPr>
          <w:rFonts w:ascii="Cambria Math" w:hAnsi="Cambria Math" w:cs="Arial"/>
          <w:color w:val="000000"/>
          <w:sz w:val="20"/>
          <w:szCs w:val="20"/>
          <w:lang w:val="en-GB"/>
        </w:rPr>
        <w:t xml:space="preserve">are the contents of </w:t>
      </w:r>
      <w:r w:rsidRPr="00D75957">
        <w:rPr>
          <w:rFonts w:ascii="Cambria Math" w:hAnsi="Cambria Math" w:cs="Arial"/>
          <w:color w:val="000000"/>
          <w:sz w:val="20"/>
          <w:szCs w:val="20"/>
          <w:lang w:val="en-GB"/>
        </w:rPr>
        <w:t>the Contract</w:t>
      </w:r>
      <w:r>
        <w:rPr>
          <w:rFonts w:ascii="Cambria Math" w:hAnsi="Cambria Math" w:cs="Arial"/>
          <w:color w:val="000000"/>
          <w:sz w:val="20"/>
          <w:szCs w:val="20"/>
          <w:lang w:val="en-GB"/>
        </w:rPr>
        <w:t xml:space="preserve"> Forms</w:t>
      </w:r>
      <w:r w:rsidRPr="00D75957">
        <w:rPr>
          <w:rFonts w:ascii="Cambria Math" w:hAnsi="Cambria Math" w:cs="Arial"/>
          <w:color w:val="000000"/>
          <w:sz w:val="20"/>
          <w:szCs w:val="20"/>
          <w:lang w:val="en-GB"/>
        </w:rPr>
        <w:t xml:space="preserve"> as stated in GCC Clause </w:t>
      </w:r>
      <w:r w:rsidR="003A2309">
        <w:rPr>
          <w:rFonts w:ascii="Cambria Math" w:hAnsi="Cambria Math" w:cs="Arial"/>
          <w:color w:val="000000"/>
          <w:sz w:val="20"/>
          <w:szCs w:val="20"/>
          <w:lang w:val="en-GB"/>
        </w:rPr>
        <w:t>7</w:t>
      </w:r>
      <w:r w:rsidRPr="00D75957">
        <w:rPr>
          <w:rFonts w:ascii="Cambria Math" w:hAnsi="Cambria Math" w:cs="Arial"/>
          <w:color w:val="000000"/>
          <w:sz w:val="20"/>
          <w:szCs w:val="20"/>
          <w:lang w:val="en-GB"/>
        </w:rPr>
        <w:t xml:space="preserve">. </w:t>
      </w:r>
    </w:p>
    <w:p w14:paraId="601095FC" w14:textId="77777777" w:rsidR="00F43DED" w:rsidRPr="00D75957" w:rsidRDefault="00F43DED" w:rsidP="000E6CC5">
      <w:pPr>
        <w:pStyle w:val="Heading2"/>
        <w:rPr>
          <w:rFonts w:ascii="Cambria Math" w:hAnsi="Cambria Math"/>
          <w:b w:val="0"/>
          <w:bCs w:val="0"/>
          <w:color w:val="000000"/>
          <w:sz w:val="32"/>
          <w:szCs w:val="32"/>
          <w:lang w:val="en-GB"/>
        </w:rPr>
      </w:pPr>
      <w:r w:rsidRPr="00D75957">
        <w:rPr>
          <w:rFonts w:ascii="Cambria Math" w:hAnsi="Cambria Math"/>
          <w:color w:val="000000"/>
          <w:sz w:val="24"/>
          <w:lang w:val="en-GB"/>
        </w:rPr>
        <w:br w:type="page"/>
      </w:r>
      <w:bookmarkStart w:id="749" w:name="_Toc50280636"/>
      <w:bookmarkStart w:id="750" w:name="_Toc50280861"/>
      <w:bookmarkStart w:id="751" w:name="_Toc132720813"/>
      <w:bookmarkStart w:id="752" w:name="_Toc212455600"/>
      <w:r w:rsidRPr="000E6CC5">
        <w:rPr>
          <w:rFonts w:ascii="Cambria Math" w:hAnsi="Cambria Math"/>
          <w:i/>
          <w:iCs/>
          <w:lang w:val="en-GB"/>
        </w:rPr>
        <w:t>Tender Submission Letter (Form PG3-1)</w:t>
      </w:r>
      <w:bookmarkEnd w:id="749"/>
      <w:bookmarkEnd w:id="750"/>
      <w:bookmarkEnd w:id="751"/>
      <w:bookmarkEnd w:id="752"/>
    </w:p>
    <w:p w14:paraId="7756D217" w14:textId="77777777" w:rsidR="00F43DED" w:rsidRPr="00D75957" w:rsidRDefault="00F43DED" w:rsidP="00F43DED">
      <w:pPr>
        <w:jc w:val="both"/>
        <w:rPr>
          <w:rFonts w:ascii="Cambria Math" w:hAnsi="Cambria Math" w:cs="Arial"/>
          <w:color w:val="000000"/>
          <w:sz w:val="20"/>
          <w:szCs w:val="20"/>
          <w:lang w:val="en-GB"/>
        </w:rPr>
      </w:pPr>
      <w:r w:rsidRPr="00D75957">
        <w:rPr>
          <w:rFonts w:ascii="Cambria Math" w:hAnsi="Cambria Math" w:cs="Arial"/>
          <w:color w:val="000000"/>
          <w:sz w:val="20"/>
          <w:szCs w:val="20"/>
          <w:lang w:val="en-GB"/>
        </w:rPr>
        <w:t xml:space="preserve"> </w:t>
      </w:r>
    </w:p>
    <w:p w14:paraId="58C6AB9F" w14:textId="77777777" w:rsidR="00F43DED" w:rsidRPr="00D75957" w:rsidRDefault="00F43DED" w:rsidP="00F43DED">
      <w:pPr>
        <w:jc w:val="center"/>
        <w:rPr>
          <w:rFonts w:ascii="Cambria Math" w:hAnsi="Cambria Math" w:cs="Arial"/>
          <w:i/>
          <w:iCs/>
          <w:color w:val="000000"/>
          <w:sz w:val="20"/>
          <w:szCs w:val="20"/>
          <w:lang w:val="en-GB"/>
        </w:rPr>
      </w:pPr>
      <w:r w:rsidRPr="00D75957">
        <w:rPr>
          <w:rFonts w:ascii="Cambria Math" w:hAnsi="Cambria Math" w:cs="Arial"/>
          <w:i/>
          <w:iCs/>
          <w:color w:val="000000"/>
          <w:sz w:val="20"/>
          <w:szCs w:val="20"/>
          <w:lang w:val="en-GB"/>
        </w:rPr>
        <w:t>[This format shall be completed and signed by the Tenderer or his/her Authorised Signatory, without alterations, on the Letter-head pad of the Tenderer]</w:t>
      </w:r>
    </w:p>
    <w:p w14:paraId="58B2E8EC" w14:textId="77777777" w:rsidR="00F43DED" w:rsidRPr="00D75957" w:rsidRDefault="00F43DED" w:rsidP="00F43DED">
      <w:pPr>
        <w:jc w:val="both"/>
        <w:rPr>
          <w:rFonts w:ascii="Cambria Math" w:hAnsi="Cambria Math" w:cs="Arial"/>
          <w:color w:val="000000"/>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80"/>
        <w:gridCol w:w="3720"/>
      </w:tblGrid>
      <w:tr w:rsidR="00F43DED" w:rsidRPr="00D75957" w14:paraId="38BB9152" w14:textId="77777777" w:rsidTr="00E82AAB">
        <w:tc>
          <w:tcPr>
            <w:tcW w:w="5280" w:type="dxa"/>
          </w:tcPr>
          <w:p w14:paraId="629E90BB" w14:textId="77777777" w:rsidR="00F43DED" w:rsidRPr="00D75957" w:rsidRDefault="00F43DED" w:rsidP="00E82AAB">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To:</w:t>
            </w:r>
          </w:p>
          <w:p w14:paraId="78233E75" w14:textId="77777777" w:rsidR="00F43DED" w:rsidRPr="00D75957" w:rsidRDefault="00F43DED" w:rsidP="00E82AAB">
            <w:pPr>
              <w:spacing w:before="40" w:after="12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[Contact Person]</w:t>
            </w:r>
          </w:p>
          <w:p w14:paraId="7B1FF740" w14:textId="77777777" w:rsidR="00F43DED" w:rsidRPr="00D75957" w:rsidRDefault="00F43DED" w:rsidP="00E82AAB">
            <w:pPr>
              <w:spacing w:before="40" w:after="120"/>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[Name of the Procuring Entity]</w:t>
            </w:r>
          </w:p>
          <w:p w14:paraId="145D500F" w14:textId="77777777" w:rsidR="00F43DED" w:rsidRPr="00D75957" w:rsidRDefault="00F43DED" w:rsidP="00E82AAB">
            <w:pPr>
              <w:spacing w:before="40" w:after="120"/>
              <w:rPr>
                <w:rFonts w:ascii="Cambria Math" w:hAnsi="Cambria Math" w:cs="Arial"/>
                <w:color w:val="000000"/>
                <w:sz w:val="21"/>
                <w:szCs w:val="21"/>
                <w:lang w:val="en-GB"/>
              </w:rPr>
            </w:pPr>
            <w:r w:rsidRPr="00D75957">
              <w:rPr>
                <w:rFonts w:ascii="Cambria Math" w:hAnsi="Cambria Math" w:cs="Arial"/>
                <w:i/>
                <w:iCs/>
                <w:color w:val="000000"/>
                <w:sz w:val="18"/>
                <w:szCs w:val="18"/>
                <w:lang w:val="en-GB"/>
              </w:rPr>
              <w:t>[Address of the Procuring Entity</w:t>
            </w:r>
            <w:r w:rsidRPr="00D75957">
              <w:rPr>
                <w:rFonts w:ascii="Cambria Math" w:hAnsi="Cambria Math" w:cs="Arial"/>
                <w:i/>
                <w:iCs/>
                <w:color w:val="000000"/>
                <w:sz w:val="21"/>
                <w:szCs w:val="21"/>
                <w:lang w:val="en-GB"/>
              </w:rPr>
              <w:t>]</w:t>
            </w:r>
          </w:p>
        </w:tc>
        <w:tc>
          <w:tcPr>
            <w:tcW w:w="3720" w:type="dxa"/>
          </w:tcPr>
          <w:p w14:paraId="5AD50206" w14:textId="77777777" w:rsidR="00F43DED" w:rsidRPr="00D75957" w:rsidRDefault="00F43DED" w:rsidP="00E82AAB">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Date:</w:t>
            </w:r>
          </w:p>
        </w:tc>
      </w:tr>
      <w:tr w:rsidR="00F43DED" w:rsidRPr="00D75957" w14:paraId="38FEF4C2" w14:textId="77777777" w:rsidTr="00E82AAB">
        <w:tc>
          <w:tcPr>
            <w:tcW w:w="5280" w:type="dxa"/>
          </w:tcPr>
          <w:p w14:paraId="0EC2DB45" w14:textId="77777777" w:rsidR="00F43DED" w:rsidRPr="00D75957" w:rsidRDefault="00F43DED" w:rsidP="00E82AAB">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Invitation for Tender No:</w:t>
            </w:r>
          </w:p>
        </w:tc>
        <w:tc>
          <w:tcPr>
            <w:tcW w:w="3720" w:type="dxa"/>
          </w:tcPr>
          <w:p w14:paraId="6462AFCB" w14:textId="77777777" w:rsidR="00F43DED" w:rsidRPr="00D75957" w:rsidRDefault="00F43DED" w:rsidP="00E82AAB">
            <w:pPr>
              <w:spacing w:before="40" w:after="12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IFT No. __________________________</w:t>
            </w:r>
          </w:p>
        </w:tc>
      </w:tr>
      <w:tr w:rsidR="00F43DED" w:rsidRPr="00D75957" w14:paraId="701472C4" w14:textId="77777777" w:rsidTr="00E82AAB">
        <w:tc>
          <w:tcPr>
            <w:tcW w:w="5280" w:type="dxa"/>
          </w:tcPr>
          <w:p w14:paraId="2800938A" w14:textId="77777777" w:rsidR="00F43DED" w:rsidRPr="00D75957" w:rsidRDefault="00F43DED" w:rsidP="00E82AAB">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Tender Package No:</w:t>
            </w:r>
          </w:p>
        </w:tc>
        <w:tc>
          <w:tcPr>
            <w:tcW w:w="3720" w:type="dxa"/>
          </w:tcPr>
          <w:p w14:paraId="3928DF8A" w14:textId="77777777" w:rsidR="00F43DED" w:rsidRPr="00D75957" w:rsidRDefault="00F43DED" w:rsidP="00E82AAB">
            <w:pPr>
              <w:spacing w:before="40" w:after="12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Package No. _____________________</w:t>
            </w:r>
          </w:p>
        </w:tc>
      </w:tr>
      <w:tr w:rsidR="00F43DED" w:rsidRPr="00D75957" w14:paraId="211B28D8" w14:textId="77777777" w:rsidTr="00E82AAB">
        <w:tc>
          <w:tcPr>
            <w:tcW w:w="5280" w:type="dxa"/>
          </w:tcPr>
          <w:p w14:paraId="5B83CDE6" w14:textId="77777777" w:rsidR="00F43DED" w:rsidRPr="00D75957" w:rsidRDefault="00F43DED" w:rsidP="00E82AAB">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Lot No: (</w:t>
            </w:r>
            <w:r w:rsidRPr="00D75957">
              <w:rPr>
                <w:rFonts w:ascii="Cambria Math" w:hAnsi="Cambria Math" w:cs="Arial"/>
                <w:i/>
                <w:color w:val="000000"/>
                <w:sz w:val="18"/>
                <w:szCs w:val="18"/>
                <w:lang w:val="en-GB"/>
              </w:rPr>
              <w:t>when applicable</w:t>
            </w:r>
            <w:r w:rsidRPr="00D75957">
              <w:rPr>
                <w:rFonts w:ascii="Cambria Math" w:hAnsi="Cambria Math" w:cs="Arial"/>
                <w:color w:val="000000"/>
                <w:sz w:val="21"/>
                <w:szCs w:val="21"/>
                <w:lang w:val="en-GB"/>
              </w:rPr>
              <w:t>)</w:t>
            </w:r>
          </w:p>
        </w:tc>
        <w:tc>
          <w:tcPr>
            <w:tcW w:w="3720" w:type="dxa"/>
          </w:tcPr>
          <w:p w14:paraId="6A7EE4C4" w14:textId="77777777" w:rsidR="00F43DED" w:rsidRPr="00D75957" w:rsidRDefault="00F43DED" w:rsidP="00E82AAB">
            <w:pPr>
              <w:spacing w:before="40" w:after="12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Lot No. ___________________________</w:t>
            </w:r>
          </w:p>
        </w:tc>
      </w:tr>
    </w:tbl>
    <w:p w14:paraId="29FAA0B1" w14:textId="77777777" w:rsidR="00F43DED" w:rsidRPr="00D75957" w:rsidRDefault="00F43DED" w:rsidP="00F43DED">
      <w:pPr>
        <w:spacing w:before="40"/>
        <w:jc w:val="both"/>
        <w:rPr>
          <w:rFonts w:ascii="Cambria Math" w:hAnsi="Cambria Math" w:cs="Arial"/>
          <w:color w:val="000000"/>
          <w:sz w:val="21"/>
          <w:lang w:val="en-GB"/>
        </w:rPr>
      </w:pPr>
    </w:p>
    <w:p w14:paraId="0EF35EF3" w14:textId="77777777" w:rsidR="00F43DED" w:rsidRPr="00D75957" w:rsidRDefault="00F43DED" w:rsidP="00F43DED">
      <w:pPr>
        <w:spacing w:before="40"/>
        <w:jc w:val="both"/>
        <w:rPr>
          <w:rFonts w:ascii="Cambria Math" w:hAnsi="Cambria Math" w:cs="Arial"/>
          <w:color w:val="000000"/>
          <w:sz w:val="21"/>
          <w:lang w:val="en-GB"/>
        </w:rPr>
      </w:pPr>
      <w:r w:rsidRPr="00D75957">
        <w:rPr>
          <w:rFonts w:ascii="Cambria Math" w:hAnsi="Cambria Math" w:cs="Arial"/>
          <w:color w:val="000000"/>
          <w:sz w:val="21"/>
          <w:lang w:val="en-GB"/>
        </w:rPr>
        <w:tab/>
        <w:t xml:space="preserve">We, the undersigned, tender to execute in conformity with the Tender Document, the following </w:t>
      </w:r>
      <w:r>
        <w:rPr>
          <w:rFonts w:ascii="Cambria Math" w:hAnsi="Cambria Math" w:cs="Arial"/>
          <w:color w:val="000000"/>
          <w:sz w:val="21"/>
          <w:lang w:val="en-GB"/>
        </w:rPr>
        <w:t>Goods</w:t>
      </w:r>
      <w:r w:rsidRPr="00D75957">
        <w:rPr>
          <w:rFonts w:ascii="Cambria Math" w:hAnsi="Cambria Math" w:cs="Arial"/>
          <w:color w:val="000000"/>
          <w:sz w:val="21"/>
          <w:lang w:val="en-GB"/>
        </w:rPr>
        <w:t>, viz:</w:t>
      </w:r>
    </w:p>
    <w:tbl>
      <w:tblPr>
        <w:tblW w:w="0" w:type="auto"/>
        <w:tblInd w:w="108" w:type="dxa"/>
        <w:tblLook w:val="0000" w:firstRow="0" w:lastRow="0" w:firstColumn="0" w:lastColumn="0" w:noHBand="0" w:noVBand="0"/>
      </w:tblPr>
      <w:tblGrid>
        <w:gridCol w:w="9020"/>
      </w:tblGrid>
      <w:tr w:rsidR="00F43DED" w:rsidRPr="00D75957" w14:paraId="4BD9B79F" w14:textId="77777777" w:rsidTr="00E82AAB">
        <w:tc>
          <w:tcPr>
            <w:tcW w:w="9020" w:type="dxa"/>
            <w:tcBorders>
              <w:top w:val="single" w:sz="4" w:space="0" w:color="auto"/>
              <w:left w:val="single" w:sz="4" w:space="0" w:color="auto"/>
              <w:bottom w:val="single" w:sz="4" w:space="0" w:color="auto"/>
              <w:right w:val="single" w:sz="4" w:space="0" w:color="auto"/>
            </w:tcBorders>
          </w:tcPr>
          <w:p w14:paraId="53A17F93" w14:textId="77777777" w:rsidR="00F43DED" w:rsidRPr="00D75957" w:rsidRDefault="00F43DED" w:rsidP="00E82AAB">
            <w:pPr>
              <w:spacing w:before="40"/>
              <w:jc w:val="both"/>
              <w:rPr>
                <w:rFonts w:ascii="Cambria Math" w:hAnsi="Cambria Math" w:cs="Arial"/>
                <w:color w:val="000000"/>
                <w:sz w:val="21"/>
                <w:lang w:val="en-GB"/>
              </w:rPr>
            </w:pPr>
          </w:p>
          <w:p w14:paraId="75A8127A" w14:textId="77777777" w:rsidR="00F43DED" w:rsidRPr="00D75957" w:rsidRDefault="00F43DED" w:rsidP="00E82AAB">
            <w:pPr>
              <w:spacing w:before="40"/>
              <w:jc w:val="both"/>
              <w:rPr>
                <w:rFonts w:ascii="Cambria Math" w:hAnsi="Cambria Math" w:cs="Arial"/>
                <w:color w:val="000000"/>
                <w:sz w:val="21"/>
                <w:lang w:val="en-GB"/>
              </w:rPr>
            </w:pPr>
          </w:p>
        </w:tc>
      </w:tr>
    </w:tbl>
    <w:p w14:paraId="7A663EC7" w14:textId="77777777" w:rsidR="00F43DED" w:rsidRPr="00D75957" w:rsidRDefault="00F43DED" w:rsidP="00F43DED">
      <w:pPr>
        <w:spacing w:before="40"/>
        <w:jc w:val="both"/>
        <w:rPr>
          <w:rFonts w:ascii="Cambria Math" w:hAnsi="Cambria Math" w:cs="Arial"/>
          <w:color w:val="000000"/>
          <w:sz w:val="21"/>
          <w:lang w:val="en-GB"/>
        </w:rPr>
      </w:pPr>
    </w:p>
    <w:p w14:paraId="3F834756" w14:textId="77777777" w:rsidR="00F43DED" w:rsidRPr="00D75957" w:rsidRDefault="00F43DED" w:rsidP="00F43DED">
      <w:pPr>
        <w:spacing w:before="40"/>
        <w:ind w:firstLine="720"/>
        <w:jc w:val="both"/>
        <w:rPr>
          <w:rFonts w:ascii="Cambria Math" w:hAnsi="Cambria Math" w:cs="Arial"/>
          <w:color w:val="000000"/>
          <w:sz w:val="21"/>
          <w:lang w:val="en-GB"/>
        </w:rPr>
      </w:pPr>
      <w:r w:rsidRPr="00D75957">
        <w:rPr>
          <w:rFonts w:ascii="Cambria Math" w:hAnsi="Cambria Math" w:cs="Arial"/>
          <w:color w:val="000000"/>
          <w:sz w:val="21"/>
          <w:lang w:val="en-GB"/>
        </w:rPr>
        <w:t xml:space="preserve">In accordance with </w:t>
      </w:r>
      <w:smartTag w:uri="urn:schemas-microsoft-com:office:smarttags" w:element="stockticker">
        <w:r w:rsidRPr="00D75957">
          <w:rPr>
            <w:rFonts w:ascii="Cambria Math" w:hAnsi="Cambria Math" w:cs="Arial"/>
            <w:color w:val="000000"/>
            <w:sz w:val="21"/>
            <w:lang w:val="en-GB"/>
          </w:rPr>
          <w:t>ITT</w:t>
        </w:r>
      </w:smartTag>
      <w:r w:rsidRPr="00D75957">
        <w:rPr>
          <w:rFonts w:ascii="Cambria Math" w:hAnsi="Cambria Math" w:cs="Arial"/>
          <w:color w:val="000000"/>
          <w:sz w:val="21"/>
          <w:lang w:val="en-GB"/>
        </w:rPr>
        <w:t xml:space="preserve"> Clause 2</w:t>
      </w:r>
      <w:r>
        <w:rPr>
          <w:rFonts w:ascii="Cambria Math" w:hAnsi="Cambria Math" w:cs="Arial"/>
          <w:color w:val="000000"/>
          <w:sz w:val="21"/>
          <w:lang w:val="en-GB"/>
        </w:rPr>
        <w:t xml:space="preserve">3 </w:t>
      </w:r>
      <w:r w:rsidRPr="00D75957">
        <w:rPr>
          <w:rFonts w:ascii="Cambria Math" w:hAnsi="Cambria Math" w:cs="Arial"/>
          <w:color w:val="000000"/>
          <w:sz w:val="21"/>
          <w:lang w:val="en-GB"/>
        </w:rPr>
        <w:t>and 2</w:t>
      </w:r>
      <w:r>
        <w:rPr>
          <w:rFonts w:ascii="Cambria Math" w:hAnsi="Cambria Math" w:cs="Arial"/>
          <w:color w:val="000000"/>
          <w:sz w:val="21"/>
          <w:lang w:val="en-GB"/>
        </w:rPr>
        <w:t>4</w:t>
      </w:r>
      <w:r w:rsidRPr="00D75957">
        <w:rPr>
          <w:rFonts w:ascii="Cambria Math" w:hAnsi="Cambria Math" w:cs="Arial"/>
          <w:color w:val="000000"/>
          <w:sz w:val="21"/>
          <w:lang w:val="en-GB"/>
        </w:rPr>
        <w:t>, the following price applies to our Tender:</w:t>
      </w:r>
    </w:p>
    <w:tbl>
      <w:tblPr>
        <w:tblW w:w="0" w:type="auto"/>
        <w:tblInd w:w="108" w:type="dxa"/>
        <w:tblLook w:val="0000" w:firstRow="0" w:lastRow="0" w:firstColumn="0" w:lastColumn="0" w:noHBand="0" w:noVBand="0"/>
      </w:tblPr>
      <w:tblGrid>
        <w:gridCol w:w="4662"/>
        <w:gridCol w:w="3871"/>
      </w:tblGrid>
      <w:tr w:rsidR="00F43DED" w:rsidRPr="00D75957" w14:paraId="227D5E71" w14:textId="77777777" w:rsidTr="00E82AAB">
        <w:trPr>
          <w:trHeight w:val="248"/>
        </w:trPr>
        <w:tc>
          <w:tcPr>
            <w:tcW w:w="4662" w:type="dxa"/>
          </w:tcPr>
          <w:p w14:paraId="0914D25F" w14:textId="77777777"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The Tender price is:</w:t>
            </w:r>
          </w:p>
          <w:p w14:paraId="7ED7436D" w14:textId="77777777"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w:t>
            </w:r>
            <w:smartTag w:uri="urn:schemas-microsoft-com:office:smarttags" w:element="stockticker">
              <w:r w:rsidRPr="00D75957">
                <w:rPr>
                  <w:rFonts w:ascii="Cambria Math" w:hAnsi="Cambria Math" w:cs="Arial"/>
                  <w:color w:val="000000"/>
                  <w:sz w:val="21"/>
                  <w:lang w:val="en-GB"/>
                </w:rPr>
                <w:t>ITT</w:t>
              </w:r>
            </w:smartTag>
            <w:r w:rsidRPr="00D75957">
              <w:rPr>
                <w:rFonts w:ascii="Cambria Math" w:hAnsi="Cambria Math" w:cs="Arial"/>
                <w:color w:val="000000"/>
                <w:sz w:val="21"/>
                <w:lang w:val="en-GB"/>
              </w:rPr>
              <w:t xml:space="preserve"> Sub Clause </w:t>
            </w:r>
            <w:r>
              <w:rPr>
                <w:rFonts w:ascii="Cambria Math" w:hAnsi="Cambria Math" w:cs="Arial"/>
                <w:color w:val="000000"/>
                <w:sz w:val="21"/>
                <w:lang w:val="en-GB"/>
              </w:rPr>
              <w:t>23.9</w:t>
            </w:r>
            <w:r w:rsidRPr="00D75957">
              <w:rPr>
                <w:rFonts w:ascii="Cambria Math" w:hAnsi="Cambria Math" w:cs="Arial"/>
                <w:color w:val="000000"/>
                <w:sz w:val="21"/>
                <w:lang w:val="en-GB"/>
              </w:rPr>
              <w:t xml:space="preserve"> and 2</w:t>
            </w:r>
            <w:r>
              <w:rPr>
                <w:rFonts w:ascii="Cambria Math" w:hAnsi="Cambria Math" w:cs="Arial"/>
                <w:color w:val="000000"/>
                <w:sz w:val="21"/>
                <w:lang w:val="en-GB"/>
              </w:rPr>
              <w:t>4</w:t>
            </w:r>
            <w:r w:rsidRPr="00D75957">
              <w:rPr>
                <w:rFonts w:ascii="Cambria Math" w:hAnsi="Cambria Math" w:cs="Arial"/>
                <w:color w:val="000000"/>
                <w:sz w:val="21"/>
                <w:lang w:val="en-GB"/>
              </w:rPr>
              <w:t>.1)</w:t>
            </w:r>
          </w:p>
        </w:tc>
        <w:tc>
          <w:tcPr>
            <w:tcW w:w="3871" w:type="dxa"/>
          </w:tcPr>
          <w:p w14:paraId="2342A04A" w14:textId="77777777"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Tk._________________________</w:t>
            </w:r>
          </w:p>
          <w:p w14:paraId="4E0BFBBE" w14:textId="77777777" w:rsidR="00F43DED" w:rsidRPr="00D75957" w:rsidRDefault="00F43DED" w:rsidP="00E82AAB">
            <w:pPr>
              <w:spacing w:before="40" w:after="6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[in figures]</w:t>
            </w:r>
          </w:p>
          <w:p w14:paraId="3CC57F17" w14:textId="77777777"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Taka________________________</w:t>
            </w:r>
          </w:p>
          <w:p w14:paraId="7FA971BD" w14:textId="77777777" w:rsidR="00F43DED" w:rsidRPr="00D75957" w:rsidRDefault="00F43DED" w:rsidP="00E82AAB">
            <w:pPr>
              <w:spacing w:before="40" w:after="60"/>
              <w:jc w:val="both"/>
              <w:rPr>
                <w:rFonts w:ascii="Cambria Math" w:hAnsi="Cambria Math" w:cs="Arial"/>
                <w:i/>
                <w:iCs/>
                <w:color w:val="000000"/>
                <w:sz w:val="18"/>
                <w:szCs w:val="18"/>
                <w:lang w:val="en-GB"/>
              </w:rPr>
            </w:pPr>
            <w:r w:rsidRPr="00D75957">
              <w:rPr>
                <w:rFonts w:ascii="Cambria Math" w:hAnsi="Cambria Math" w:cs="Arial"/>
                <w:i/>
                <w:color w:val="000000"/>
                <w:sz w:val="18"/>
                <w:szCs w:val="18"/>
                <w:lang w:val="en-GB"/>
              </w:rPr>
              <w:t>[in words]</w:t>
            </w:r>
          </w:p>
        </w:tc>
      </w:tr>
      <w:tr w:rsidR="00F43DED" w:rsidRPr="00D75957" w14:paraId="2FB67841" w14:textId="77777777" w:rsidTr="00E82AAB">
        <w:trPr>
          <w:trHeight w:val="248"/>
        </w:trPr>
        <w:tc>
          <w:tcPr>
            <w:tcW w:w="4662" w:type="dxa"/>
          </w:tcPr>
          <w:p w14:paraId="3E9CD56A" w14:textId="77777777"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The advance payment (</w:t>
            </w:r>
            <w:r w:rsidRPr="00D75957">
              <w:rPr>
                <w:rFonts w:ascii="Cambria Math" w:hAnsi="Cambria Math" w:cs="Arial"/>
                <w:color w:val="000000"/>
                <w:sz w:val="18"/>
                <w:szCs w:val="18"/>
                <w:lang w:val="en-GB"/>
              </w:rPr>
              <w:t>when applicable</w:t>
            </w:r>
            <w:r w:rsidRPr="00D75957">
              <w:rPr>
                <w:rFonts w:ascii="Cambria Math" w:hAnsi="Cambria Math" w:cs="Arial"/>
                <w:color w:val="000000"/>
                <w:sz w:val="21"/>
                <w:lang w:val="en-GB"/>
              </w:rPr>
              <w:t>) is:</w:t>
            </w:r>
          </w:p>
          <w:p w14:paraId="21B41E79" w14:textId="77777777" w:rsidR="00F43DED" w:rsidRPr="00D75957" w:rsidRDefault="00F43DED" w:rsidP="00E82AAB">
            <w:pPr>
              <w:spacing w:before="40" w:after="60"/>
              <w:jc w:val="both"/>
              <w:rPr>
                <w:rFonts w:ascii="Cambria Math" w:hAnsi="Cambria Math" w:cs="Arial"/>
                <w:color w:val="000000"/>
                <w:sz w:val="18"/>
                <w:szCs w:val="18"/>
                <w:lang w:val="en-GB"/>
              </w:rPr>
            </w:pPr>
            <w:r w:rsidRPr="00D75957">
              <w:rPr>
                <w:rFonts w:ascii="Cambria Math" w:hAnsi="Cambria Math" w:cs="Arial"/>
                <w:i/>
                <w:iCs/>
                <w:color w:val="000000"/>
                <w:sz w:val="18"/>
                <w:szCs w:val="18"/>
                <w:lang w:val="en-GB"/>
              </w:rPr>
              <w:t>[insert the amount based on percentage of the Tender Price]</w:t>
            </w:r>
          </w:p>
          <w:p w14:paraId="1601CF11" w14:textId="77777777"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 xml:space="preserve">(GCC Sub Clause </w:t>
            </w:r>
            <w:r>
              <w:rPr>
                <w:rFonts w:ascii="Cambria Math" w:hAnsi="Cambria Math" w:cs="Arial"/>
                <w:color w:val="000000"/>
                <w:sz w:val="21"/>
                <w:lang w:val="en-GB"/>
              </w:rPr>
              <w:t>25</w:t>
            </w:r>
            <w:r w:rsidRPr="00D75957">
              <w:rPr>
                <w:rFonts w:ascii="Cambria Math" w:hAnsi="Cambria Math" w:cs="Arial"/>
                <w:color w:val="000000"/>
                <w:sz w:val="21"/>
                <w:lang w:val="en-GB"/>
              </w:rPr>
              <w:t>.1)</w:t>
            </w:r>
          </w:p>
        </w:tc>
        <w:tc>
          <w:tcPr>
            <w:tcW w:w="3871" w:type="dxa"/>
          </w:tcPr>
          <w:p w14:paraId="5E71811C" w14:textId="77777777"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Taka________________________</w:t>
            </w:r>
          </w:p>
          <w:p w14:paraId="43730961" w14:textId="77777777" w:rsidR="00F43DED" w:rsidRPr="00D75957" w:rsidRDefault="00F43DED" w:rsidP="00E82AAB">
            <w:pPr>
              <w:spacing w:before="40" w:after="60"/>
              <w:jc w:val="both"/>
              <w:rPr>
                <w:rFonts w:ascii="Cambria Math" w:hAnsi="Cambria Math" w:cs="Arial"/>
                <w:i/>
                <w:color w:val="000000"/>
                <w:sz w:val="18"/>
                <w:szCs w:val="18"/>
                <w:lang w:val="en-GB"/>
              </w:rPr>
            </w:pPr>
            <w:r w:rsidRPr="00D75957">
              <w:rPr>
                <w:rFonts w:ascii="Cambria Math" w:hAnsi="Cambria Math" w:cs="Arial"/>
                <w:i/>
                <w:color w:val="000000"/>
                <w:sz w:val="18"/>
                <w:szCs w:val="18"/>
                <w:lang w:val="en-GB"/>
              </w:rPr>
              <w:t>[in words]</w:t>
            </w:r>
          </w:p>
          <w:p w14:paraId="2F3BB1E5" w14:textId="77777777"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Taka________________________</w:t>
            </w:r>
          </w:p>
          <w:p w14:paraId="202467FF" w14:textId="77777777"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i/>
                <w:color w:val="000000"/>
                <w:sz w:val="18"/>
                <w:szCs w:val="18"/>
                <w:lang w:val="en-GB"/>
              </w:rPr>
              <w:t>[in words]</w:t>
            </w:r>
          </w:p>
        </w:tc>
      </w:tr>
      <w:tr w:rsidR="00F43DED" w:rsidRPr="00D75957" w14:paraId="44F17C44" w14:textId="77777777" w:rsidTr="00E82AAB">
        <w:trPr>
          <w:trHeight w:val="248"/>
        </w:trPr>
        <w:tc>
          <w:tcPr>
            <w:tcW w:w="8533" w:type="dxa"/>
            <w:gridSpan w:val="2"/>
            <w:tcBorders>
              <w:bottom w:val="single" w:sz="4" w:space="0" w:color="auto"/>
            </w:tcBorders>
          </w:tcPr>
          <w:p w14:paraId="06302E8F" w14:textId="77777777" w:rsidR="00F43DED" w:rsidRPr="00D75957" w:rsidRDefault="00F43DED" w:rsidP="00E82AAB">
            <w:pPr>
              <w:spacing w:before="40" w:after="60"/>
              <w:jc w:val="both"/>
              <w:rPr>
                <w:rFonts w:ascii="Cambria Math" w:hAnsi="Cambria Math" w:cs="Arial"/>
                <w:b/>
                <w:color w:val="000000"/>
                <w:sz w:val="21"/>
                <w:lang w:val="en-GB"/>
              </w:rPr>
            </w:pPr>
            <w:r w:rsidRPr="00D75957">
              <w:rPr>
                <w:rFonts w:ascii="Cambria Math" w:hAnsi="Cambria Math" w:cs="Arial"/>
                <w:color w:val="000000"/>
                <w:sz w:val="21"/>
                <w:lang w:val="en-GB"/>
              </w:rPr>
              <w:t xml:space="preserve">and we shall accordingly submit an Advance Payment Guarantee in the format shown in Form </w:t>
            </w:r>
            <w:r>
              <w:rPr>
                <w:rFonts w:ascii="Cambria Math" w:hAnsi="Cambria Math" w:cs="Arial"/>
                <w:b/>
                <w:color w:val="000000"/>
                <w:sz w:val="21"/>
                <w:lang w:val="en-GB"/>
              </w:rPr>
              <w:t>PG3</w:t>
            </w:r>
            <w:r w:rsidRPr="00D75957">
              <w:rPr>
                <w:rFonts w:ascii="Cambria Math" w:hAnsi="Cambria Math" w:cs="Arial"/>
                <w:b/>
                <w:color w:val="000000"/>
                <w:sz w:val="21"/>
                <w:lang w:val="en-GB"/>
              </w:rPr>
              <w:t>–1</w:t>
            </w:r>
            <w:r>
              <w:rPr>
                <w:rFonts w:ascii="Cambria Math" w:hAnsi="Cambria Math" w:cs="Arial"/>
                <w:b/>
                <w:color w:val="000000"/>
                <w:sz w:val="21"/>
                <w:lang w:val="en-GB"/>
              </w:rPr>
              <w:t>2</w:t>
            </w:r>
            <w:r w:rsidRPr="00D75957">
              <w:rPr>
                <w:rFonts w:ascii="Cambria Math" w:hAnsi="Cambria Math" w:cs="Arial"/>
                <w:b/>
                <w:color w:val="000000"/>
                <w:sz w:val="21"/>
                <w:lang w:val="en-GB"/>
              </w:rPr>
              <w:t>.</w:t>
            </w:r>
          </w:p>
          <w:p w14:paraId="0176C85E" w14:textId="77777777" w:rsidR="00F43DED" w:rsidRPr="00D75957" w:rsidRDefault="00F43DED" w:rsidP="00E82AAB">
            <w:pPr>
              <w:spacing w:before="40" w:after="60"/>
              <w:jc w:val="both"/>
              <w:rPr>
                <w:rFonts w:ascii="Cambria Math" w:hAnsi="Cambria Math" w:cs="Arial"/>
                <w:i/>
                <w:iCs/>
                <w:color w:val="000000"/>
                <w:sz w:val="11"/>
                <w:lang w:val="en-GB"/>
              </w:rPr>
            </w:pPr>
          </w:p>
        </w:tc>
      </w:tr>
      <w:tr w:rsidR="00F43DED" w:rsidRPr="00D75957" w14:paraId="49B8AB70" w14:textId="77777777" w:rsidTr="00E82AAB">
        <w:trPr>
          <w:trHeight w:val="248"/>
        </w:trPr>
        <w:tc>
          <w:tcPr>
            <w:tcW w:w="8533" w:type="dxa"/>
            <w:gridSpan w:val="2"/>
            <w:tcBorders>
              <w:top w:val="single" w:sz="4" w:space="0" w:color="auto"/>
              <w:left w:val="single" w:sz="4" w:space="0" w:color="auto"/>
              <w:right w:val="single" w:sz="4" w:space="0" w:color="auto"/>
            </w:tcBorders>
            <w:shd w:val="clear" w:color="auto" w:fill="F3F3F3"/>
          </w:tcPr>
          <w:p w14:paraId="7F39066E" w14:textId="77777777"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In accordance with ITT Clauses 2</w:t>
            </w:r>
            <w:r>
              <w:rPr>
                <w:rFonts w:ascii="Cambria Math" w:hAnsi="Cambria Math" w:cs="Arial"/>
                <w:color w:val="000000"/>
                <w:sz w:val="21"/>
                <w:lang w:val="en-GB"/>
              </w:rPr>
              <w:t>3</w:t>
            </w:r>
            <w:r w:rsidRPr="00D75957">
              <w:rPr>
                <w:rFonts w:ascii="Cambria Math" w:hAnsi="Cambria Math" w:cs="Arial"/>
                <w:color w:val="000000"/>
                <w:sz w:val="21"/>
                <w:lang w:val="en-GB"/>
              </w:rPr>
              <w:t>, the following discounts shall apply to our Tender:</w:t>
            </w:r>
          </w:p>
        </w:tc>
      </w:tr>
      <w:tr w:rsidR="00F43DED" w:rsidRPr="00D75957" w14:paraId="755088F8" w14:textId="77777777" w:rsidTr="00E82AAB">
        <w:trPr>
          <w:trHeight w:val="248"/>
        </w:trPr>
        <w:tc>
          <w:tcPr>
            <w:tcW w:w="4662" w:type="dxa"/>
            <w:tcBorders>
              <w:left w:val="single" w:sz="4" w:space="0" w:color="auto"/>
            </w:tcBorders>
            <w:shd w:val="clear" w:color="auto" w:fill="F3F3F3"/>
          </w:tcPr>
          <w:p w14:paraId="4C95BCBB" w14:textId="77777777"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The unconditional discount proposed in this package/Lot/other lot(s) of the Tender is:</w:t>
            </w:r>
          </w:p>
        </w:tc>
        <w:tc>
          <w:tcPr>
            <w:tcW w:w="3871" w:type="dxa"/>
            <w:tcBorders>
              <w:right w:val="single" w:sz="4" w:space="0" w:color="auto"/>
            </w:tcBorders>
            <w:shd w:val="clear" w:color="auto" w:fill="F3F3F3"/>
          </w:tcPr>
          <w:p w14:paraId="277631FE" w14:textId="77777777" w:rsidR="00F43DED" w:rsidRPr="00D75957" w:rsidRDefault="00F43DED" w:rsidP="00E82AAB">
            <w:pPr>
              <w:spacing w:before="40" w:after="60"/>
              <w:rPr>
                <w:rFonts w:ascii="Cambria Math" w:hAnsi="Cambria Math" w:cs="Arial"/>
                <w:color w:val="000000"/>
                <w:sz w:val="21"/>
                <w:lang w:val="en-GB"/>
              </w:rPr>
            </w:pPr>
          </w:p>
          <w:p w14:paraId="7C68B1DD" w14:textId="77777777" w:rsidR="00F43DED" w:rsidRPr="00D75957" w:rsidRDefault="00F43DED" w:rsidP="00E82AAB">
            <w:pPr>
              <w:spacing w:before="40" w:after="60"/>
              <w:rPr>
                <w:rFonts w:ascii="Cambria Math" w:hAnsi="Cambria Math" w:cs="Arial"/>
                <w:i/>
                <w:iCs/>
                <w:color w:val="000000"/>
                <w:sz w:val="18"/>
                <w:szCs w:val="18"/>
                <w:lang w:val="en-GB"/>
              </w:rPr>
            </w:pPr>
            <w:r w:rsidRPr="00D75957">
              <w:rPr>
                <w:rFonts w:ascii="Cambria Math" w:hAnsi="Cambria Math" w:cs="Arial"/>
                <w:color w:val="000000"/>
                <w:sz w:val="21"/>
                <w:lang w:val="en-GB"/>
              </w:rPr>
              <w:t>In Percentage (%).-----------------</w:t>
            </w:r>
          </w:p>
          <w:p w14:paraId="577C6E42" w14:textId="77777777" w:rsidR="00F43DED" w:rsidRPr="00D75957" w:rsidRDefault="00F43DED" w:rsidP="00E82AAB">
            <w:pPr>
              <w:spacing w:before="40" w:after="60"/>
              <w:jc w:val="both"/>
              <w:rPr>
                <w:rFonts w:ascii="Cambria Math" w:hAnsi="Cambria Math" w:cs="Arial"/>
                <w:iCs/>
                <w:color w:val="000000"/>
                <w:sz w:val="21"/>
                <w:lang w:val="en-GB"/>
              </w:rPr>
            </w:pPr>
          </w:p>
          <w:p w14:paraId="5B9EC74C" w14:textId="77777777" w:rsidR="00F43DED" w:rsidRPr="00D75957" w:rsidRDefault="00F43DED" w:rsidP="00E82AAB">
            <w:pPr>
              <w:spacing w:before="40" w:after="60"/>
              <w:jc w:val="both"/>
              <w:rPr>
                <w:rFonts w:ascii="Cambria Math" w:hAnsi="Cambria Math" w:cs="Arial"/>
                <w:color w:val="000000"/>
                <w:sz w:val="18"/>
                <w:szCs w:val="18"/>
                <w:lang w:val="en-GB"/>
              </w:rPr>
            </w:pPr>
          </w:p>
        </w:tc>
      </w:tr>
      <w:tr w:rsidR="00F43DED" w:rsidRPr="00D75957" w14:paraId="7D3BCF22" w14:textId="77777777" w:rsidTr="00E82AAB">
        <w:trPr>
          <w:trHeight w:val="248"/>
        </w:trPr>
        <w:tc>
          <w:tcPr>
            <w:tcW w:w="4662" w:type="dxa"/>
            <w:tcBorders>
              <w:left w:val="single" w:sz="4" w:space="0" w:color="auto"/>
            </w:tcBorders>
            <w:shd w:val="clear" w:color="auto" w:fill="F3F3F3"/>
          </w:tcPr>
          <w:p w14:paraId="2DA3948C" w14:textId="1A4C95DD" w:rsidR="00F43DED" w:rsidRPr="00D75957" w:rsidRDefault="00F43DED" w:rsidP="00E82AAB">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 xml:space="preserve">The discount shall be equally applicable on all the items of </w:t>
            </w:r>
            <w:r w:rsidR="00256282">
              <w:rPr>
                <w:rFonts w:ascii="Cambria Math" w:hAnsi="Cambria Math" w:cs="Arial"/>
                <w:color w:val="000000"/>
                <w:sz w:val="21"/>
                <w:lang w:val="en-GB"/>
              </w:rPr>
              <w:t>Price Schedules</w:t>
            </w:r>
            <w:r w:rsidR="00256282" w:rsidRPr="00D75957">
              <w:rPr>
                <w:rFonts w:ascii="Cambria Math" w:hAnsi="Cambria Math" w:cs="Arial"/>
                <w:color w:val="000000"/>
                <w:sz w:val="21"/>
                <w:lang w:val="en-GB"/>
              </w:rPr>
              <w:t xml:space="preserve"> </w:t>
            </w:r>
            <w:r w:rsidRPr="00D75957">
              <w:rPr>
                <w:rFonts w:ascii="Cambria Math" w:hAnsi="Cambria Math" w:cs="Arial"/>
                <w:color w:val="000000"/>
                <w:sz w:val="21"/>
                <w:lang w:val="en-GB"/>
              </w:rPr>
              <w:t>within each lot after arithmetical correction.</w:t>
            </w:r>
          </w:p>
        </w:tc>
        <w:tc>
          <w:tcPr>
            <w:tcW w:w="3871" w:type="dxa"/>
            <w:tcBorders>
              <w:right w:val="single" w:sz="4" w:space="0" w:color="auto"/>
            </w:tcBorders>
            <w:shd w:val="clear" w:color="auto" w:fill="F3F3F3"/>
          </w:tcPr>
          <w:p w14:paraId="77867B79" w14:textId="77777777" w:rsidR="00F43DED" w:rsidRPr="00D75957" w:rsidRDefault="00F43DED" w:rsidP="00E82AAB">
            <w:pPr>
              <w:spacing w:before="40" w:after="60"/>
              <w:jc w:val="both"/>
              <w:rPr>
                <w:rFonts w:ascii="Cambria Math" w:hAnsi="Cambria Math" w:cs="Arial"/>
                <w:i/>
                <w:iCs/>
                <w:color w:val="000000"/>
                <w:sz w:val="21"/>
                <w:lang w:val="en-GB"/>
              </w:rPr>
            </w:pPr>
          </w:p>
        </w:tc>
      </w:tr>
      <w:tr w:rsidR="00F43DED" w:rsidRPr="00D75957" w14:paraId="0C60E019" w14:textId="77777777" w:rsidTr="00E82AAB">
        <w:trPr>
          <w:trHeight w:val="248"/>
        </w:trPr>
        <w:tc>
          <w:tcPr>
            <w:tcW w:w="8533" w:type="dxa"/>
            <w:gridSpan w:val="2"/>
            <w:tcBorders>
              <w:left w:val="single" w:sz="4" w:space="0" w:color="auto"/>
              <w:bottom w:val="single" w:sz="4" w:space="0" w:color="auto"/>
              <w:right w:val="single" w:sz="4" w:space="0" w:color="auto"/>
            </w:tcBorders>
          </w:tcPr>
          <w:p w14:paraId="7A86470E" w14:textId="77777777" w:rsidR="00F43DED" w:rsidRPr="00D75957" w:rsidRDefault="00F43DED" w:rsidP="00E82AAB">
            <w:pPr>
              <w:spacing w:before="60" w:after="60"/>
              <w:jc w:val="center"/>
              <w:rPr>
                <w:rFonts w:ascii="Cambria Math" w:hAnsi="Cambria Math" w:cs="Arial"/>
                <w:i/>
                <w:iCs/>
                <w:color w:val="000000"/>
                <w:sz w:val="21"/>
                <w:lang w:val="en-GB"/>
              </w:rPr>
            </w:pPr>
          </w:p>
        </w:tc>
      </w:tr>
    </w:tbl>
    <w:p w14:paraId="52DCB505" w14:textId="77777777" w:rsidR="00F43DED" w:rsidRPr="00D75957" w:rsidRDefault="00F43DED" w:rsidP="00F43DED">
      <w:pPr>
        <w:jc w:val="both"/>
        <w:rPr>
          <w:rFonts w:ascii="Cambria Math" w:hAnsi="Cambria Math" w:cs="Arial"/>
          <w:color w:val="000000"/>
          <w:lang w:val="en-GB"/>
        </w:rPr>
      </w:pPr>
      <w:r w:rsidRPr="00D75957">
        <w:rPr>
          <w:rFonts w:ascii="Cambria Math" w:hAnsi="Cambria Math" w:cs="Arial"/>
          <w:color w:val="000000"/>
          <w:lang w:val="en-GB"/>
        </w:rPr>
        <w:t>In signing this letter, and in submitting our Tender, we also confirm that:</w:t>
      </w:r>
    </w:p>
    <w:p w14:paraId="01C2D92B"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our Tender shall be valid for the period stated in the Tender Data Sheet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Sub Clause </w:t>
      </w:r>
      <w:r>
        <w:rPr>
          <w:rFonts w:ascii="Cambria Math" w:hAnsi="Cambria Math" w:cs="Arial"/>
          <w:color w:val="000000"/>
          <w:sz w:val="21"/>
          <w:szCs w:val="21"/>
          <w:lang w:val="en-GB"/>
        </w:rPr>
        <w:t>28</w:t>
      </w:r>
      <w:r w:rsidRPr="00D75957">
        <w:rPr>
          <w:rFonts w:ascii="Cambria Math" w:hAnsi="Cambria Math" w:cs="Arial"/>
          <w:color w:val="000000"/>
          <w:sz w:val="21"/>
          <w:szCs w:val="21"/>
          <w:lang w:val="en-GB"/>
        </w:rPr>
        <w:t>.1) and it shall remain binding upon us and may be accepted at any time before the expiration of that period;</w:t>
      </w:r>
    </w:p>
    <w:p w14:paraId="2B120AE2" w14:textId="77777777" w:rsidR="00F43DED" w:rsidRPr="00D75957" w:rsidRDefault="00F43DED" w:rsidP="00F43DED">
      <w:pPr>
        <w:ind w:left="720"/>
        <w:jc w:val="both"/>
        <w:rPr>
          <w:rFonts w:ascii="Cambria Math" w:hAnsi="Cambria Math" w:cs="Arial"/>
          <w:color w:val="000000"/>
          <w:sz w:val="21"/>
          <w:szCs w:val="21"/>
          <w:lang w:val="en-GB"/>
        </w:rPr>
      </w:pPr>
    </w:p>
    <w:p w14:paraId="6E3845C9"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a Tender Security is attached in the form of a </w:t>
      </w:r>
      <w:r w:rsidRPr="00D75957">
        <w:rPr>
          <w:rFonts w:ascii="Cambria Math" w:hAnsi="Cambria Math" w:cs="Arial"/>
          <w:i/>
          <w:iCs/>
          <w:color w:val="000000"/>
          <w:sz w:val="21"/>
          <w:szCs w:val="21"/>
          <w:lang w:val="en-GB"/>
        </w:rPr>
        <w:t>[state Pay Order, Bank Draft, Bank Guarantee]</w:t>
      </w:r>
      <w:r w:rsidRPr="00D75957">
        <w:rPr>
          <w:rFonts w:ascii="Cambria Math" w:hAnsi="Cambria Math" w:cs="Arial"/>
          <w:color w:val="000000"/>
          <w:sz w:val="21"/>
          <w:szCs w:val="21"/>
          <w:lang w:val="en-GB"/>
        </w:rPr>
        <w:t xml:space="preserve"> in the amount stated in the Tender Data Sheet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Clause 3</w:t>
      </w:r>
      <w:r>
        <w:rPr>
          <w:rFonts w:ascii="Cambria Math" w:hAnsi="Cambria Math" w:cs="Arial"/>
          <w:color w:val="000000"/>
          <w:sz w:val="21"/>
          <w:szCs w:val="21"/>
          <w:lang w:val="en-GB"/>
        </w:rPr>
        <w:t>0</w:t>
      </w:r>
      <w:r w:rsidRPr="00D75957">
        <w:rPr>
          <w:rFonts w:ascii="Cambria Math" w:hAnsi="Cambria Math" w:cs="Arial"/>
          <w:color w:val="000000"/>
          <w:sz w:val="21"/>
          <w:szCs w:val="21"/>
          <w:lang w:val="en-GB"/>
        </w:rPr>
        <w:t xml:space="preserve">) and valid for a period of twenty-eight (28) days beyond the Tender Validity date; </w:t>
      </w:r>
    </w:p>
    <w:p w14:paraId="7FDA1E03" w14:textId="77777777" w:rsidR="00F43DED" w:rsidRPr="00D75957" w:rsidRDefault="00F43DED" w:rsidP="00F43DED">
      <w:pPr>
        <w:ind w:left="720"/>
        <w:jc w:val="both"/>
        <w:rPr>
          <w:rFonts w:ascii="Cambria Math" w:hAnsi="Cambria Math" w:cs="Arial"/>
          <w:color w:val="000000"/>
          <w:sz w:val="21"/>
          <w:szCs w:val="21"/>
          <w:lang w:val="en-GB"/>
        </w:rPr>
      </w:pPr>
    </w:p>
    <w:p w14:paraId="6DBE4BCD" w14:textId="77777777" w:rsidR="00F43DED" w:rsidRPr="008F6327" w:rsidRDefault="00F43DED">
      <w:pPr>
        <w:widowControl w:val="0"/>
        <w:numPr>
          <w:ilvl w:val="0"/>
          <w:numId w:val="48"/>
        </w:numPr>
        <w:tabs>
          <w:tab w:val="clear" w:pos="1440"/>
          <w:tab w:val="num" w:pos="1242"/>
        </w:tabs>
        <w:adjustRightInd w:val="0"/>
        <w:spacing w:after="0" w:line="240" w:lineRule="auto"/>
        <w:ind w:left="1260" w:hanging="540"/>
        <w:jc w:val="both"/>
        <w:rPr>
          <w:rFonts w:ascii="Arial" w:hAnsi="Arial" w:cs="Arial"/>
        </w:rPr>
      </w:pPr>
      <w:r w:rsidRPr="00334519">
        <w:rPr>
          <w:rFonts w:ascii="Cambria Math" w:hAnsi="Cambria Math" w:cs="Arial"/>
          <w:color w:val="000000"/>
          <w:sz w:val="21"/>
          <w:szCs w:val="21"/>
          <w:lang w:val="en-GB"/>
        </w:rPr>
        <w:t>if our Tender is accepted, we commit to furnishing a Performance Security within the time stated and, in the amount, stated in the Tender Data Sheet (</w:t>
      </w:r>
      <w:smartTag w:uri="urn:schemas-microsoft-com:office:smarttags" w:element="stockticker">
        <w:r w:rsidRPr="00334519">
          <w:rPr>
            <w:rFonts w:ascii="Cambria Math" w:hAnsi="Cambria Math" w:cs="Arial"/>
            <w:color w:val="000000"/>
            <w:sz w:val="21"/>
            <w:szCs w:val="21"/>
            <w:lang w:val="en-GB"/>
          </w:rPr>
          <w:t>ITT</w:t>
        </w:r>
      </w:smartTag>
      <w:r w:rsidRPr="00334519">
        <w:rPr>
          <w:rFonts w:ascii="Cambria Math" w:hAnsi="Cambria Math" w:cs="Arial"/>
          <w:color w:val="000000"/>
          <w:sz w:val="21"/>
          <w:szCs w:val="21"/>
          <w:lang w:val="en-GB"/>
        </w:rPr>
        <w:t xml:space="preserve"> Clause 61) and in the form specified in the Tender Data Sheet (</w:t>
      </w:r>
      <w:smartTag w:uri="urn:schemas-microsoft-com:office:smarttags" w:element="stockticker">
        <w:r w:rsidRPr="00334519">
          <w:rPr>
            <w:rFonts w:ascii="Cambria Math" w:hAnsi="Cambria Math" w:cs="Arial"/>
            <w:color w:val="000000"/>
            <w:sz w:val="21"/>
            <w:szCs w:val="21"/>
            <w:lang w:val="en-GB"/>
          </w:rPr>
          <w:t>ITT</w:t>
        </w:r>
      </w:smartTag>
      <w:r w:rsidRPr="00334519">
        <w:rPr>
          <w:rFonts w:ascii="Cambria Math" w:hAnsi="Cambria Math" w:cs="Arial"/>
          <w:color w:val="000000"/>
          <w:sz w:val="21"/>
          <w:szCs w:val="21"/>
          <w:lang w:val="en-GB"/>
        </w:rPr>
        <w:t xml:space="preserve"> Clause 6</w:t>
      </w:r>
      <w:r>
        <w:rPr>
          <w:rFonts w:ascii="Cambria Math" w:hAnsi="Cambria Math" w:cs="Arial"/>
          <w:color w:val="000000"/>
          <w:sz w:val="21"/>
          <w:szCs w:val="21"/>
          <w:lang w:val="en-GB"/>
        </w:rPr>
        <w:t>2</w:t>
      </w:r>
      <w:r w:rsidRPr="00334519">
        <w:rPr>
          <w:rFonts w:ascii="Cambria Math" w:hAnsi="Cambria Math" w:cs="Arial"/>
          <w:color w:val="000000"/>
          <w:sz w:val="21"/>
          <w:szCs w:val="21"/>
          <w:lang w:val="en-GB"/>
        </w:rPr>
        <w:t xml:space="preserve">) valid for a period of twenty-eight (28) days beyond the date </w:t>
      </w:r>
      <w:r w:rsidRPr="00334519">
        <w:rPr>
          <w:rFonts w:ascii="Cambria Math" w:hAnsi="Cambria Math" w:cs="Arial"/>
        </w:rPr>
        <w:t>of completion</w:t>
      </w:r>
      <w:r w:rsidRPr="00334519">
        <w:rPr>
          <w:rFonts w:ascii="Cambria Math" w:hAnsi="Cambria Math"/>
        </w:rPr>
        <w:fldChar w:fldCharType="begin"/>
      </w:r>
      <w:r w:rsidRPr="00334519">
        <w:rPr>
          <w:rFonts w:ascii="Cambria Math" w:hAnsi="Cambria Math"/>
        </w:rPr>
        <w:instrText xml:space="preserve"> XE "</w:instrText>
      </w:r>
      <w:r w:rsidRPr="00334519">
        <w:rPr>
          <w:rFonts w:ascii="Cambria Math" w:hAnsi="Cambria Math" w:cs="Arial"/>
        </w:rPr>
        <w:instrText>date of completion</w:instrText>
      </w:r>
      <w:r w:rsidRPr="00334519">
        <w:rPr>
          <w:rFonts w:ascii="Cambria Math" w:hAnsi="Cambria Math"/>
        </w:rPr>
        <w:instrText xml:space="preserve">" \i </w:instrText>
      </w:r>
      <w:r w:rsidRPr="00334519">
        <w:rPr>
          <w:rFonts w:ascii="Cambria Math" w:hAnsi="Cambria Math"/>
        </w:rPr>
        <w:fldChar w:fldCharType="end"/>
      </w:r>
      <w:r w:rsidRPr="00334519">
        <w:rPr>
          <w:rFonts w:ascii="Cambria Math" w:hAnsi="Cambria Math" w:cs="Arial"/>
        </w:rPr>
        <w:t xml:space="preserve"> of our performance obligations;</w:t>
      </w:r>
    </w:p>
    <w:p w14:paraId="386EFB46" w14:textId="77777777" w:rsidR="00F43DED" w:rsidRPr="00334519" w:rsidRDefault="00F43DED" w:rsidP="00F43DED">
      <w:pPr>
        <w:ind w:left="1440"/>
        <w:jc w:val="both"/>
        <w:rPr>
          <w:rFonts w:ascii="Cambria Math" w:hAnsi="Cambria Math" w:cs="Arial"/>
          <w:color w:val="000000"/>
          <w:sz w:val="21"/>
          <w:szCs w:val="21"/>
          <w:lang w:val="en-GB"/>
        </w:rPr>
      </w:pPr>
    </w:p>
    <w:p w14:paraId="14AA7364"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we have examined and have no reservations to the Tender Document, issued by you on </w:t>
      </w:r>
      <w:r w:rsidRPr="00D75957">
        <w:rPr>
          <w:rFonts w:ascii="Cambria Math" w:hAnsi="Cambria Math" w:cs="Arial"/>
          <w:i/>
          <w:iCs/>
          <w:color w:val="000000"/>
          <w:sz w:val="21"/>
          <w:szCs w:val="21"/>
          <w:lang w:val="en-GB"/>
        </w:rPr>
        <w:t xml:space="preserve">[insert date]; </w:t>
      </w:r>
      <w:r w:rsidRPr="00D75957">
        <w:rPr>
          <w:rFonts w:ascii="Cambria Math" w:hAnsi="Cambria Math" w:cs="Arial"/>
          <w:color w:val="000000"/>
          <w:sz w:val="21"/>
          <w:szCs w:val="21"/>
          <w:lang w:val="en-GB"/>
        </w:rPr>
        <w:t>including Addendum to Tender Document No(s) [</w:t>
      </w:r>
      <w:r w:rsidRPr="00D75957">
        <w:rPr>
          <w:rFonts w:ascii="Cambria Math" w:hAnsi="Cambria Math" w:cs="Arial"/>
          <w:i/>
          <w:iCs/>
          <w:color w:val="000000"/>
          <w:sz w:val="21"/>
          <w:szCs w:val="21"/>
          <w:lang w:val="en-GB"/>
        </w:rPr>
        <w:t>state numbers</w:t>
      </w:r>
      <w:r w:rsidRPr="00D75957">
        <w:rPr>
          <w:rFonts w:ascii="Cambria Math" w:hAnsi="Cambria Math" w:cs="Arial"/>
          <w:color w:val="000000"/>
          <w:sz w:val="21"/>
          <w:szCs w:val="21"/>
          <w:lang w:val="en-GB"/>
        </w:rPr>
        <w:t>], issued in accordance with the Instructions to Tenderers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Clause 11). </w:t>
      </w:r>
      <w:r w:rsidRPr="00D75957">
        <w:rPr>
          <w:rFonts w:ascii="Cambria Math" w:hAnsi="Cambria Math" w:cs="Arial"/>
          <w:i/>
          <w:iCs/>
          <w:color w:val="000000"/>
          <w:sz w:val="21"/>
          <w:szCs w:val="21"/>
          <w:lang w:val="en-GB"/>
        </w:rPr>
        <w:t>[insert the number and issuing date of each addendum; or delete this sentence if no Addendum has been issued];</w:t>
      </w:r>
    </w:p>
    <w:p w14:paraId="6A197753" w14:textId="77777777" w:rsidR="00F43DED" w:rsidRPr="00D75957" w:rsidRDefault="00F43DED" w:rsidP="00F43DED">
      <w:pPr>
        <w:ind w:left="720"/>
        <w:jc w:val="both"/>
        <w:rPr>
          <w:rFonts w:ascii="Cambria Math" w:hAnsi="Cambria Math" w:cs="Arial"/>
          <w:color w:val="000000"/>
          <w:sz w:val="21"/>
          <w:szCs w:val="21"/>
          <w:lang w:val="en-GB"/>
        </w:rPr>
      </w:pPr>
    </w:p>
    <w:p w14:paraId="6E03AD9A"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we, including as applicable, </w:t>
      </w:r>
      <w:r>
        <w:rPr>
          <w:rFonts w:ascii="Cambria Math" w:hAnsi="Cambria Math" w:cs="Arial"/>
          <w:color w:val="000000"/>
          <w:sz w:val="21"/>
          <w:szCs w:val="21"/>
          <w:lang w:val="en-GB"/>
        </w:rPr>
        <w:t>Subcontractor</w:t>
      </w:r>
      <w:r w:rsidRPr="00D75957">
        <w:rPr>
          <w:rFonts w:ascii="Cambria Math" w:hAnsi="Cambria Math" w:cs="Arial"/>
          <w:color w:val="000000"/>
          <w:sz w:val="21"/>
          <w:szCs w:val="21"/>
          <w:lang w:val="en-GB"/>
        </w:rPr>
        <w:t xml:space="preserve"> for any part of the contract resulting from this Tender process, have nationalities from eligible countries, in accordance with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Sub Clause 5.1;</w:t>
      </w:r>
    </w:p>
    <w:p w14:paraId="1E27CFDA" w14:textId="77777777" w:rsidR="00F43DED" w:rsidRPr="00D75957" w:rsidRDefault="00F43DED" w:rsidP="00F43DED">
      <w:pPr>
        <w:ind w:left="720"/>
        <w:jc w:val="both"/>
        <w:rPr>
          <w:rFonts w:ascii="Cambria Math" w:hAnsi="Cambria Math" w:cs="Arial"/>
          <w:color w:val="000000"/>
          <w:sz w:val="21"/>
          <w:szCs w:val="21"/>
          <w:lang w:val="en-GB"/>
        </w:rPr>
      </w:pPr>
    </w:p>
    <w:p w14:paraId="785DAF0A"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iCs/>
          <w:color w:val="000000"/>
          <w:sz w:val="21"/>
          <w:szCs w:val="21"/>
          <w:lang w:val="en-GB"/>
        </w:rPr>
        <w:t>we are submitting this Tender as a sole Tenderer</w:t>
      </w:r>
      <w:r>
        <w:rPr>
          <w:rFonts w:ascii="Cambria Math" w:hAnsi="Cambria Math" w:cs="Arial"/>
          <w:iCs/>
          <w:color w:val="000000"/>
          <w:sz w:val="21"/>
          <w:szCs w:val="21"/>
          <w:lang w:val="en-GB"/>
        </w:rPr>
        <w:t>;</w:t>
      </w:r>
    </w:p>
    <w:p w14:paraId="3D111276"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i/>
          <w:iCs/>
          <w:color w:val="000000"/>
          <w:sz w:val="21"/>
          <w:szCs w:val="21"/>
          <w:lang w:val="en-GB"/>
        </w:rPr>
        <w:t xml:space="preserve">we are not a Government owned entity as defined in </w:t>
      </w:r>
      <w:smartTag w:uri="urn:schemas-microsoft-com:office:smarttags" w:element="stockticker">
        <w:r w:rsidRPr="00D75957">
          <w:rPr>
            <w:rFonts w:ascii="Cambria Math" w:hAnsi="Cambria Math" w:cs="Arial"/>
            <w:i/>
            <w:iCs/>
            <w:color w:val="000000"/>
            <w:sz w:val="21"/>
            <w:szCs w:val="21"/>
            <w:lang w:val="en-GB"/>
          </w:rPr>
          <w:t>ITT</w:t>
        </w:r>
      </w:smartTag>
      <w:r w:rsidRPr="00D75957">
        <w:rPr>
          <w:rFonts w:ascii="Cambria Math" w:hAnsi="Cambria Math" w:cs="Arial"/>
          <w:i/>
          <w:iCs/>
          <w:color w:val="000000"/>
          <w:sz w:val="21"/>
          <w:szCs w:val="21"/>
          <w:lang w:val="en-GB"/>
        </w:rPr>
        <w:t xml:space="preserve"> Sub Clause 5.10</w:t>
      </w:r>
    </w:p>
    <w:p w14:paraId="52FE0E36" w14:textId="77777777" w:rsidR="00F43DED" w:rsidRPr="00D75957" w:rsidRDefault="00F43DED" w:rsidP="00F43DED">
      <w:pPr>
        <w:ind w:left="720"/>
        <w:jc w:val="both"/>
        <w:rPr>
          <w:rFonts w:ascii="Cambria Math" w:hAnsi="Cambria Math" w:cs="Arial"/>
          <w:color w:val="000000"/>
          <w:sz w:val="21"/>
          <w:szCs w:val="21"/>
          <w:lang w:val="en-GB"/>
        </w:rPr>
      </w:pPr>
      <w:r w:rsidRPr="00D75957">
        <w:rPr>
          <w:rFonts w:ascii="Cambria Math" w:hAnsi="Cambria Math" w:cs="Arial"/>
          <w:i/>
          <w:iCs/>
          <w:color w:val="000000"/>
          <w:sz w:val="21"/>
          <w:szCs w:val="21"/>
          <w:lang w:val="en-GB"/>
        </w:rPr>
        <w:t>or</w:t>
      </w:r>
    </w:p>
    <w:p w14:paraId="7774032F" w14:textId="77777777" w:rsidR="00F43DED" w:rsidRPr="00D75957" w:rsidRDefault="00F43DED" w:rsidP="00F43DED">
      <w:pPr>
        <w:ind w:left="1430"/>
        <w:jc w:val="both"/>
        <w:rPr>
          <w:rFonts w:ascii="Cambria Math" w:hAnsi="Cambria Math" w:cs="Arial"/>
          <w:color w:val="000000"/>
          <w:sz w:val="21"/>
          <w:szCs w:val="21"/>
          <w:lang w:val="en-GB"/>
        </w:rPr>
      </w:pPr>
      <w:r w:rsidRPr="00D75957">
        <w:rPr>
          <w:rFonts w:ascii="Cambria Math" w:hAnsi="Cambria Math" w:cs="Arial"/>
          <w:i/>
          <w:iCs/>
          <w:color w:val="000000"/>
          <w:sz w:val="21"/>
          <w:szCs w:val="21"/>
          <w:lang w:val="en-GB"/>
        </w:rPr>
        <w:t xml:space="preserve">we are a Government owned entity, and we meet the requirements of </w:t>
      </w:r>
      <w:smartTag w:uri="urn:schemas-microsoft-com:office:smarttags" w:element="stockticker">
        <w:r w:rsidRPr="00D75957">
          <w:rPr>
            <w:rFonts w:ascii="Cambria Math" w:hAnsi="Cambria Math" w:cs="Arial"/>
            <w:i/>
            <w:iCs/>
            <w:color w:val="000000"/>
            <w:sz w:val="21"/>
            <w:szCs w:val="21"/>
            <w:lang w:val="en-GB"/>
          </w:rPr>
          <w:t>ITT</w:t>
        </w:r>
      </w:smartTag>
      <w:r w:rsidRPr="00D75957">
        <w:rPr>
          <w:rFonts w:ascii="Cambria Math" w:hAnsi="Cambria Math" w:cs="Arial"/>
          <w:i/>
          <w:iCs/>
          <w:color w:val="000000"/>
          <w:sz w:val="21"/>
          <w:szCs w:val="21"/>
          <w:lang w:val="en-GB"/>
        </w:rPr>
        <w:t xml:space="preserve"> Sub Clause 5.10;</w:t>
      </w:r>
    </w:p>
    <w:p w14:paraId="150D350C" w14:textId="77777777" w:rsidR="00F43DED" w:rsidRPr="00F578F1" w:rsidRDefault="00F43DED">
      <w:pPr>
        <w:numPr>
          <w:ilvl w:val="0"/>
          <w:numId w:val="48"/>
        </w:numPr>
        <w:spacing w:after="0" w:line="240" w:lineRule="auto"/>
        <w:jc w:val="both"/>
        <w:rPr>
          <w:rFonts w:ascii="Cambria Math" w:hAnsi="Cambria Math" w:cs="Arial"/>
          <w:color w:val="000000"/>
          <w:sz w:val="21"/>
          <w:szCs w:val="21"/>
          <w:lang w:val="en-GB"/>
        </w:rPr>
      </w:pPr>
      <w:r w:rsidRPr="00F578F1">
        <w:rPr>
          <w:rFonts w:ascii="Cambria Math" w:hAnsi="Cambria Math" w:cs="Arial"/>
          <w:color w:val="000000"/>
          <w:sz w:val="21"/>
          <w:szCs w:val="21"/>
          <w:lang w:val="en-GB"/>
        </w:rPr>
        <w:t xml:space="preserve">we declare that we are not associated, nor have been associated in the past, directly or indirectly, with a consultant or any other entity that has prepared the design, specifications and other documents in accordance with </w:t>
      </w:r>
      <w:smartTag w:uri="urn:schemas-microsoft-com:office:smarttags" w:element="stockticker">
        <w:r w:rsidRPr="00F578F1">
          <w:rPr>
            <w:rFonts w:ascii="Cambria Math" w:hAnsi="Cambria Math" w:cs="Arial"/>
            <w:color w:val="000000"/>
            <w:sz w:val="21"/>
            <w:szCs w:val="21"/>
            <w:lang w:val="en-GB"/>
          </w:rPr>
          <w:t>ITT</w:t>
        </w:r>
      </w:smartTag>
      <w:r w:rsidRPr="00F578F1">
        <w:rPr>
          <w:rFonts w:ascii="Cambria Math" w:hAnsi="Cambria Math" w:cs="Arial"/>
          <w:color w:val="000000"/>
          <w:sz w:val="21"/>
          <w:szCs w:val="21"/>
          <w:lang w:val="en-GB"/>
        </w:rPr>
        <w:t xml:space="preserve"> Sub Clause 5.6;</w:t>
      </w:r>
    </w:p>
    <w:p w14:paraId="36B8CD33" w14:textId="77777777" w:rsidR="00F43DED" w:rsidRPr="00D75957" w:rsidRDefault="00F43DED" w:rsidP="00F43DED">
      <w:pPr>
        <w:ind w:left="720"/>
        <w:jc w:val="both"/>
        <w:rPr>
          <w:rFonts w:ascii="Cambria Math" w:hAnsi="Cambria Math" w:cs="Arial"/>
          <w:color w:val="000000"/>
          <w:sz w:val="21"/>
          <w:szCs w:val="21"/>
          <w:lang w:val="en-GB"/>
        </w:rPr>
      </w:pPr>
    </w:p>
    <w:p w14:paraId="6AA4EE13"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we, including as applicable </w:t>
      </w:r>
      <w:r>
        <w:rPr>
          <w:rFonts w:ascii="Cambria Math" w:hAnsi="Cambria Math" w:cs="Arial"/>
          <w:color w:val="000000"/>
          <w:sz w:val="21"/>
          <w:szCs w:val="21"/>
          <w:lang w:val="en-GB"/>
        </w:rPr>
        <w:t>Subcontractor</w:t>
      </w:r>
      <w:r w:rsidRPr="00D75957">
        <w:rPr>
          <w:rFonts w:ascii="Cambria Math" w:hAnsi="Cambria Math" w:cs="Arial"/>
          <w:color w:val="000000"/>
          <w:sz w:val="21"/>
          <w:szCs w:val="21"/>
          <w:lang w:val="en-GB"/>
        </w:rPr>
        <w:t xml:space="preserve"> for any part of the contract resulting from this Tender process, have not been declared ineligible by the Government of Bangladesh on charges of engaging in corrupt, fraudulent, collusive</w:t>
      </w:r>
      <w:r>
        <w:rPr>
          <w:rFonts w:ascii="Cambria Math" w:hAnsi="Cambria Math" w:cs="Arial"/>
          <w:color w:val="000000"/>
          <w:sz w:val="21"/>
          <w:szCs w:val="21"/>
          <w:lang w:val="en-GB"/>
        </w:rPr>
        <w:t>,</w:t>
      </w:r>
      <w:r w:rsidRPr="00D75957">
        <w:rPr>
          <w:rFonts w:ascii="Cambria Math" w:hAnsi="Cambria Math" w:cs="Arial"/>
          <w:color w:val="000000"/>
          <w:sz w:val="21"/>
          <w:szCs w:val="21"/>
          <w:lang w:val="en-GB"/>
        </w:rPr>
        <w:t xml:space="preserve"> coercive</w:t>
      </w:r>
      <w:r>
        <w:rPr>
          <w:rFonts w:ascii="Cambria Math" w:hAnsi="Cambria Math" w:cs="Arial"/>
          <w:color w:val="000000"/>
          <w:sz w:val="21"/>
          <w:szCs w:val="21"/>
          <w:lang w:val="en-GB"/>
        </w:rPr>
        <w:t xml:space="preserve"> or obstructive</w:t>
      </w:r>
      <w:r w:rsidRPr="00D75957">
        <w:rPr>
          <w:rFonts w:ascii="Cambria Math" w:hAnsi="Cambria Math" w:cs="Arial"/>
          <w:color w:val="000000"/>
          <w:sz w:val="21"/>
          <w:szCs w:val="21"/>
          <w:lang w:val="en-GB"/>
        </w:rPr>
        <w:t xml:space="preserve"> practices in accordance with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Sub Clause 5.7;</w:t>
      </w:r>
    </w:p>
    <w:p w14:paraId="544E32DB" w14:textId="77777777" w:rsidR="00F43DED" w:rsidRPr="00D75957" w:rsidRDefault="00F43DED" w:rsidP="00F43DED">
      <w:pPr>
        <w:ind w:left="720"/>
        <w:jc w:val="both"/>
        <w:rPr>
          <w:rFonts w:ascii="Cambria Math" w:hAnsi="Cambria Math" w:cs="Arial"/>
          <w:color w:val="000000"/>
          <w:sz w:val="21"/>
          <w:szCs w:val="21"/>
          <w:lang w:val="en-GB"/>
        </w:rPr>
      </w:pPr>
    </w:p>
    <w:p w14:paraId="5701E13C"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furthermore, we are aware of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Clause 4 concerning such practices and pledge not to indulge in such practices in competing for or in executing the Contract;</w:t>
      </w:r>
    </w:p>
    <w:p w14:paraId="7E2AA74A" w14:textId="77777777" w:rsidR="00F43DED" w:rsidRPr="00D75957" w:rsidRDefault="00F43DED" w:rsidP="00F43DED">
      <w:pPr>
        <w:jc w:val="both"/>
        <w:rPr>
          <w:rFonts w:ascii="Cambria Math" w:hAnsi="Cambria Math" w:cs="Arial"/>
          <w:color w:val="000000"/>
          <w:sz w:val="17"/>
          <w:szCs w:val="21"/>
          <w:lang w:val="en-GB"/>
        </w:rPr>
      </w:pPr>
    </w:p>
    <w:p w14:paraId="4560C2AF"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we intend to subcontract an activity or part of the </w:t>
      </w:r>
      <w:r>
        <w:rPr>
          <w:rFonts w:ascii="Cambria Math" w:hAnsi="Cambria Math" w:cs="Arial"/>
          <w:color w:val="000000"/>
          <w:sz w:val="21"/>
          <w:szCs w:val="21"/>
          <w:lang w:val="en-GB"/>
        </w:rPr>
        <w:t>Goods</w:t>
      </w:r>
      <w:r w:rsidRPr="00D75957">
        <w:rPr>
          <w:rFonts w:ascii="Cambria Math" w:hAnsi="Cambria Math" w:cs="Arial"/>
          <w:color w:val="000000"/>
          <w:sz w:val="21"/>
          <w:szCs w:val="21"/>
          <w:lang w:val="en-GB"/>
        </w:rPr>
        <w:t xml:space="preserve">, in accordance with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Clause 1</w:t>
      </w:r>
      <w:r>
        <w:rPr>
          <w:rFonts w:ascii="Cambria Math" w:hAnsi="Cambria Math" w:cs="Arial"/>
          <w:color w:val="000000"/>
          <w:sz w:val="21"/>
          <w:szCs w:val="21"/>
          <w:lang w:val="en-GB"/>
        </w:rPr>
        <w:t>5</w:t>
      </w:r>
      <w:r w:rsidRPr="00D75957">
        <w:rPr>
          <w:rFonts w:ascii="Cambria Math" w:hAnsi="Cambria Math" w:cs="Arial"/>
          <w:color w:val="000000"/>
          <w:sz w:val="21"/>
          <w:szCs w:val="21"/>
          <w:lang w:val="en-GB"/>
        </w:rPr>
        <w:t xml:space="preserve">.1 to the following </w:t>
      </w:r>
      <w:r>
        <w:rPr>
          <w:rFonts w:ascii="Cambria Math" w:hAnsi="Cambria Math" w:cs="Arial"/>
          <w:color w:val="000000"/>
          <w:sz w:val="21"/>
          <w:szCs w:val="21"/>
          <w:lang w:val="en-GB"/>
        </w:rPr>
        <w:t>Subcontractor</w:t>
      </w:r>
      <w:r w:rsidRPr="00D75957">
        <w:rPr>
          <w:rFonts w:ascii="Cambria Math" w:hAnsi="Cambria Math" w:cs="Arial"/>
          <w:color w:val="000000"/>
          <w:sz w:val="21"/>
          <w:szCs w:val="21"/>
          <w:lang w:val="en-GB"/>
        </w:rPr>
        <w:t>(s);</w:t>
      </w:r>
    </w:p>
    <w:p w14:paraId="2C1996B5" w14:textId="77777777" w:rsidR="00F43DED" w:rsidRPr="00D75957" w:rsidRDefault="00F43DED" w:rsidP="00F43DED">
      <w:pPr>
        <w:jc w:val="both"/>
        <w:rPr>
          <w:rFonts w:ascii="Cambria Math" w:hAnsi="Cambria Math" w:cs="Arial"/>
          <w:color w:val="000000"/>
          <w:sz w:val="17"/>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4140"/>
      </w:tblGrid>
      <w:tr w:rsidR="00F43DED" w:rsidRPr="00D75957" w14:paraId="487CA7E3" w14:textId="77777777" w:rsidTr="00E82AAB">
        <w:trPr>
          <w:trHeight w:val="360"/>
        </w:trPr>
        <w:tc>
          <w:tcPr>
            <w:tcW w:w="3780" w:type="dxa"/>
          </w:tcPr>
          <w:p w14:paraId="6CB75D24" w14:textId="77777777" w:rsidR="00F43DED" w:rsidRPr="00D75957" w:rsidRDefault="00F43DED" w:rsidP="00E82AAB">
            <w:pPr>
              <w:spacing w:before="40" w:after="40"/>
              <w:jc w:val="both"/>
              <w:rPr>
                <w:rFonts w:ascii="Cambria Math" w:hAnsi="Cambria Math" w:cs="Arial"/>
                <w:color w:val="000000"/>
                <w:sz w:val="21"/>
                <w:szCs w:val="21"/>
                <w:lang w:val="en-GB"/>
              </w:rPr>
            </w:pPr>
            <w:r>
              <w:rPr>
                <w:rFonts w:ascii="Cambria Math" w:hAnsi="Cambria Math" w:cs="Arial"/>
                <w:color w:val="000000"/>
                <w:sz w:val="21"/>
                <w:szCs w:val="21"/>
                <w:lang w:val="en-GB"/>
              </w:rPr>
              <w:t xml:space="preserve">Nature of the Supply or related service </w:t>
            </w:r>
          </w:p>
        </w:tc>
        <w:tc>
          <w:tcPr>
            <w:tcW w:w="4140" w:type="dxa"/>
          </w:tcPr>
          <w:p w14:paraId="517D218B" w14:textId="77777777" w:rsidR="00F43DED" w:rsidRPr="00D75957" w:rsidRDefault="00F43DED" w:rsidP="00E82AAB">
            <w:pPr>
              <w:spacing w:before="40" w:after="4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Name </w:t>
            </w:r>
            <w:r>
              <w:rPr>
                <w:rFonts w:ascii="Cambria Math" w:hAnsi="Cambria Math" w:cs="Arial"/>
                <w:color w:val="000000"/>
                <w:sz w:val="21"/>
                <w:szCs w:val="21"/>
                <w:lang w:val="en-GB"/>
              </w:rPr>
              <w:t xml:space="preserve">and address </w:t>
            </w:r>
            <w:r w:rsidRPr="00D75957">
              <w:rPr>
                <w:rFonts w:ascii="Cambria Math" w:hAnsi="Cambria Math" w:cs="Arial"/>
                <w:color w:val="000000"/>
                <w:sz w:val="21"/>
                <w:szCs w:val="21"/>
                <w:lang w:val="en-GB"/>
              </w:rPr>
              <w:t xml:space="preserve">of </w:t>
            </w:r>
            <w:r>
              <w:rPr>
                <w:rFonts w:ascii="Cambria Math" w:hAnsi="Cambria Math" w:cs="Arial"/>
                <w:color w:val="000000"/>
                <w:sz w:val="21"/>
                <w:szCs w:val="21"/>
                <w:lang w:val="en-GB"/>
              </w:rPr>
              <w:t>Subcontractor</w:t>
            </w:r>
            <w:r w:rsidRPr="00D75957">
              <w:rPr>
                <w:rFonts w:ascii="Cambria Math" w:hAnsi="Cambria Math" w:cs="Arial"/>
                <w:color w:val="000000"/>
                <w:sz w:val="21"/>
                <w:szCs w:val="21"/>
                <w:lang w:val="en-GB"/>
              </w:rPr>
              <w:t xml:space="preserve"> </w:t>
            </w:r>
          </w:p>
        </w:tc>
      </w:tr>
      <w:tr w:rsidR="00F43DED" w:rsidRPr="00D75957" w14:paraId="4EA35B07" w14:textId="77777777" w:rsidTr="00E82AAB">
        <w:trPr>
          <w:trHeight w:val="188"/>
        </w:trPr>
        <w:tc>
          <w:tcPr>
            <w:tcW w:w="3780" w:type="dxa"/>
          </w:tcPr>
          <w:p w14:paraId="714199DC" w14:textId="77777777" w:rsidR="00F43DED" w:rsidRPr="00D75957" w:rsidRDefault="00F43DED" w:rsidP="00E82AAB">
            <w:pPr>
              <w:spacing w:before="40" w:after="40"/>
              <w:jc w:val="both"/>
              <w:rPr>
                <w:rFonts w:ascii="Cambria Math" w:hAnsi="Cambria Math" w:cs="Arial"/>
                <w:color w:val="000000"/>
                <w:sz w:val="21"/>
                <w:szCs w:val="21"/>
                <w:lang w:val="en-GB"/>
              </w:rPr>
            </w:pPr>
          </w:p>
        </w:tc>
        <w:tc>
          <w:tcPr>
            <w:tcW w:w="4140" w:type="dxa"/>
          </w:tcPr>
          <w:p w14:paraId="7CB88A6C" w14:textId="77777777" w:rsidR="00F43DED" w:rsidRPr="00D75957" w:rsidRDefault="00F43DED" w:rsidP="00E82AAB">
            <w:pPr>
              <w:spacing w:before="40" w:after="40"/>
              <w:jc w:val="both"/>
              <w:rPr>
                <w:rFonts w:ascii="Cambria Math" w:hAnsi="Cambria Math" w:cs="Arial"/>
                <w:color w:val="000000"/>
                <w:sz w:val="21"/>
                <w:szCs w:val="21"/>
                <w:lang w:val="en-GB"/>
              </w:rPr>
            </w:pPr>
          </w:p>
        </w:tc>
      </w:tr>
      <w:tr w:rsidR="00F43DED" w:rsidRPr="00D75957" w14:paraId="6ABBD6C8" w14:textId="77777777" w:rsidTr="00E82AAB">
        <w:trPr>
          <w:trHeight w:val="360"/>
        </w:trPr>
        <w:tc>
          <w:tcPr>
            <w:tcW w:w="3780" w:type="dxa"/>
          </w:tcPr>
          <w:p w14:paraId="6BE7F6E1" w14:textId="77777777" w:rsidR="00F43DED" w:rsidRPr="00D75957" w:rsidRDefault="00F43DED" w:rsidP="00E82AAB">
            <w:pPr>
              <w:spacing w:before="40" w:after="40"/>
              <w:jc w:val="both"/>
              <w:rPr>
                <w:rFonts w:ascii="Cambria Math" w:hAnsi="Cambria Math" w:cs="Arial"/>
                <w:color w:val="000000"/>
                <w:sz w:val="21"/>
                <w:szCs w:val="21"/>
                <w:lang w:val="en-GB"/>
              </w:rPr>
            </w:pPr>
          </w:p>
        </w:tc>
        <w:tc>
          <w:tcPr>
            <w:tcW w:w="4140" w:type="dxa"/>
          </w:tcPr>
          <w:p w14:paraId="3CF6FFB0" w14:textId="77777777" w:rsidR="00F43DED" w:rsidRPr="00D75957" w:rsidRDefault="00F43DED" w:rsidP="00E82AAB">
            <w:pPr>
              <w:spacing w:before="40" w:after="40"/>
              <w:jc w:val="both"/>
              <w:rPr>
                <w:rFonts w:ascii="Cambria Math" w:hAnsi="Cambria Math" w:cs="Arial"/>
                <w:color w:val="000000"/>
                <w:sz w:val="21"/>
                <w:szCs w:val="21"/>
                <w:lang w:val="en-GB"/>
              </w:rPr>
            </w:pPr>
          </w:p>
        </w:tc>
      </w:tr>
      <w:tr w:rsidR="00F43DED" w:rsidRPr="00D75957" w14:paraId="747FF343" w14:textId="77777777" w:rsidTr="00E82AAB">
        <w:trPr>
          <w:trHeight w:val="360"/>
        </w:trPr>
        <w:tc>
          <w:tcPr>
            <w:tcW w:w="3780" w:type="dxa"/>
          </w:tcPr>
          <w:p w14:paraId="432B9A50" w14:textId="77777777" w:rsidR="00F43DED" w:rsidRPr="00D75957" w:rsidRDefault="00F43DED" w:rsidP="00E82AAB">
            <w:pPr>
              <w:spacing w:before="40" w:after="40"/>
              <w:jc w:val="both"/>
              <w:rPr>
                <w:rFonts w:ascii="Cambria Math" w:hAnsi="Cambria Math" w:cs="Arial"/>
                <w:color w:val="000000"/>
                <w:sz w:val="21"/>
                <w:szCs w:val="21"/>
                <w:lang w:val="en-GB"/>
              </w:rPr>
            </w:pPr>
          </w:p>
        </w:tc>
        <w:tc>
          <w:tcPr>
            <w:tcW w:w="4140" w:type="dxa"/>
          </w:tcPr>
          <w:p w14:paraId="7ACBB8DD" w14:textId="77777777" w:rsidR="00F43DED" w:rsidRPr="00D75957" w:rsidRDefault="00F43DED" w:rsidP="00E82AAB">
            <w:pPr>
              <w:spacing w:before="40" w:after="40"/>
              <w:jc w:val="both"/>
              <w:rPr>
                <w:rFonts w:ascii="Cambria Math" w:hAnsi="Cambria Math" w:cs="Arial"/>
                <w:color w:val="000000"/>
                <w:sz w:val="21"/>
                <w:szCs w:val="21"/>
                <w:lang w:val="en-GB"/>
              </w:rPr>
            </w:pPr>
          </w:p>
        </w:tc>
      </w:tr>
    </w:tbl>
    <w:p w14:paraId="6BA450A4" w14:textId="77777777" w:rsidR="00F43DED" w:rsidRPr="00D75957" w:rsidRDefault="00F43DED" w:rsidP="00F43DED">
      <w:pPr>
        <w:ind w:left="720"/>
        <w:jc w:val="both"/>
        <w:rPr>
          <w:rFonts w:ascii="Cambria Math" w:hAnsi="Cambria Math" w:cs="Arial"/>
          <w:color w:val="000000"/>
          <w:sz w:val="13"/>
          <w:szCs w:val="21"/>
          <w:lang w:val="en-GB"/>
        </w:rPr>
      </w:pPr>
    </w:p>
    <w:p w14:paraId="19B694CC"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bookmarkStart w:id="753" w:name="_Hlk176776991"/>
      <w:r w:rsidRPr="00D75957">
        <w:rPr>
          <w:rFonts w:ascii="Cambria Math" w:hAnsi="Cambria Math" w:cs="Arial"/>
          <w:color w:val="000000"/>
          <w:sz w:val="21"/>
          <w:szCs w:val="21"/>
          <w:lang w:val="en-GB"/>
        </w:rPr>
        <w:t>we</w:t>
      </w:r>
      <w:r>
        <w:rPr>
          <w:rFonts w:ascii="Cambria Math" w:hAnsi="Cambria Math" w:cs="Arial"/>
          <w:color w:val="000000"/>
          <w:sz w:val="21"/>
          <w:szCs w:val="21"/>
          <w:lang w:val="en-GB"/>
        </w:rPr>
        <w:t xml:space="preserve"> </w:t>
      </w:r>
      <w:r w:rsidRPr="00D75957">
        <w:rPr>
          <w:rFonts w:ascii="Cambria Math" w:hAnsi="Cambria Math" w:cs="Arial"/>
          <w:color w:val="000000"/>
          <w:sz w:val="21"/>
          <w:szCs w:val="21"/>
          <w:lang w:val="en-GB"/>
        </w:rPr>
        <w:t xml:space="preserve">confirm that </w:t>
      </w:r>
      <w:r w:rsidRPr="00F31D03">
        <w:rPr>
          <w:rFonts w:ascii="Cambria Math" w:hAnsi="Cambria Math" w:cs="Arial"/>
          <w:sz w:val="21"/>
          <w:szCs w:val="21"/>
          <w:lang w:val="en-GB"/>
        </w:rPr>
        <w:t>we are not currently suspended or debarred in connection with</w:t>
      </w:r>
      <w:r w:rsidRPr="00D75957">
        <w:rPr>
          <w:rFonts w:ascii="Cambria Math" w:hAnsi="Cambria Math" w:cs="Arial"/>
          <w:color w:val="000000"/>
          <w:sz w:val="21"/>
          <w:szCs w:val="21"/>
          <w:lang w:val="en-GB"/>
        </w:rPr>
        <w:t xml:space="preserve"> </w:t>
      </w:r>
      <w:smartTag w:uri="urn:schemas-microsoft-com:office:smarttags" w:element="stockticker">
        <w:r w:rsidRPr="00D75957">
          <w:rPr>
            <w:rFonts w:ascii="Cambria Math" w:hAnsi="Cambria Math" w:cs="Arial"/>
            <w:color w:val="000000"/>
            <w:sz w:val="21"/>
            <w:szCs w:val="21"/>
            <w:lang w:val="en-GB"/>
          </w:rPr>
          <w:t xml:space="preserve">ITT </w:t>
        </w:r>
      </w:smartTag>
      <w:r w:rsidRPr="00D75957">
        <w:rPr>
          <w:rFonts w:ascii="Cambria Math" w:hAnsi="Cambria Math" w:cs="Arial"/>
          <w:color w:val="000000"/>
          <w:sz w:val="21"/>
          <w:szCs w:val="21"/>
          <w:lang w:val="en-GB"/>
        </w:rPr>
        <w:t xml:space="preserve">Clause 5.8, </w:t>
      </w:r>
    </w:p>
    <w:bookmarkEnd w:id="753"/>
    <w:p w14:paraId="0C771B46" w14:textId="77777777" w:rsidR="00F43DED" w:rsidRPr="00D75957" w:rsidRDefault="00F43DED" w:rsidP="00F43DED">
      <w:pPr>
        <w:ind w:left="720"/>
        <w:jc w:val="both"/>
        <w:rPr>
          <w:rFonts w:ascii="Cambria Math" w:hAnsi="Cambria Math" w:cs="Arial"/>
          <w:color w:val="000000"/>
          <w:sz w:val="13"/>
          <w:szCs w:val="21"/>
          <w:lang w:val="en-GB"/>
        </w:rPr>
      </w:pPr>
    </w:p>
    <w:p w14:paraId="505DF2A4"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we are not participating as Tenderer in more than one Tender in this Tendering process. We understand that your written Notification of Award shall constitute the acceptance of our Tender and shall become a binding Contract between us, until a formal Contract is prepared and executed;</w:t>
      </w:r>
    </w:p>
    <w:p w14:paraId="3F326FD8" w14:textId="77777777" w:rsidR="00F43DED" w:rsidRPr="00D75957" w:rsidRDefault="00F43DED" w:rsidP="00F43DED">
      <w:pPr>
        <w:ind w:left="720"/>
        <w:jc w:val="both"/>
        <w:rPr>
          <w:rFonts w:ascii="Cambria Math" w:hAnsi="Cambria Math" w:cs="Arial"/>
          <w:color w:val="000000"/>
          <w:sz w:val="13"/>
          <w:szCs w:val="21"/>
          <w:lang w:val="en-GB"/>
        </w:rPr>
      </w:pPr>
    </w:p>
    <w:p w14:paraId="0CF98B63"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we</w:t>
      </w:r>
      <w:r>
        <w:rPr>
          <w:rFonts w:ascii="Cambria Math" w:hAnsi="Cambria Math" w:cs="Arial"/>
          <w:color w:val="000000"/>
          <w:sz w:val="21"/>
          <w:szCs w:val="21"/>
          <w:lang w:val="en-GB"/>
        </w:rPr>
        <w:t xml:space="preserve"> </w:t>
      </w:r>
      <w:r w:rsidRPr="00D75957">
        <w:rPr>
          <w:rFonts w:ascii="Cambria Math" w:hAnsi="Cambria Math" w:cs="Arial"/>
          <w:color w:val="000000"/>
          <w:sz w:val="21"/>
          <w:szCs w:val="21"/>
          <w:lang w:val="en-GB"/>
        </w:rPr>
        <w:t xml:space="preserve">confirm that </w:t>
      </w:r>
      <w:r>
        <w:rPr>
          <w:rFonts w:ascii="Cambria Math" w:hAnsi="Cambria Math" w:cs="Arial"/>
          <w:color w:val="000000"/>
          <w:sz w:val="21"/>
          <w:szCs w:val="21"/>
          <w:lang w:val="en-GB"/>
        </w:rPr>
        <w:t xml:space="preserve">currently </w:t>
      </w:r>
      <w:r w:rsidRPr="00D75957">
        <w:rPr>
          <w:rFonts w:ascii="Cambria Math" w:hAnsi="Cambria Math" w:cs="Arial"/>
          <w:color w:val="000000"/>
          <w:sz w:val="21"/>
          <w:szCs w:val="21"/>
          <w:lang w:val="en-GB"/>
        </w:rPr>
        <w:t xml:space="preserve">we do not have a record of insolvency, receivership, bankrupt or being wound up, our business activities were not been suspended, and it was not been the subject of legal proceedings in accordance with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Sub Clause 5.9;</w:t>
      </w:r>
    </w:p>
    <w:p w14:paraId="5C65073E" w14:textId="77777777" w:rsidR="00F43DED" w:rsidRPr="00D75957" w:rsidRDefault="00F43DED" w:rsidP="00F43DED">
      <w:pPr>
        <w:ind w:left="720"/>
        <w:jc w:val="both"/>
        <w:rPr>
          <w:rFonts w:ascii="Cambria Math" w:hAnsi="Cambria Math" w:cs="Arial"/>
          <w:color w:val="000000"/>
          <w:sz w:val="13"/>
          <w:szCs w:val="21"/>
          <w:lang w:val="en-GB"/>
        </w:rPr>
      </w:pPr>
    </w:p>
    <w:p w14:paraId="2AD3AACB"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we, including</w:t>
      </w:r>
      <w:r>
        <w:rPr>
          <w:rFonts w:ascii="Cambria Math" w:hAnsi="Cambria Math" w:cs="Arial"/>
          <w:color w:val="000000"/>
          <w:sz w:val="21"/>
          <w:szCs w:val="21"/>
          <w:lang w:val="en-GB"/>
        </w:rPr>
        <w:t xml:space="preserve"> </w:t>
      </w:r>
      <w:r w:rsidRPr="00D75957">
        <w:rPr>
          <w:rFonts w:ascii="Cambria Math" w:hAnsi="Cambria Math" w:cs="Arial"/>
          <w:color w:val="000000"/>
          <w:sz w:val="21"/>
          <w:szCs w:val="21"/>
          <w:lang w:val="en-GB"/>
        </w:rPr>
        <w:t xml:space="preserve">confirm that we have fulfilled our obligations to pay taxes and social security contributions applicable under the relevant national laws and regulations of Bangladesh in accordance with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Sub Clause 5.5;  </w:t>
      </w:r>
    </w:p>
    <w:p w14:paraId="154BFC59" w14:textId="77777777" w:rsidR="00F43DED" w:rsidRPr="00D75957" w:rsidRDefault="00F43DED" w:rsidP="00F43DED">
      <w:pPr>
        <w:ind w:left="720"/>
        <w:jc w:val="both"/>
        <w:rPr>
          <w:rFonts w:ascii="Cambria Math" w:hAnsi="Cambria Math" w:cs="Arial"/>
          <w:color w:val="000000"/>
          <w:sz w:val="13"/>
          <w:szCs w:val="21"/>
          <w:lang w:val="en-GB"/>
        </w:rPr>
      </w:pPr>
    </w:p>
    <w:p w14:paraId="1F1CAA91" w14:textId="77777777" w:rsidR="00F43DED" w:rsidRPr="00D75957" w:rsidRDefault="00F43DED">
      <w:pPr>
        <w:numPr>
          <w:ilvl w:val="0"/>
          <w:numId w:val="48"/>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we understand that you reserve the right to reject all the Tenders or annul the Tender proceedings, without incurring any liability to Tenderer, in accordance with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Clause </w:t>
      </w:r>
      <w:r>
        <w:rPr>
          <w:rFonts w:ascii="Cambria Math" w:hAnsi="Cambria Math" w:cs="Arial"/>
          <w:color w:val="000000"/>
          <w:sz w:val="21"/>
          <w:szCs w:val="21"/>
          <w:lang w:val="en-GB"/>
        </w:rPr>
        <w:t>55</w:t>
      </w:r>
      <w:r w:rsidRPr="00D75957">
        <w:rPr>
          <w:rFonts w:ascii="Cambria Math" w:hAnsi="Cambria Math" w:cs="Arial"/>
          <w:color w:val="000000"/>
          <w:sz w:val="21"/>
          <w:szCs w:val="21"/>
          <w:lang w:val="en-GB"/>
        </w:rPr>
        <w:t>.</w:t>
      </w:r>
    </w:p>
    <w:p w14:paraId="29C8340D" w14:textId="77777777" w:rsidR="00F43DED" w:rsidRPr="00D75957" w:rsidRDefault="00F43DED" w:rsidP="00F43DED">
      <w:pPr>
        <w:jc w:val="both"/>
        <w:rPr>
          <w:rFonts w:ascii="Cambria Math" w:hAnsi="Cambria Math" w:cs="Arial"/>
          <w:color w:val="000000"/>
          <w:sz w:val="1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F43DED" w:rsidRPr="00D75957" w14:paraId="3C59EEE8" w14:textId="77777777" w:rsidTr="00E82AAB">
        <w:trPr>
          <w:trHeight w:val="243"/>
        </w:trPr>
        <w:tc>
          <w:tcPr>
            <w:tcW w:w="3073" w:type="dxa"/>
          </w:tcPr>
          <w:p w14:paraId="0081931E" w14:textId="77777777" w:rsidR="00F43DED" w:rsidRPr="00D75957" w:rsidRDefault="00F43DED" w:rsidP="00E82AAB">
            <w:pPr>
              <w:spacing w:before="60" w:after="60"/>
              <w:rPr>
                <w:rFonts w:ascii="Cambria Math" w:hAnsi="Cambria Math" w:cs="Arial"/>
                <w:color w:val="000000"/>
                <w:sz w:val="21"/>
                <w:szCs w:val="21"/>
                <w:lang w:val="en-GB"/>
              </w:rPr>
            </w:pPr>
            <w:r w:rsidRPr="00D75957">
              <w:rPr>
                <w:rFonts w:ascii="Cambria Math" w:hAnsi="Cambria Math" w:cs="Arial"/>
                <w:color w:val="000000"/>
                <w:sz w:val="21"/>
                <w:szCs w:val="21"/>
                <w:lang w:val="en-GB"/>
              </w:rPr>
              <w:t>Signature:</w:t>
            </w:r>
          </w:p>
        </w:tc>
        <w:tc>
          <w:tcPr>
            <w:tcW w:w="4487" w:type="dxa"/>
          </w:tcPr>
          <w:p w14:paraId="05F5A8D0" w14:textId="77777777" w:rsidR="00F43DED" w:rsidRPr="00D75957" w:rsidRDefault="00F43DED" w:rsidP="00E82AAB">
            <w:pPr>
              <w:spacing w:before="60" w:after="60"/>
              <w:rPr>
                <w:rFonts w:ascii="Cambria Math" w:hAnsi="Cambria Math" w:cs="Arial"/>
                <w:i/>
                <w:iCs/>
                <w:color w:val="000000"/>
                <w:sz w:val="21"/>
                <w:szCs w:val="21"/>
                <w:lang w:val="en-GB"/>
              </w:rPr>
            </w:pPr>
            <w:r w:rsidRPr="00D75957">
              <w:rPr>
                <w:rFonts w:ascii="Cambria Math" w:hAnsi="Cambria Math" w:cs="Arial"/>
                <w:i/>
                <w:iCs/>
                <w:color w:val="000000"/>
                <w:sz w:val="21"/>
                <w:szCs w:val="21"/>
                <w:lang w:val="en-GB"/>
              </w:rPr>
              <w:t>[insert signature of authorised representative of the Tenderer]</w:t>
            </w:r>
          </w:p>
        </w:tc>
      </w:tr>
      <w:tr w:rsidR="00F43DED" w:rsidRPr="00D75957" w14:paraId="184E71A6" w14:textId="77777777" w:rsidTr="00E82AAB">
        <w:trPr>
          <w:trHeight w:val="243"/>
        </w:trPr>
        <w:tc>
          <w:tcPr>
            <w:tcW w:w="3073" w:type="dxa"/>
          </w:tcPr>
          <w:p w14:paraId="612F1A38" w14:textId="77777777" w:rsidR="00F43DED" w:rsidRPr="00D75957" w:rsidRDefault="00F43DED" w:rsidP="00E82AAB">
            <w:pPr>
              <w:spacing w:before="60" w:after="60"/>
              <w:rPr>
                <w:rFonts w:ascii="Cambria Math" w:hAnsi="Cambria Math" w:cs="Arial"/>
                <w:color w:val="000000"/>
                <w:sz w:val="21"/>
                <w:szCs w:val="21"/>
                <w:lang w:val="en-GB"/>
              </w:rPr>
            </w:pPr>
            <w:r w:rsidRPr="00D75957">
              <w:rPr>
                <w:rFonts w:ascii="Cambria Math" w:hAnsi="Cambria Math" w:cs="Arial"/>
                <w:color w:val="000000"/>
                <w:sz w:val="21"/>
                <w:szCs w:val="21"/>
                <w:lang w:val="en-GB"/>
              </w:rPr>
              <w:t>Name:</w:t>
            </w:r>
          </w:p>
        </w:tc>
        <w:tc>
          <w:tcPr>
            <w:tcW w:w="4487" w:type="dxa"/>
          </w:tcPr>
          <w:p w14:paraId="670DD26C" w14:textId="77777777" w:rsidR="00F43DED" w:rsidRPr="00D75957" w:rsidRDefault="00F43DED" w:rsidP="00E82AAB">
            <w:pPr>
              <w:spacing w:before="60" w:after="60"/>
              <w:rPr>
                <w:rFonts w:ascii="Cambria Math" w:hAnsi="Cambria Math" w:cs="Arial"/>
                <w:i/>
                <w:iCs/>
                <w:color w:val="000000"/>
                <w:sz w:val="21"/>
                <w:szCs w:val="21"/>
                <w:lang w:val="en-GB"/>
              </w:rPr>
            </w:pPr>
            <w:r w:rsidRPr="00D75957">
              <w:rPr>
                <w:rFonts w:ascii="Cambria Math" w:hAnsi="Cambria Math" w:cs="Arial"/>
                <w:i/>
                <w:iCs/>
                <w:color w:val="000000"/>
                <w:sz w:val="21"/>
                <w:szCs w:val="21"/>
                <w:lang w:val="en-GB"/>
              </w:rPr>
              <w:t>[insert full name of signatory with National ID Number]</w:t>
            </w:r>
          </w:p>
        </w:tc>
      </w:tr>
      <w:tr w:rsidR="00F43DED" w:rsidRPr="00D75957" w14:paraId="1EE485B4" w14:textId="77777777" w:rsidTr="00E82AAB">
        <w:tc>
          <w:tcPr>
            <w:tcW w:w="3073" w:type="dxa"/>
          </w:tcPr>
          <w:p w14:paraId="146A9CD0" w14:textId="77777777" w:rsidR="00F43DED" w:rsidRPr="00D75957" w:rsidRDefault="00F43DED" w:rsidP="00E82AAB">
            <w:pPr>
              <w:spacing w:before="60" w:after="60"/>
              <w:rPr>
                <w:rFonts w:ascii="Cambria Math" w:hAnsi="Cambria Math" w:cs="Arial"/>
                <w:color w:val="000000"/>
                <w:sz w:val="21"/>
                <w:szCs w:val="21"/>
                <w:lang w:val="en-GB"/>
              </w:rPr>
            </w:pPr>
            <w:r w:rsidRPr="00D75957">
              <w:rPr>
                <w:rFonts w:ascii="Cambria Math" w:hAnsi="Cambria Math" w:cs="Arial"/>
                <w:color w:val="000000"/>
                <w:sz w:val="21"/>
                <w:szCs w:val="21"/>
                <w:lang w:val="en-GB"/>
              </w:rPr>
              <w:t>In the capacity of:</w:t>
            </w:r>
          </w:p>
        </w:tc>
        <w:tc>
          <w:tcPr>
            <w:tcW w:w="4487" w:type="dxa"/>
          </w:tcPr>
          <w:p w14:paraId="590E912E" w14:textId="77777777" w:rsidR="00F43DED" w:rsidRPr="00D75957" w:rsidRDefault="00F43DED" w:rsidP="00E82AAB">
            <w:pPr>
              <w:spacing w:before="60" w:after="60"/>
              <w:rPr>
                <w:rFonts w:ascii="Cambria Math" w:hAnsi="Cambria Math" w:cs="Arial"/>
                <w:i/>
                <w:iCs/>
                <w:color w:val="000000"/>
                <w:sz w:val="21"/>
                <w:szCs w:val="21"/>
                <w:lang w:val="en-GB"/>
              </w:rPr>
            </w:pPr>
            <w:r w:rsidRPr="00D75957">
              <w:rPr>
                <w:rFonts w:ascii="Cambria Math" w:hAnsi="Cambria Math" w:cs="Arial"/>
                <w:i/>
                <w:iCs/>
                <w:color w:val="000000"/>
                <w:sz w:val="21"/>
                <w:szCs w:val="21"/>
                <w:lang w:val="en-GB"/>
              </w:rPr>
              <w:t>[insert capacity of signatory]</w:t>
            </w:r>
          </w:p>
        </w:tc>
      </w:tr>
      <w:tr w:rsidR="00F43DED" w:rsidRPr="00D75957" w14:paraId="0FC5736D" w14:textId="77777777" w:rsidTr="00E82AAB">
        <w:tc>
          <w:tcPr>
            <w:tcW w:w="7560" w:type="dxa"/>
            <w:gridSpan w:val="2"/>
          </w:tcPr>
          <w:p w14:paraId="3FEA04C3" w14:textId="77777777" w:rsidR="00F43DED" w:rsidRPr="00D75957" w:rsidRDefault="00F43DED" w:rsidP="00E82AAB">
            <w:pPr>
              <w:spacing w:before="60" w:after="60"/>
              <w:rPr>
                <w:rFonts w:ascii="Cambria Math" w:hAnsi="Cambria Math" w:cs="Arial"/>
                <w:color w:val="000000"/>
                <w:sz w:val="21"/>
                <w:szCs w:val="21"/>
                <w:lang w:val="en-GB"/>
              </w:rPr>
            </w:pPr>
            <w:r w:rsidRPr="00D75957">
              <w:rPr>
                <w:rFonts w:ascii="Cambria Math" w:hAnsi="Cambria Math" w:cs="Arial"/>
                <w:color w:val="000000"/>
                <w:sz w:val="21"/>
                <w:szCs w:val="21"/>
                <w:lang w:val="en-GB"/>
              </w:rPr>
              <w:t>Duly authorised to sign the Tender for and on behalf of the Tenderer</w:t>
            </w:r>
          </w:p>
        </w:tc>
      </w:tr>
    </w:tbl>
    <w:p w14:paraId="24E9D41F" w14:textId="77777777" w:rsidR="00F43DED" w:rsidRPr="00D75957" w:rsidRDefault="00F43DED" w:rsidP="00F43DED">
      <w:pPr>
        <w:rPr>
          <w:rFonts w:ascii="Cambria Math" w:hAnsi="Cambria Math" w:cs="Arial"/>
          <w:color w:val="000000"/>
          <w:sz w:val="21"/>
          <w:szCs w:val="21"/>
          <w:lang w:val="en-GB"/>
        </w:rPr>
      </w:pPr>
    </w:p>
    <w:p w14:paraId="397B7397" w14:textId="77777777" w:rsidR="00F43DED" w:rsidRPr="00D75957" w:rsidRDefault="00F43DED" w:rsidP="00F43DED">
      <w:pPr>
        <w:jc w:val="both"/>
        <w:rPr>
          <w:rFonts w:ascii="Cambria Math" w:hAnsi="Cambria Math" w:cs="Arial"/>
          <w:i/>
          <w:iCs/>
          <w:color w:val="000000"/>
          <w:sz w:val="21"/>
          <w:szCs w:val="21"/>
          <w:lang w:val="en-GB"/>
        </w:rPr>
      </w:pPr>
      <w:r w:rsidRPr="00D75957">
        <w:rPr>
          <w:rFonts w:ascii="Cambria Math" w:hAnsi="Cambria Math" w:cs="Arial"/>
          <w:i/>
          <w:iCs/>
          <w:color w:val="000000"/>
          <w:sz w:val="21"/>
          <w:szCs w:val="21"/>
          <w:lang w:val="en-GB"/>
        </w:rPr>
        <w:t>[If there is more than one (1) signatory, add other boxes and sign accordingly].</w:t>
      </w:r>
    </w:p>
    <w:p w14:paraId="500E48E3" w14:textId="77777777" w:rsidR="00F43DED" w:rsidRPr="00D75957" w:rsidRDefault="00F43DED" w:rsidP="00F43DED">
      <w:pPr>
        <w:jc w:val="both"/>
        <w:rPr>
          <w:rFonts w:ascii="Cambria Math" w:hAnsi="Cambria Math" w:cs="Arial"/>
          <w:color w:val="000000"/>
          <w:sz w:val="21"/>
          <w:szCs w:val="21"/>
          <w:lang w:val="en-GB"/>
        </w:rPr>
      </w:pPr>
      <w:r w:rsidRPr="00D75957">
        <w:rPr>
          <w:rFonts w:ascii="Cambria Math" w:hAnsi="Cambria Math" w:cs="Arial"/>
          <w:b/>
          <w:color w:val="000000"/>
          <w:sz w:val="21"/>
          <w:szCs w:val="21"/>
          <w:lang w:val="en-GB"/>
        </w:rPr>
        <w:t>Attachment 1</w:t>
      </w:r>
      <w:r w:rsidRPr="00D75957">
        <w:rPr>
          <w:rFonts w:ascii="Cambria Math" w:hAnsi="Cambria Math" w:cs="Arial"/>
          <w:color w:val="000000"/>
          <w:sz w:val="21"/>
          <w:szCs w:val="21"/>
          <w:lang w:val="en-GB"/>
        </w:rPr>
        <w:t>:</w:t>
      </w:r>
    </w:p>
    <w:p w14:paraId="4F0F0EEC" w14:textId="77777777" w:rsidR="00F43DED" w:rsidRPr="00D75957" w:rsidRDefault="00F43DED" w:rsidP="00F43DED">
      <w:pPr>
        <w:ind w:left="2160" w:hanging="2160"/>
        <w:jc w:val="both"/>
        <w:rPr>
          <w:rFonts w:ascii="Cambria Math" w:hAnsi="Cambria Math" w:cs="Arial"/>
          <w:color w:val="000000"/>
          <w:sz w:val="21"/>
          <w:szCs w:val="21"/>
          <w:lang w:val="en-GB"/>
        </w:rPr>
      </w:pPr>
      <w:r w:rsidRPr="00D75957">
        <w:rPr>
          <w:rFonts w:ascii="Cambria Math" w:hAnsi="Cambria Math" w:cs="Arial"/>
          <w:b/>
          <w:color w:val="000000"/>
          <w:sz w:val="21"/>
          <w:szCs w:val="21"/>
          <w:lang w:val="en-GB"/>
        </w:rPr>
        <w:t>[</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Clause </w:t>
      </w:r>
      <w:r>
        <w:rPr>
          <w:rFonts w:ascii="Cambria Math" w:hAnsi="Cambria Math" w:cs="Arial"/>
          <w:color w:val="000000"/>
          <w:sz w:val="21"/>
          <w:szCs w:val="21"/>
          <w:lang w:val="en-GB"/>
        </w:rPr>
        <w:t>35</w:t>
      </w:r>
      <w:r w:rsidRPr="00D75957">
        <w:rPr>
          <w:rFonts w:ascii="Cambria Math" w:hAnsi="Cambria Math" w:cs="Arial"/>
          <w:color w:val="000000"/>
          <w:sz w:val="21"/>
          <w:szCs w:val="21"/>
          <w:lang w:val="en-GB"/>
        </w:rPr>
        <w:t>]</w:t>
      </w:r>
    </w:p>
    <w:p w14:paraId="0FBC4123" w14:textId="77777777" w:rsidR="00F43DED" w:rsidRPr="00D75957" w:rsidRDefault="00F43DED" w:rsidP="00F43DED">
      <w:pPr>
        <w:ind w:left="2160" w:hanging="216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Written confirmation authorising the above signatory(</w:t>
      </w:r>
      <w:proofErr w:type="spellStart"/>
      <w:r w:rsidRPr="00D75957">
        <w:rPr>
          <w:rFonts w:ascii="Cambria Math" w:hAnsi="Cambria Math" w:cs="Arial"/>
          <w:color w:val="000000"/>
          <w:sz w:val="21"/>
          <w:szCs w:val="21"/>
          <w:lang w:val="en-GB"/>
        </w:rPr>
        <w:t>ies</w:t>
      </w:r>
      <w:proofErr w:type="spellEnd"/>
      <w:r w:rsidRPr="00D75957">
        <w:rPr>
          <w:rFonts w:ascii="Cambria Math" w:hAnsi="Cambria Math" w:cs="Arial"/>
          <w:color w:val="000000"/>
          <w:sz w:val="21"/>
          <w:szCs w:val="21"/>
          <w:lang w:val="en-GB"/>
        </w:rPr>
        <w:t>) to commit the Tenderer</w:t>
      </w:r>
    </w:p>
    <w:p w14:paraId="441BA78B" w14:textId="77777777" w:rsidR="00F43DED" w:rsidRPr="00D75957" w:rsidRDefault="00F43DED" w:rsidP="00F43DED">
      <w:pPr>
        <w:ind w:left="2160" w:hanging="2160"/>
        <w:jc w:val="both"/>
        <w:rPr>
          <w:rFonts w:ascii="Cambria Math" w:hAnsi="Cambria Math" w:cs="Arial"/>
          <w:color w:val="000000"/>
          <w:sz w:val="21"/>
          <w:szCs w:val="21"/>
          <w:lang w:val="en-GB"/>
        </w:rPr>
      </w:pPr>
    </w:p>
    <w:p w14:paraId="73F75270" w14:textId="77777777" w:rsidR="00F43DED" w:rsidRPr="00D75957" w:rsidRDefault="00F43DED">
      <w:pPr>
        <w:numPr>
          <w:ilvl w:val="0"/>
          <w:numId w:val="53"/>
        </w:numPr>
        <w:tabs>
          <w:tab w:val="left" w:pos="-108"/>
        </w:tabs>
        <w:spacing w:after="0" w:line="240" w:lineRule="auto"/>
        <w:ind w:left="486"/>
        <w:rPr>
          <w:rFonts w:ascii="Cambria Math" w:hAnsi="Cambria Math" w:cs="Arial"/>
          <w:color w:val="000000"/>
          <w:lang w:val="en-GB"/>
        </w:rPr>
        <w:sectPr w:rsidR="00F43DED" w:rsidRPr="00D75957" w:rsidSect="00F43DED">
          <w:footerReference w:type="default" r:id="rId13"/>
          <w:footnotePr>
            <w:numStart w:val="16"/>
          </w:footnotePr>
          <w:pgSz w:w="11909" w:h="16834" w:code="9"/>
          <w:pgMar w:top="1440" w:right="749" w:bottom="1350" w:left="1440" w:header="720" w:footer="720" w:gutter="0"/>
          <w:cols w:space="720"/>
          <w:docGrid w:linePitch="360"/>
        </w:sectPr>
      </w:pPr>
    </w:p>
    <w:p w14:paraId="722295CF" w14:textId="77777777" w:rsidR="00F43DED" w:rsidRPr="00D75957" w:rsidRDefault="00F43DED" w:rsidP="000E6CC5">
      <w:pPr>
        <w:pStyle w:val="Heading2"/>
        <w:rPr>
          <w:rFonts w:ascii="Cambria Math" w:hAnsi="Cambria Math"/>
          <w:b w:val="0"/>
          <w:bCs w:val="0"/>
          <w:lang w:val="en-GB"/>
        </w:rPr>
      </w:pPr>
      <w:bookmarkStart w:id="754" w:name="_Toc472588417"/>
      <w:bookmarkStart w:id="755" w:name="_Toc212455601"/>
      <w:bookmarkStart w:id="756" w:name="_Toc115009725"/>
      <w:bookmarkStart w:id="757" w:name="_Toc132720814"/>
      <w:bookmarkEnd w:id="741"/>
      <w:bookmarkEnd w:id="742"/>
      <w:bookmarkEnd w:id="743"/>
      <w:bookmarkEnd w:id="744"/>
      <w:bookmarkEnd w:id="745"/>
      <w:bookmarkEnd w:id="746"/>
      <w:r w:rsidRPr="000E6CC5">
        <w:rPr>
          <w:rFonts w:ascii="Cambria Math" w:hAnsi="Cambria Math"/>
          <w:i/>
          <w:iCs/>
          <w:lang w:val="en-GB"/>
        </w:rPr>
        <w:t>Letter of Authorization (Form PG3-1A)</w:t>
      </w:r>
      <w:bookmarkEnd w:id="754"/>
      <w:bookmarkEnd w:id="755"/>
    </w:p>
    <w:p w14:paraId="33DA219B" w14:textId="77777777" w:rsidR="00F43DED" w:rsidRPr="00D75957" w:rsidRDefault="00F43DED" w:rsidP="00F43DED">
      <w:pPr>
        <w:jc w:val="both"/>
        <w:rPr>
          <w:rFonts w:ascii="Cambria Math" w:hAnsi="Cambria Math" w:cs="Arial"/>
          <w:sz w:val="20"/>
          <w:lang w:val="en-GB"/>
        </w:rPr>
      </w:pPr>
    </w:p>
    <w:p w14:paraId="52481771" w14:textId="071DEC3F" w:rsidR="00F43DED" w:rsidRPr="00D75957" w:rsidRDefault="00F43DED" w:rsidP="00F43DED">
      <w:pPr>
        <w:jc w:val="center"/>
        <w:rPr>
          <w:rFonts w:ascii="Cambria Math" w:hAnsi="Cambria Math" w:cs="Arial"/>
          <w:i/>
          <w:iCs/>
          <w:sz w:val="18"/>
          <w:szCs w:val="18"/>
          <w:lang w:val="en-GB"/>
        </w:rPr>
      </w:pPr>
      <w:r w:rsidRPr="00D75957">
        <w:rPr>
          <w:rFonts w:ascii="Cambria Math" w:hAnsi="Cambria Math" w:cs="Arial"/>
          <w:i/>
          <w:iCs/>
          <w:sz w:val="18"/>
          <w:szCs w:val="18"/>
          <w:lang w:val="en-GB"/>
        </w:rPr>
        <w:t xml:space="preserve">[This is the format for the Letter of Authorization submitted by the tenderer in accordance with </w:t>
      </w:r>
      <w:smartTag w:uri="urn:schemas-microsoft-com:office:smarttags" w:element="stockticker">
        <w:r w:rsidRPr="00D75957">
          <w:rPr>
            <w:rFonts w:ascii="Cambria Math" w:hAnsi="Cambria Math" w:cs="Arial"/>
            <w:i/>
            <w:iCs/>
            <w:sz w:val="18"/>
            <w:szCs w:val="18"/>
            <w:lang w:val="en-GB"/>
          </w:rPr>
          <w:t>ITT</w:t>
        </w:r>
      </w:smartTag>
      <w:r w:rsidRPr="00D75957">
        <w:rPr>
          <w:rFonts w:ascii="Cambria Math" w:hAnsi="Cambria Math" w:cs="Arial"/>
          <w:i/>
          <w:iCs/>
          <w:sz w:val="18"/>
          <w:szCs w:val="18"/>
          <w:lang w:val="en-GB"/>
        </w:rPr>
        <w:t xml:space="preserve"> Clause </w:t>
      </w:r>
      <w:r>
        <w:rPr>
          <w:rFonts w:ascii="Cambria Math" w:hAnsi="Cambria Math" w:cs="Arial"/>
          <w:i/>
          <w:iCs/>
          <w:sz w:val="18"/>
          <w:szCs w:val="18"/>
          <w:lang w:val="en-GB"/>
        </w:rPr>
        <w:t>3</w:t>
      </w:r>
      <w:r w:rsidR="00E65BEB">
        <w:rPr>
          <w:rFonts w:ascii="Cambria Math" w:hAnsi="Cambria Math" w:cs="Arial"/>
          <w:i/>
          <w:iCs/>
          <w:sz w:val="18"/>
          <w:szCs w:val="18"/>
          <w:lang w:val="en-GB"/>
        </w:rPr>
        <w:t>5</w:t>
      </w:r>
      <w:r w:rsidRPr="00D75957">
        <w:rPr>
          <w:rFonts w:ascii="Cambria Math" w:hAnsi="Cambria Math" w:cs="Arial"/>
          <w:i/>
          <w:iCs/>
          <w:sz w:val="18"/>
          <w:szCs w:val="18"/>
          <w:lang w:val="en-GB"/>
        </w:rPr>
        <w:t>.3]</w:t>
      </w:r>
    </w:p>
    <w:p w14:paraId="32B8259D" w14:textId="77777777" w:rsidR="00F43DED" w:rsidRPr="00D75957" w:rsidRDefault="00F43DED" w:rsidP="00F43DED">
      <w:pPr>
        <w:rPr>
          <w:rFonts w:ascii="Cambria Math" w:hAnsi="Cambria Math" w:cs="Arial"/>
          <w:sz w:val="18"/>
          <w:szCs w:val="18"/>
          <w:lang w:val="en-GB"/>
        </w:rPr>
      </w:pPr>
    </w:p>
    <w:tbl>
      <w:tblPr>
        <w:tblW w:w="0" w:type="auto"/>
        <w:tblInd w:w="-5" w:type="dxa"/>
        <w:tblLook w:val="0000" w:firstRow="0" w:lastRow="0" w:firstColumn="0" w:lastColumn="0" w:noHBand="0" w:noVBand="0"/>
      </w:tblPr>
      <w:tblGrid>
        <w:gridCol w:w="4586"/>
        <w:gridCol w:w="4448"/>
      </w:tblGrid>
      <w:tr w:rsidR="00F43DED" w:rsidRPr="00D75957" w14:paraId="060DB154" w14:textId="77777777" w:rsidTr="00E82AAB">
        <w:tc>
          <w:tcPr>
            <w:tcW w:w="4626" w:type="dxa"/>
          </w:tcPr>
          <w:p w14:paraId="5D87D086" w14:textId="77777777" w:rsidR="00F43DED" w:rsidRPr="00D75957" w:rsidRDefault="00F43DED" w:rsidP="00E82AAB">
            <w:pPr>
              <w:jc w:val="both"/>
              <w:rPr>
                <w:rFonts w:ascii="Cambria Math" w:hAnsi="Cambria Math" w:cs="Arial"/>
                <w:sz w:val="21"/>
                <w:szCs w:val="21"/>
                <w:lang w:val="en-GB"/>
              </w:rPr>
            </w:pPr>
            <w:r w:rsidRPr="00D75957">
              <w:rPr>
                <w:rFonts w:ascii="Cambria Math" w:hAnsi="Cambria Math" w:cs="Arial"/>
                <w:sz w:val="21"/>
                <w:szCs w:val="21"/>
                <w:lang w:val="en-GB"/>
              </w:rPr>
              <w:t>Invitation for Tender No:</w:t>
            </w:r>
          </w:p>
          <w:p w14:paraId="3E579260" w14:textId="77777777" w:rsidR="00F43DED" w:rsidRPr="00D75957" w:rsidRDefault="00F43DED" w:rsidP="00E82AAB">
            <w:pPr>
              <w:jc w:val="both"/>
              <w:rPr>
                <w:rFonts w:ascii="Cambria Math" w:hAnsi="Cambria Math" w:cs="Arial"/>
                <w:sz w:val="21"/>
                <w:szCs w:val="21"/>
                <w:lang w:val="en-GB"/>
              </w:rPr>
            </w:pPr>
          </w:p>
        </w:tc>
        <w:tc>
          <w:tcPr>
            <w:tcW w:w="4487" w:type="dxa"/>
          </w:tcPr>
          <w:p w14:paraId="409743B8" w14:textId="77777777" w:rsidR="00F43DED" w:rsidRPr="00D75957" w:rsidRDefault="00F43DED" w:rsidP="00E82AAB">
            <w:pPr>
              <w:jc w:val="both"/>
              <w:rPr>
                <w:rFonts w:ascii="Cambria Math" w:hAnsi="Cambria Math" w:cs="Arial"/>
                <w:sz w:val="21"/>
                <w:szCs w:val="21"/>
                <w:lang w:val="en-GB"/>
              </w:rPr>
            </w:pPr>
            <w:r w:rsidRPr="00D75957">
              <w:rPr>
                <w:rFonts w:ascii="Cambria Math" w:hAnsi="Cambria Math" w:cs="Arial"/>
                <w:sz w:val="21"/>
                <w:szCs w:val="21"/>
                <w:lang w:val="en-GB"/>
              </w:rPr>
              <w:t>Date:</w:t>
            </w:r>
          </w:p>
        </w:tc>
      </w:tr>
      <w:tr w:rsidR="00F43DED" w:rsidRPr="00D75957" w14:paraId="78BE5C29" w14:textId="77777777" w:rsidTr="00E82AAB">
        <w:tc>
          <w:tcPr>
            <w:tcW w:w="4626" w:type="dxa"/>
          </w:tcPr>
          <w:p w14:paraId="5658A1EE" w14:textId="77777777" w:rsidR="00F43DED" w:rsidRPr="00D75957" w:rsidRDefault="00F43DED" w:rsidP="00E82AAB">
            <w:pPr>
              <w:jc w:val="both"/>
              <w:rPr>
                <w:rFonts w:ascii="Cambria Math" w:hAnsi="Cambria Math" w:cs="Arial"/>
                <w:sz w:val="21"/>
                <w:szCs w:val="21"/>
                <w:lang w:val="en-GB"/>
              </w:rPr>
            </w:pPr>
            <w:r w:rsidRPr="00D75957">
              <w:rPr>
                <w:rFonts w:ascii="Cambria Math" w:hAnsi="Cambria Math" w:cs="Arial"/>
                <w:sz w:val="21"/>
                <w:szCs w:val="21"/>
                <w:lang w:val="en-GB"/>
              </w:rPr>
              <w:t>Tender Package No:</w:t>
            </w:r>
          </w:p>
          <w:p w14:paraId="21490D11" w14:textId="77777777" w:rsidR="00F43DED" w:rsidRPr="00D75957" w:rsidRDefault="00F43DED" w:rsidP="00E82AAB">
            <w:pPr>
              <w:jc w:val="both"/>
              <w:rPr>
                <w:rFonts w:ascii="Cambria Math" w:hAnsi="Cambria Math" w:cs="Arial"/>
                <w:sz w:val="21"/>
                <w:szCs w:val="21"/>
                <w:lang w:val="en-GB"/>
              </w:rPr>
            </w:pPr>
          </w:p>
        </w:tc>
        <w:tc>
          <w:tcPr>
            <w:tcW w:w="4487" w:type="dxa"/>
          </w:tcPr>
          <w:p w14:paraId="0A870458" w14:textId="77777777" w:rsidR="00F43DED" w:rsidRPr="00D75957" w:rsidRDefault="00F43DED" w:rsidP="00E82AAB">
            <w:pPr>
              <w:jc w:val="both"/>
              <w:rPr>
                <w:rFonts w:ascii="Cambria Math" w:hAnsi="Cambria Math" w:cs="Arial"/>
                <w:sz w:val="21"/>
                <w:szCs w:val="21"/>
                <w:lang w:val="en-GB"/>
              </w:rPr>
            </w:pPr>
            <w:r w:rsidRPr="00D75957">
              <w:rPr>
                <w:rFonts w:ascii="Cambria Math" w:hAnsi="Cambria Math" w:cs="Arial"/>
                <w:sz w:val="21"/>
                <w:szCs w:val="21"/>
                <w:lang w:val="en-GB"/>
              </w:rPr>
              <w:t>Lot No (</w:t>
            </w:r>
            <w:r w:rsidRPr="00D75957">
              <w:rPr>
                <w:rFonts w:ascii="Cambria Math" w:hAnsi="Cambria Math" w:cs="Arial"/>
                <w:i/>
                <w:sz w:val="18"/>
                <w:szCs w:val="18"/>
                <w:lang w:val="en-GB"/>
              </w:rPr>
              <w:t>when applicable</w:t>
            </w:r>
            <w:r w:rsidRPr="00D75957">
              <w:rPr>
                <w:rFonts w:ascii="Cambria Math" w:hAnsi="Cambria Math" w:cs="Arial"/>
                <w:sz w:val="21"/>
                <w:szCs w:val="21"/>
                <w:lang w:val="en-GB"/>
              </w:rPr>
              <w:t>)</w:t>
            </w:r>
          </w:p>
        </w:tc>
      </w:tr>
      <w:tr w:rsidR="00F43DED" w:rsidRPr="00D75957" w14:paraId="261B408A" w14:textId="77777777" w:rsidTr="00E82AAB">
        <w:tc>
          <w:tcPr>
            <w:tcW w:w="4626" w:type="dxa"/>
          </w:tcPr>
          <w:p w14:paraId="39E299F0" w14:textId="77777777" w:rsidR="00F43DED" w:rsidRPr="00D75957" w:rsidRDefault="00F43DED" w:rsidP="00E82AAB">
            <w:pPr>
              <w:jc w:val="both"/>
              <w:rPr>
                <w:rFonts w:ascii="Cambria Math" w:hAnsi="Cambria Math" w:cs="Arial"/>
                <w:sz w:val="21"/>
                <w:szCs w:val="21"/>
                <w:lang w:val="en-GB"/>
              </w:rPr>
            </w:pPr>
          </w:p>
          <w:p w14:paraId="45386E91" w14:textId="77777777" w:rsidR="00F43DED" w:rsidRPr="00D75957" w:rsidRDefault="00F43DED" w:rsidP="00E82AAB">
            <w:pPr>
              <w:jc w:val="both"/>
              <w:rPr>
                <w:rFonts w:ascii="Cambria Math" w:hAnsi="Cambria Math" w:cs="Arial"/>
                <w:sz w:val="21"/>
                <w:szCs w:val="21"/>
                <w:lang w:val="en-GB"/>
              </w:rPr>
            </w:pPr>
          </w:p>
          <w:p w14:paraId="20F69D79" w14:textId="77777777" w:rsidR="00F43DED" w:rsidRPr="00D75957" w:rsidRDefault="00F43DED" w:rsidP="00E82AAB">
            <w:pPr>
              <w:jc w:val="both"/>
              <w:rPr>
                <w:rFonts w:ascii="Cambria Math" w:hAnsi="Cambria Math" w:cs="Arial"/>
                <w:sz w:val="21"/>
                <w:szCs w:val="21"/>
                <w:lang w:val="en-GB"/>
              </w:rPr>
            </w:pPr>
            <w:r w:rsidRPr="00D75957">
              <w:rPr>
                <w:rFonts w:ascii="Cambria Math" w:hAnsi="Cambria Math" w:cs="Arial"/>
                <w:sz w:val="21"/>
                <w:szCs w:val="21"/>
                <w:lang w:val="en-GB"/>
              </w:rPr>
              <w:t>To:</w:t>
            </w:r>
          </w:p>
          <w:p w14:paraId="3003FAE8" w14:textId="77777777" w:rsidR="00F43DED" w:rsidRPr="00D75957" w:rsidRDefault="00F43DED" w:rsidP="00E82AAB">
            <w:pPr>
              <w:jc w:val="both"/>
              <w:rPr>
                <w:rFonts w:ascii="Cambria Math" w:hAnsi="Cambria Math" w:cs="Arial"/>
                <w:sz w:val="21"/>
                <w:szCs w:val="21"/>
                <w:lang w:val="en-GB"/>
              </w:rPr>
            </w:pPr>
          </w:p>
          <w:p w14:paraId="23BD68DB" w14:textId="77777777" w:rsidR="00F43DED" w:rsidRPr="00D75957" w:rsidRDefault="00F43DED" w:rsidP="00E82AAB">
            <w:pPr>
              <w:rPr>
                <w:rFonts w:ascii="Cambria Math" w:hAnsi="Cambria Math" w:cs="Arial"/>
                <w:b/>
                <w:bCs/>
                <w:sz w:val="21"/>
                <w:szCs w:val="21"/>
                <w:lang w:val="en-GB"/>
              </w:rPr>
            </w:pPr>
            <w:r w:rsidRPr="00D75957">
              <w:rPr>
                <w:rFonts w:ascii="Cambria Math" w:hAnsi="Cambria Math" w:cs="Arial"/>
                <w:bCs/>
                <w:sz w:val="21"/>
                <w:szCs w:val="21"/>
                <w:lang w:val="en-GB"/>
              </w:rPr>
              <w:t>[</w:t>
            </w:r>
            <w:r w:rsidRPr="00D75957">
              <w:rPr>
                <w:rFonts w:ascii="Cambria Math" w:hAnsi="Cambria Math" w:cs="Arial"/>
                <w:i/>
                <w:sz w:val="18"/>
                <w:szCs w:val="18"/>
                <w:lang w:val="en-GB"/>
              </w:rPr>
              <w:t>Name and address of the Procuring Entity</w:t>
            </w:r>
            <w:r w:rsidRPr="00D75957">
              <w:rPr>
                <w:rFonts w:ascii="Cambria Math" w:hAnsi="Cambria Math" w:cs="Arial"/>
                <w:bCs/>
                <w:sz w:val="21"/>
                <w:szCs w:val="21"/>
                <w:lang w:val="en-GB"/>
              </w:rPr>
              <w:t>]</w:t>
            </w:r>
          </w:p>
          <w:p w14:paraId="346C537B" w14:textId="77777777" w:rsidR="00F43DED" w:rsidRPr="00D75957" w:rsidRDefault="00F43DED" w:rsidP="00E82AAB">
            <w:pPr>
              <w:jc w:val="both"/>
              <w:rPr>
                <w:rFonts w:ascii="Cambria Math" w:hAnsi="Cambria Math" w:cs="Arial"/>
                <w:sz w:val="21"/>
                <w:szCs w:val="21"/>
                <w:lang w:val="en-GB"/>
              </w:rPr>
            </w:pPr>
          </w:p>
        </w:tc>
        <w:tc>
          <w:tcPr>
            <w:tcW w:w="4487" w:type="dxa"/>
          </w:tcPr>
          <w:p w14:paraId="3ACB58D2" w14:textId="77777777" w:rsidR="00F43DED" w:rsidRPr="00D75957" w:rsidRDefault="00F43DED" w:rsidP="00E82AAB">
            <w:pPr>
              <w:jc w:val="both"/>
              <w:rPr>
                <w:rFonts w:ascii="Cambria Math" w:hAnsi="Cambria Math" w:cs="Arial"/>
                <w:sz w:val="21"/>
                <w:szCs w:val="21"/>
                <w:lang w:val="en-GB"/>
              </w:rPr>
            </w:pPr>
          </w:p>
        </w:tc>
      </w:tr>
    </w:tbl>
    <w:p w14:paraId="7E87B636" w14:textId="77777777" w:rsidR="00F43DED" w:rsidRPr="00D75957" w:rsidRDefault="00F43DED" w:rsidP="00F43DED">
      <w:pPr>
        <w:jc w:val="both"/>
        <w:rPr>
          <w:rFonts w:ascii="Cambria Math" w:hAnsi="Cambria Math" w:cs="Arial"/>
          <w:sz w:val="21"/>
          <w:szCs w:val="21"/>
          <w:lang w:val="en-GB"/>
        </w:rPr>
      </w:pPr>
    </w:p>
    <w:p w14:paraId="37662BC8" w14:textId="77777777" w:rsidR="00F43DED" w:rsidRPr="00D75957" w:rsidRDefault="00F43DED" w:rsidP="00F43DED">
      <w:pPr>
        <w:jc w:val="both"/>
        <w:rPr>
          <w:rFonts w:ascii="Cambria Math" w:hAnsi="Cambria Math" w:cs="Arial"/>
          <w:sz w:val="21"/>
          <w:szCs w:val="21"/>
          <w:lang w:val="en-GB"/>
        </w:rPr>
      </w:pPr>
      <w:r w:rsidRPr="00D75957">
        <w:rPr>
          <w:rFonts w:ascii="Cambria Math" w:hAnsi="Cambria Math" w:cs="Arial"/>
          <w:sz w:val="21"/>
          <w:szCs w:val="21"/>
          <w:lang w:val="en-GB"/>
        </w:rPr>
        <w:t xml:space="preserve"> I/We, the undersigned, as the Sole Proprietor/Authorized Partner/Partner-in-Charge/Managing Director/Chairman/Chief Executive Officer of the firm titled [</w:t>
      </w:r>
      <w:r w:rsidRPr="00D75957">
        <w:rPr>
          <w:rFonts w:ascii="Cambria Math" w:hAnsi="Cambria Math" w:cs="Arial"/>
          <w:i/>
          <w:sz w:val="19"/>
          <w:szCs w:val="21"/>
          <w:lang w:val="en-GB"/>
        </w:rPr>
        <w:t>Insert Name and Address of the firm</w:t>
      </w:r>
      <w:r w:rsidRPr="00D75957">
        <w:rPr>
          <w:rFonts w:ascii="Cambria Math" w:hAnsi="Cambria Math" w:cs="Arial"/>
          <w:sz w:val="21"/>
          <w:szCs w:val="21"/>
          <w:lang w:val="en-GB"/>
        </w:rPr>
        <w:t>], do hereby authorize [</w:t>
      </w:r>
      <w:r w:rsidRPr="00D75957">
        <w:rPr>
          <w:rFonts w:ascii="Cambria Math" w:hAnsi="Cambria Math" w:cs="Arial"/>
          <w:i/>
          <w:sz w:val="21"/>
          <w:szCs w:val="21"/>
          <w:lang w:val="en-GB"/>
        </w:rPr>
        <w:t>Insert name, designation, address and NID of the person being authorized</w:t>
      </w:r>
      <w:r w:rsidRPr="00D75957">
        <w:rPr>
          <w:rFonts w:ascii="Cambria Math" w:hAnsi="Cambria Math" w:cs="Arial"/>
          <w:sz w:val="21"/>
          <w:szCs w:val="21"/>
          <w:lang w:val="en-GB"/>
        </w:rPr>
        <w:t>] to sign all the documents related with the tender on behalf of the firm. His/her specimen signatures are given below:</w:t>
      </w:r>
    </w:p>
    <w:p w14:paraId="65AA5C5D" w14:textId="77777777" w:rsidR="00F43DED" w:rsidRPr="00D75957" w:rsidRDefault="00F43DED" w:rsidP="00F43DED">
      <w:pPr>
        <w:jc w:val="both"/>
        <w:rPr>
          <w:rFonts w:ascii="Cambria Math" w:hAnsi="Cambria Math" w:cs="Arial"/>
          <w:sz w:val="21"/>
          <w:szCs w:val="21"/>
          <w:lang w:val="en-GB"/>
        </w:rPr>
      </w:pPr>
    </w:p>
    <w:p w14:paraId="53A64B47" w14:textId="77777777" w:rsidR="00F43DED" w:rsidRPr="00D75957" w:rsidRDefault="00F43DED" w:rsidP="00F43DED">
      <w:pPr>
        <w:jc w:val="both"/>
        <w:rPr>
          <w:rFonts w:ascii="Cambria Math" w:hAnsi="Cambria Math" w:cs="Arial"/>
          <w:sz w:val="21"/>
          <w:szCs w:val="21"/>
          <w:lang w:val="en-GB"/>
        </w:rPr>
      </w:pPr>
    </w:p>
    <w:tbl>
      <w:tblPr>
        <w:tblW w:w="0" w:type="auto"/>
        <w:tblLook w:val="04A0" w:firstRow="1" w:lastRow="0" w:firstColumn="1" w:lastColumn="0" w:noHBand="0" w:noVBand="1"/>
      </w:tblPr>
      <w:tblGrid>
        <w:gridCol w:w="2662"/>
        <w:gridCol w:w="6367"/>
      </w:tblGrid>
      <w:tr w:rsidR="00F43DED" w:rsidRPr="00D75957" w14:paraId="32ACBCE6" w14:textId="77777777" w:rsidTr="00E82AAB">
        <w:tc>
          <w:tcPr>
            <w:tcW w:w="2695" w:type="dxa"/>
          </w:tcPr>
          <w:p w14:paraId="2DA2C76C" w14:textId="77777777" w:rsidR="00F43DED" w:rsidRPr="00D75957" w:rsidRDefault="00F43DED" w:rsidP="00E82AAB">
            <w:pPr>
              <w:jc w:val="both"/>
              <w:rPr>
                <w:rFonts w:ascii="Cambria Math" w:hAnsi="Cambria Math" w:cs="Arial"/>
                <w:i/>
                <w:sz w:val="21"/>
                <w:szCs w:val="21"/>
                <w:lang w:val="en-GB"/>
              </w:rPr>
            </w:pPr>
            <w:r w:rsidRPr="00D75957">
              <w:rPr>
                <w:rFonts w:ascii="Cambria Math" w:hAnsi="Cambria Math" w:cs="Arial"/>
                <w:i/>
                <w:sz w:val="21"/>
                <w:szCs w:val="21"/>
                <w:lang w:val="en-GB"/>
              </w:rPr>
              <w:t xml:space="preserve">         (</w:t>
            </w:r>
            <w:r w:rsidRPr="00D75957">
              <w:rPr>
                <w:rFonts w:ascii="Cambria Math" w:hAnsi="Cambria Math" w:cs="Arial"/>
                <w:sz w:val="21"/>
                <w:szCs w:val="21"/>
                <w:lang w:val="en-GB"/>
              </w:rPr>
              <w:t>signature</w:t>
            </w:r>
            <w:r w:rsidRPr="00D75957">
              <w:rPr>
                <w:rFonts w:ascii="Cambria Math" w:hAnsi="Cambria Math" w:cs="Arial"/>
                <w:i/>
                <w:sz w:val="21"/>
                <w:szCs w:val="21"/>
                <w:lang w:val="en-GB"/>
              </w:rPr>
              <w:t>)</w:t>
            </w:r>
          </w:p>
          <w:p w14:paraId="58C951E6" w14:textId="77777777" w:rsidR="00F43DED" w:rsidRPr="00D75957" w:rsidRDefault="00F43DED" w:rsidP="00E82AAB">
            <w:pPr>
              <w:jc w:val="both"/>
              <w:rPr>
                <w:rFonts w:ascii="Cambria Math" w:hAnsi="Cambria Math" w:cs="Arial"/>
                <w:i/>
                <w:sz w:val="21"/>
                <w:szCs w:val="21"/>
                <w:lang w:val="en-GB"/>
              </w:rPr>
            </w:pPr>
            <w:r w:rsidRPr="00D75957">
              <w:rPr>
                <w:rFonts w:ascii="Cambria Math" w:hAnsi="Cambria Math" w:cs="Arial"/>
                <w:i/>
                <w:sz w:val="21"/>
                <w:szCs w:val="21"/>
                <w:lang w:val="en-GB"/>
              </w:rPr>
              <w:t>1………………………….</w:t>
            </w:r>
          </w:p>
          <w:p w14:paraId="3E57D253" w14:textId="77777777" w:rsidR="00F43DED" w:rsidRPr="00D75957" w:rsidRDefault="00F43DED" w:rsidP="00E82AAB">
            <w:pPr>
              <w:jc w:val="both"/>
              <w:rPr>
                <w:rFonts w:ascii="Cambria Math" w:hAnsi="Cambria Math" w:cs="Arial"/>
                <w:i/>
                <w:sz w:val="21"/>
                <w:szCs w:val="21"/>
                <w:lang w:val="en-GB"/>
              </w:rPr>
            </w:pPr>
            <w:r w:rsidRPr="00D75957">
              <w:rPr>
                <w:rFonts w:ascii="Cambria Math" w:hAnsi="Cambria Math" w:cs="Arial"/>
                <w:i/>
                <w:sz w:val="21"/>
                <w:szCs w:val="21"/>
                <w:lang w:val="en-GB"/>
              </w:rPr>
              <w:t xml:space="preserve">    </w:t>
            </w:r>
          </w:p>
          <w:p w14:paraId="4A2C97F6" w14:textId="77777777" w:rsidR="00F43DED" w:rsidRPr="00D75957" w:rsidRDefault="00F43DED" w:rsidP="00E82AAB">
            <w:pPr>
              <w:jc w:val="both"/>
              <w:rPr>
                <w:rFonts w:ascii="Cambria Math" w:hAnsi="Cambria Math" w:cs="Arial"/>
                <w:i/>
                <w:sz w:val="21"/>
                <w:szCs w:val="21"/>
                <w:lang w:val="en-GB"/>
              </w:rPr>
            </w:pPr>
            <w:r w:rsidRPr="00D75957">
              <w:rPr>
                <w:rFonts w:ascii="Cambria Math" w:hAnsi="Cambria Math" w:cs="Arial"/>
                <w:i/>
                <w:sz w:val="21"/>
                <w:szCs w:val="21"/>
                <w:lang w:val="en-GB"/>
              </w:rPr>
              <w:t xml:space="preserve">         (</w:t>
            </w:r>
            <w:r w:rsidRPr="00D75957">
              <w:rPr>
                <w:rFonts w:ascii="Cambria Math" w:hAnsi="Cambria Math" w:cs="Arial"/>
                <w:sz w:val="21"/>
                <w:szCs w:val="21"/>
                <w:lang w:val="en-GB"/>
              </w:rPr>
              <w:t>signature</w:t>
            </w:r>
            <w:r w:rsidRPr="00D75957">
              <w:rPr>
                <w:rFonts w:ascii="Cambria Math" w:hAnsi="Cambria Math" w:cs="Arial"/>
                <w:i/>
                <w:sz w:val="21"/>
                <w:szCs w:val="21"/>
                <w:lang w:val="en-GB"/>
              </w:rPr>
              <w:t>)</w:t>
            </w:r>
          </w:p>
          <w:p w14:paraId="2BCEA218" w14:textId="77777777" w:rsidR="00F43DED" w:rsidRPr="00D75957" w:rsidRDefault="00F43DED" w:rsidP="00E82AAB">
            <w:pPr>
              <w:jc w:val="both"/>
              <w:rPr>
                <w:rFonts w:ascii="Cambria Math" w:hAnsi="Cambria Math" w:cs="Arial"/>
                <w:i/>
                <w:sz w:val="21"/>
                <w:szCs w:val="21"/>
                <w:lang w:val="en-GB"/>
              </w:rPr>
            </w:pPr>
            <w:r w:rsidRPr="00D75957">
              <w:rPr>
                <w:rFonts w:ascii="Cambria Math" w:hAnsi="Cambria Math" w:cs="Arial"/>
                <w:i/>
                <w:sz w:val="21"/>
                <w:szCs w:val="21"/>
                <w:lang w:val="en-GB"/>
              </w:rPr>
              <w:t>2………………………….</w:t>
            </w:r>
          </w:p>
          <w:p w14:paraId="312D3183" w14:textId="77777777" w:rsidR="00F43DED" w:rsidRPr="00D75957" w:rsidRDefault="00F43DED" w:rsidP="00E82AAB">
            <w:pPr>
              <w:jc w:val="both"/>
              <w:rPr>
                <w:rFonts w:ascii="Cambria Math" w:hAnsi="Cambria Math" w:cs="Arial"/>
                <w:sz w:val="21"/>
                <w:szCs w:val="21"/>
                <w:lang w:val="en-GB"/>
              </w:rPr>
            </w:pPr>
          </w:p>
          <w:p w14:paraId="2DD12A4F" w14:textId="77777777" w:rsidR="00F43DED" w:rsidRPr="00D75957" w:rsidRDefault="00F43DED" w:rsidP="00E82AAB">
            <w:pPr>
              <w:jc w:val="both"/>
              <w:rPr>
                <w:rFonts w:ascii="Cambria Math" w:hAnsi="Cambria Math" w:cs="Arial"/>
                <w:i/>
                <w:sz w:val="21"/>
                <w:szCs w:val="21"/>
                <w:lang w:val="en-GB"/>
              </w:rPr>
            </w:pPr>
            <w:r w:rsidRPr="00D75957">
              <w:rPr>
                <w:rFonts w:ascii="Cambria Math" w:hAnsi="Cambria Math" w:cs="Arial"/>
                <w:i/>
                <w:sz w:val="21"/>
                <w:szCs w:val="21"/>
                <w:lang w:val="en-GB"/>
              </w:rPr>
              <w:t xml:space="preserve">         (</w:t>
            </w:r>
            <w:r w:rsidRPr="00D75957">
              <w:rPr>
                <w:rFonts w:ascii="Cambria Math" w:hAnsi="Cambria Math" w:cs="Arial"/>
                <w:sz w:val="21"/>
                <w:szCs w:val="21"/>
                <w:lang w:val="en-GB"/>
              </w:rPr>
              <w:t>signature</w:t>
            </w:r>
            <w:r w:rsidRPr="00D75957">
              <w:rPr>
                <w:rFonts w:ascii="Cambria Math" w:hAnsi="Cambria Math" w:cs="Arial"/>
                <w:i/>
                <w:sz w:val="21"/>
                <w:szCs w:val="21"/>
                <w:lang w:val="en-GB"/>
              </w:rPr>
              <w:t>)</w:t>
            </w:r>
          </w:p>
          <w:p w14:paraId="4C50E99F" w14:textId="77777777" w:rsidR="00F43DED" w:rsidRPr="00D75957" w:rsidRDefault="00F43DED" w:rsidP="00E82AAB">
            <w:pPr>
              <w:jc w:val="both"/>
              <w:rPr>
                <w:rFonts w:ascii="Cambria Math" w:hAnsi="Cambria Math" w:cs="Arial"/>
                <w:i/>
                <w:sz w:val="21"/>
                <w:szCs w:val="21"/>
                <w:lang w:val="en-GB"/>
              </w:rPr>
            </w:pPr>
            <w:r w:rsidRPr="00D75957">
              <w:rPr>
                <w:rFonts w:ascii="Cambria Math" w:hAnsi="Cambria Math" w:cs="Arial"/>
                <w:i/>
                <w:sz w:val="21"/>
                <w:szCs w:val="21"/>
                <w:lang w:val="en-GB"/>
              </w:rPr>
              <w:t>3………………………….</w:t>
            </w:r>
          </w:p>
          <w:p w14:paraId="571F5931" w14:textId="77777777" w:rsidR="00F43DED" w:rsidRPr="00D75957" w:rsidRDefault="00F43DED" w:rsidP="00E82AAB">
            <w:pPr>
              <w:ind w:firstLine="720"/>
              <w:jc w:val="both"/>
              <w:rPr>
                <w:rFonts w:ascii="Cambria Math" w:hAnsi="Cambria Math" w:cs="Arial"/>
                <w:sz w:val="21"/>
                <w:szCs w:val="21"/>
                <w:lang w:val="en-GB"/>
              </w:rPr>
            </w:pPr>
          </w:p>
        </w:tc>
        <w:tc>
          <w:tcPr>
            <w:tcW w:w="6655" w:type="dxa"/>
          </w:tcPr>
          <w:p w14:paraId="68ADA43C" w14:textId="77777777" w:rsidR="00F43DED" w:rsidRPr="00D75957" w:rsidRDefault="00F43DED" w:rsidP="00E82AAB">
            <w:pPr>
              <w:jc w:val="both"/>
              <w:rPr>
                <w:rFonts w:ascii="Cambria Math" w:hAnsi="Cambria Math" w:cs="Arial"/>
                <w:sz w:val="21"/>
                <w:szCs w:val="21"/>
                <w:lang w:val="en-GB"/>
              </w:rPr>
            </w:pPr>
          </w:p>
          <w:p w14:paraId="6882802A" w14:textId="77777777" w:rsidR="00F43DED" w:rsidRPr="00D75957" w:rsidRDefault="00F43DED" w:rsidP="00E82AAB">
            <w:pPr>
              <w:jc w:val="both"/>
              <w:rPr>
                <w:rFonts w:ascii="Cambria Math" w:hAnsi="Cambria Math" w:cs="Arial"/>
                <w:sz w:val="21"/>
                <w:szCs w:val="21"/>
                <w:lang w:val="en-GB"/>
              </w:rPr>
            </w:pPr>
          </w:p>
          <w:p w14:paraId="717BBA73" w14:textId="77777777" w:rsidR="00F43DED" w:rsidRPr="00D75957" w:rsidRDefault="00F43DED" w:rsidP="00E82AAB">
            <w:pPr>
              <w:jc w:val="both"/>
              <w:rPr>
                <w:rFonts w:ascii="Cambria Math" w:hAnsi="Cambria Math" w:cs="Arial"/>
                <w:sz w:val="21"/>
                <w:szCs w:val="21"/>
                <w:lang w:val="en-GB"/>
              </w:rPr>
            </w:pPr>
          </w:p>
        </w:tc>
      </w:tr>
    </w:tbl>
    <w:p w14:paraId="27D7856B" w14:textId="77777777" w:rsidR="00F43DED" w:rsidRPr="00D75957" w:rsidRDefault="00F43DED" w:rsidP="00F43DED">
      <w:pPr>
        <w:jc w:val="both"/>
        <w:rPr>
          <w:rFonts w:ascii="Cambria Math" w:hAnsi="Cambria Math" w:cs="Arial"/>
          <w:sz w:val="21"/>
          <w:szCs w:val="21"/>
          <w:lang w:val="en-GB"/>
        </w:rPr>
      </w:pPr>
    </w:p>
    <w:p w14:paraId="122626C0" w14:textId="77777777" w:rsidR="00F43DED" w:rsidRPr="00D75957" w:rsidRDefault="00F43DED" w:rsidP="00F43DED">
      <w:pPr>
        <w:jc w:val="both"/>
        <w:rPr>
          <w:rFonts w:ascii="Cambria Math" w:hAnsi="Cambria Math" w:cs="Arial"/>
          <w:sz w:val="21"/>
          <w:szCs w:val="21"/>
          <w:lang w:val="en-GB"/>
        </w:rPr>
      </w:pPr>
    </w:p>
    <w:p w14:paraId="5CA95529" w14:textId="77777777" w:rsidR="00F43DED" w:rsidRPr="00D75957" w:rsidRDefault="00F43DED" w:rsidP="00F43DED">
      <w:pPr>
        <w:jc w:val="both"/>
        <w:rPr>
          <w:rFonts w:ascii="Cambria Math" w:hAnsi="Cambria Math" w:cs="Arial"/>
          <w:sz w:val="21"/>
          <w:szCs w:val="21"/>
          <w:lang w:val="en-GB"/>
        </w:rPr>
      </w:pPr>
    </w:p>
    <w:p w14:paraId="6734F5AF" w14:textId="77777777" w:rsidR="00F43DED" w:rsidRPr="00D75957" w:rsidRDefault="00F43DED" w:rsidP="00F43DED">
      <w:pPr>
        <w:jc w:val="both"/>
        <w:rPr>
          <w:rFonts w:ascii="Cambria Math" w:hAnsi="Cambria Math" w:cs="Arial"/>
          <w:sz w:val="21"/>
          <w:szCs w:val="21"/>
          <w:lang w:val="en-GB"/>
        </w:rPr>
      </w:pPr>
    </w:p>
    <w:p w14:paraId="75C23B13" w14:textId="77777777" w:rsidR="00F43DED" w:rsidRPr="00D75957" w:rsidRDefault="00F43DED" w:rsidP="00F43DED">
      <w:pPr>
        <w:jc w:val="both"/>
        <w:rPr>
          <w:rFonts w:ascii="Cambria Math" w:hAnsi="Cambria Math" w:cs="Arial"/>
          <w:sz w:val="21"/>
          <w:szCs w:val="21"/>
          <w:lang w:val="en-GB"/>
        </w:rPr>
      </w:pPr>
    </w:p>
    <w:tbl>
      <w:tblPr>
        <w:tblW w:w="0" w:type="auto"/>
        <w:tblLook w:val="04A0" w:firstRow="1" w:lastRow="0" w:firstColumn="1" w:lastColumn="0" w:noHBand="0" w:noVBand="1"/>
      </w:tblPr>
      <w:tblGrid>
        <w:gridCol w:w="3007"/>
        <w:gridCol w:w="2444"/>
        <w:gridCol w:w="3578"/>
      </w:tblGrid>
      <w:tr w:rsidR="00F43DED" w:rsidRPr="00D75957" w14:paraId="44FC8D6C" w14:textId="77777777" w:rsidTr="00E82AAB">
        <w:tc>
          <w:tcPr>
            <w:tcW w:w="3116" w:type="dxa"/>
          </w:tcPr>
          <w:p w14:paraId="37613573" w14:textId="77777777" w:rsidR="00F43DED" w:rsidRPr="00D75957" w:rsidRDefault="00F43DED" w:rsidP="00E82AAB">
            <w:pPr>
              <w:jc w:val="both"/>
              <w:rPr>
                <w:rFonts w:ascii="Cambria Math" w:hAnsi="Cambria Math" w:cs="Arial"/>
                <w:sz w:val="21"/>
                <w:szCs w:val="21"/>
                <w:lang w:val="en-GB"/>
              </w:rPr>
            </w:pPr>
          </w:p>
        </w:tc>
        <w:tc>
          <w:tcPr>
            <w:tcW w:w="2549" w:type="dxa"/>
          </w:tcPr>
          <w:p w14:paraId="274C45D6" w14:textId="77777777" w:rsidR="00F43DED" w:rsidRPr="00D75957" w:rsidRDefault="00F43DED" w:rsidP="00E82AAB">
            <w:pPr>
              <w:jc w:val="both"/>
              <w:rPr>
                <w:rFonts w:ascii="Cambria Math" w:hAnsi="Cambria Math" w:cs="Arial"/>
                <w:sz w:val="21"/>
                <w:szCs w:val="21"/>
                <w:lang w:val="en-GB"/>
              </w:rPr>
            </w:pPr>
          </w:p>
        </w:tc>
        <w:tc>
          <w:tcPr>
            <w:tcW w:w="3685" w:type="dxa"/>
            <w:tcBorders>
              <w:bottom w:val="single" w:sz="4" w:space="0" w:color="auto"/>
            </w:tcBorders>
          </w:tcPr>
          <w:p w14:paraId="341FDA0A" w14:textId="77777777" w:rsidR="00F43DED" w:rsidRPr="00D75957" w:rsidRDefault="00F43DED" w:rsidP="00E82AAB">
            <w:pPr>
              <w:jc w:val="center"/>
              <w:rPr>
                <w:rFonts w:ascii="Cambria Math" w:hAnsi="Cambria Math" w:cs="Arial"/>
                <w:i/>
                <w:sz w:val="21"/>
                <w:szCs w:val="21"/>
                <w:lang w:val="en-GB"/>
              </w:rPr>
            </w:pPr>
            <w:r w:rsidRPr="00D75957">
              <w:rPr>
                <w:rFonts w:ascii="Cambria Math" w:hAnsi="Cambria Math" w:cs="Arial"/>
                <w:i/>
                <w:sz w:val="21"/>
                <w:szCs w:val="21"/>
                <w:lang w:val="en-GB"/>
              </w:rPr>
              <w:t>(Signature)</w:t>
            </w:r>
          </w:p>
        </w:tc>
      </w:tr>
      <w:tr w:rsidR="00F43DED" w:rsidRPr="00D75957" w14:paraId="1136BBAB" w14:textId="77777777" w:rsidTr="00E82AAB">
        <w:tc>
          <w:tcPr>
            <w:tcW w:w="3116" w:type="dxa"/>
          </w:tcPr>
          <w:p w14:paraId="27CA2F45" w14:textId="77777777" w:rsidR="00F43DED" w:rsidRPr="00D75957" w:rsidRDefault="00F43DED" w:rsidP="00E82AAB">
            <w:pPr>
              <w:jc w:val="both"/>
              <w:rPr>
                <w:rFonts w:ascii="Cambria Math" w:hAnsi="Cambria Math" w:cs="Arial"/>
                <w:sz w:val="21"/>
                <w:szCs w:val="21"/>
                <w:lang w:val="en-GB"/>
              </w:rPr>
            </w:pPr>
            <w:r w:rsidRPr="00D75957">
              <w:rPr>
                <w:rFonts w:ascii="Cambria Math" w:hAnsi="Cambria Math" w:cs="Arial"/>
                <w:sz w:val="21"/>
                <w:szCs w:val="21"/>
                <w:lang w:val="en-GB"/>
              </w:rPr>
              <w:t xml:space="preserve">Date: </w:t>
            </w:r>
          </w:p>
        </w:tc>
        <w:tc>
          <w:tcPr>
            <w:tcW w:w="2549" w:type="dxa"/>
          </w:tcPr>
          <w:p w14:paraId="1284250A" w14:textId="77777777" w:rsidR="00F43DED" w:rsidRPr="00D75957" w:rsidRDefault="00F43DED" w:rsidP="00E82AAB">
            <w:pPr>
              <w:jc w:val="both"/>
              <w:rPr>
                <w:rFonts w:ascii="Cambria Math" w:hAnsi="Cambria Math" w:cs="Arial"/>
                <w:sz w:val="21"/>
                <w:szCs w:val="21"/>
                <w:lang w:val="en-GB"/>
              </w:rPr>
            </w:pPr>
          </w:p>
        </w:tc>
        <w:tc>
          <w:tcPr>
            <w:tcW w:w="3685" w:type="dxa"/>
            <w:tcBorders>
              <w:top w:val="single" w:sz="4" w:space="0" w:color="auto"/>
            </w:tcBorders>
          </w:tcPr>
          <w:p w14:paraId="728DA23C" w14:textId="77777777" w:rsidR="00F43DED" w:rsidRPr="00D75957" w:rsidRDefault="00F43DED" w:rsidP="00E82AAB">
            <w:pPr>
              <w:jc w:val="both"/>
              <w:rPr>
                <w:rFonts w:ascii="Cambria Math" w:hAnsi="Cambria Math" w:cs="Arial"/>
                <w:sz w:val="21"/>
                <w:szCs w:val="21"/>
                <w:lang w:val="en-GB"/>
              </w:rPr>
            </w:pPr>
            <w:r w:rsidRPr="00D75957">
              <w:rPr>
                <w:rFonts w:ascii="Cambria Math" w:hAnsi="Cambria Math" w:cs="Arial"/>
                <w:i/>
                <w:sz w:val="21"/>
                <w:szCs w:val="21"/>
                <w:lang w:val="en-GB"/>
              </w:rPr>
              <w:t>Name, designation, address and NID</w:t>
            </w:r>
          </w:p>
          <w:p w14:paraId="3E95BB14" w14:textId="77777777" w:rsidR="00F43DED" w:rsidRPr="00D75957" w:rsidRDefault="00F43DED" w:rsidP="00E82AAB">
            <w:pPr>
              <w:jc w:val="both"/>
              <w:rPr>
                <w:rFonts w:ascii="Cambria Math" w:hAnsi="Cambria Math" w:cs="Arial"/>
                <w:sz w:val="21"/>
                <w:szCs w:val="21"/>
                <w:lang w:val="en-GB"/>
              </w:rPr>
            </w:pPr>
          </w:p>
        </w:tc>
      </w:tr>
    </w:tbl>
    <w:p w14:paraId="7BCA5AF2" w14:textId="77777777" w:rsidR="00F43DED" w:rsidRPr="00D75957" w:rsidRDefault="00F43DED" w:rsidP="00F43DED">
      <w:pPr>
        <w:rPr>
          <w:rFonts w:ascii="Cambria Math" w:hAnsi="Cambria Math"/>
        </w:rPr>
      </w:pPr>
    </w:p>
    <w:p w14:paraId="1D0FEF3A" w14:textId="77777777" w:rsidR="00F43DED" w:rsidRPr="00D75957" w:rsidRDefault="00F43DED" w:rsidP="00F43DED">
      <w:pPr>
        <w:rPr>
          <w:rFonts w:ascii="Cambria Math" w:hAnsi="Cambria Math"/>
        </w:rPr>
      </w:pPr>
    </w:p>
    <w:p w14:paraId="07593A8C" w14:textId="77777777" w:rsidR="00F43DED" w:rsidRPr="00D75957" w:rsidRDefault="00F43DED" w:rsidP="00F43DED">
      <w:pPr>
        <w:rPr>
          <w:rFonts w:ascii="Cambria Math" w:hAnsi="Cambria Math"/>
        </w:rPr>
      </w:pPr>
      <w:r w:rsidRPr="00D75957">
        <w:rPr>
          <w:rFonts w:ascii="Cambria Math" w:hAnsi="Cambria Math"/>
        </w:rPr>
        <w:t xml:space="preserve">Note: </w:t>
      </w:r>
    </w:p>
    <w:p w14:paraId="0527C25D" w14:textId="77777777" w:rsidR="00F43DED" w:rsidRPr="00D75957" w:rsidRDefault="00F43DED" w:rsidP="00F43DED">
      <w:pPr>
        <w:jc w:val="both"/>
        <w:rPr>
          <w:rFonts w:ascii="Cambria Math" w:hAnsi="Cambria Math" w:cs="Arial"/>
          <w:lang w:val="en-GB"/>
        </w:rPr>
      </w:pPr>
      <w:r w:rsidRPr="00D75957">
        <w:rPr>
          <w:rFonts w:ascii="Cambria Math" w:hAnsi="Cambria Math"/>
        </w:rPr>
        <w:br/>
        <w:t xml:space="preserve">1. </w:t>
      </w:r>
      <w:r w:rsidRPr="00D75957">
        <w:rPr>
          <w:rFonts w:ascii="Cambria Math" w:hAnsi="Cambria Math" w:cs="Arial"/>
          <w:lang w:val="en-GB"/>
        </w:rPr>
        <w:t>Relevant documentary evidence of authorizing capacity of the signatory of this authorization letter shall be attached.</w:t>
      </w:r>
    </w:p>
    <w:p w14:paraId="6158116C" w14:textId="77777777" w:rsidR="00F43DED" w:rsidRPr="00D75957" w:rsidRDefault="00F43DED" w:rsidP="00F43DED">
      <w:pPr>
        <w:pStyle w:val="Heading4"/>
        <w:jc w:val="center"/>
        <w:rPr>
          <w:rFonts w:ascii="Cambria Math" w:hAnsi="Cambria Math"/>
          <w:b/>
          <w:bCs/>
          <w:color w:val="000000"/>
          <w:sz w:val="32"/>
          <w:szCs w:val="32"/>
          <w:lang w:val="en-GB"/>
        </w:rPr>
      </w:pPr>
    </w:p>
    <w:p w14:paraId="0AA13973" w14:textId="77777777" w:rsidR="00F43DED" w:rsidRDefault="00F43DED" w:rsidP="00F43DED">
      <w:pPr>
        <w:rPr>
          <w:rFonts w:ascii="Cambria Math" w:hAnsi="Cambria Math"/>
          <w:lang w:val="en-GB"/>
        </w:rPr>
      </w:pPr>
    </w:p>
    <w:p w14:paraId="72B660F6" w14:textId="77777777" w:rsidR="000E6CC5" w:rsidRDefault="000E6CC5" w:rsidP="00F43DED">
      <w:pPr>
        <w:rPr>
          <w:rFonts w:ascii="Cambria Math" w:hAnsi="Cambria Math"/>
          <w:lang w:val="en-GB"/>
        </w:rPr>
      </w:pPr>
    </w:p>
    <w:p w14:paraId="388CC24F" w14:textId="77777777" w:rsidR="000E6CC5" w:rsidRDefault="000E6CC5" w:rsidP="00F43DED">
      <w:pPr>
        <w:rPr>
          <w:rFonts w:ascii="Cambria Math" w:hAnsi="Cambria Math"/>
          <w:lang w:val="en-GB"/>
        </w:rPr>
      </w:pPr>
    </w:p>
    <w:p w14:paraId="29E7051D" w14:textId="77777777" w:rsidR="000E6CC5" w:rsidRDefault="000E6CC5" w:rsidP="00F43DED">
      <w:pPr>
        <w:rPr>
          <w:rFonts w:ascii="Cambria Math" w:hAnsi="Cambria Math"/>
          <w:lang w:val="en-GB"/>
        </w:rPr>
      </w:pPr>
    </w:p>
    <w:p w14:paraId="29E958F1" w14:textId="77777777" w:rsidR="000E6CC5" w:rsidRDefault="000E6CC5" w:rsidP="00F43DED">
      <w:pPr>
        <w:rPr>
          <w:rFonts w:ascii="Cambria Math" w:hAnsi="Cambria Math"/>
          <w:lang w:val="en-GB"/>
        </w:rPr>
      </w:pPr>
    </w:p>
    <w:p w14:paraId="14FA554F" w14:textId="77777777" w:rsidR="000E6CC5" w:rsidRDefault="000E6CC5" w:rsidP="00F43DED">
      <w:pPr>
        <w:rPr>
          <w:rFonts w:ascii="Cambria Math" w:hAnsi="Cambria Math"/>
          <w:lang w:val="en-GB"/>
        </w:rPr>
      </w:pPr>
    </w:p>
    <w:p w14:paraId="4AF2B897" w14:textId="77777777" w:rsidR="000E6CC5" w:rsidRDefault="000E6CC5" w:rsidP="00F43DED">
      <w:pPr>
        <w:rPr>
          <w:rFonts w:ascii="Cambria Math" w:hAnsi="Cambria Math"/>
          <w:lang w:val="en-GB"/>
        </w:rPr>
      </w:pPr>
    </w:p>
    <w:p w14:paraId="0D354C7A" w14:textId="77777777" w:rsidR="000E6CC5" w:rsidRDefault="000E6CC5" w:rsidP="00F43DED">
      <w:pPr>
        <w:rPr>
          <w:rFonts w:ascii="Cambria Math" w:hAnsi="Cambria Math"/>
          <w:lang w:val="en-GB"/>
        </w:rPr>
      </w:pPr>
    </w:p>
    <w:p w14:paraId="7D15E296" w14:textId="77777777" w:rsidR="000E6CC5" w:rsidRDefault="000E6CC5" w:rsidP="00F43DED">
      <w:pPr>
        <w:rPr>
          <w:rFonts w:ascii="Cambria Math" w:hAnsi="Cambria Math"/>
          <w:lang w:val="en-GB"/>
        </w:rPr>
      </w:pPr>
    </w:p>
    <w:p w14:paraId="34B6DEDD" w14:textId="77777777" w:rsidR="000E6CC5" w:rsidRDefault="000E6CC5" w:rsidP="00F43DED">
      <w:pPr>
        <w:rPr>
          <w:rFonts w:ascii="Cambria Math" w:hAnsi="Cambria Math"/>
          <w:lang w:val="en-GB"/>
        </w:rPr>
      </w:pPr>
    </w:p>
    <w:p w14:paraId="53ECB05C" w14:textId="77777777" w:rsidR="000E6CC5" w:rsidRDefault="000E6CC5" w:rsidP="00F43DED">
      <w:pPr>
        <w:rPr>
          <w:rFonts w:ascii="Cambria Math" w:hAnsi="Cambria Math"/>
          <w:lang w:val="en-GB"/>
        </w:rPr>
      </w:pPr>
    </w:p>
    <w:p w14:paraId="59CDADBF" w14:textId="77777777" w:rsidR="000E6CC5" w:rsidRDefault="000E6CC5" w:rsidP="00F43DED">
      <w:pPr>
        <w:rPr>
          <w:rFonts w:ascii="Cambria Math" w:hAnsi="Cambria Math"/>
          <w:lang w:val="en-GB"/>
        </w:rPr>
      </w:pPr>
    </w:p>
    <w:p w14:paraId="0EC57315" w14:textId="77777777" w:rsidR="000E6CC5" w:rsidRDefault="000E6CC5" w:rsidP="00F43DED">
      <w:pPr>
        <w:rPr>
          <w:rFonts w:ascii="Cambria Math" w:hAnsi="Cambria Math"/>
          <w:lang w:val="en-GB"/>
        </w:rPr>
      </w:pPr>
    </w:p>
    <w:p w14:paraId="7769CCCB" w14:textId="77777777" w:rsidR="000E6CC5" w:rsidRDefault="000E6CC5" w:rsidP="00F43DED">
      <w:pPr>
        <w:rPr>
          <w:rFonts w:ascii="Cambria Math" w:hAnsi="Cambria Math"/>
          <w:lang w:val="en-GB"/>
        </w:rPr>
      </w:pPr>
    </w:p>
    <w:p w14:paraId="7E46DE6E" w14:textId="77777777" w:rsidR="000E6CC5" w:rsidRDefault="000E6CC5" w:rsidP="00F43DED">
      <w:pPr>
        <w:rPr>
          <w:rFonts w:ascii="Cambria Math" w:hAnsi="Cambria Math"/>
          <w:lang w:val="en-GB"/>
        </w:rPr>
      </w:pPr>
    </w:p>
    <w:p w14:paraId="6F9E8CDC" w14:textId="77777777" w:rsidR="000E6CC5" w:rsidRPr="00D75957" w:rsidRDefault="000E6CC5" w:rsidP="00F43DED">
      <w:pPr>
        <w:rPr>
          <w:rFonts w:ascii="Cambria Math" w:hAnsi="Cambria Math"/>
          <w:lang w:val="en-GB"/>
        </w:rPr>
      </w:pPr>
    </w:p>
    <w:p w14:paraId="6625A2C1" w14:textId="77777777" w:rsidR="00F43DED" w:rsidRPr="00D75957" w:rsidRDefault="00F43DED" w:rsidP="00F43DED">
      <w:pPr>
        <w:rPr>
          <w:rFonts w:ascii="Cambria Math" w:hAnsi="Cambria Math"/>
          <w:lang w:val="en-GB"/>
        </w:rPr>
      </w:pPr>
    </w:p>
    <w:p w14:paraId="4CE1A5DF" w14:textId="77777777" w:rsidR="00F43DED" w:rsidRPr="00D75957" w:rsidRDefault="00F43DED" w:rsidP="00F43DED">
      <w:pPr>
        <w:rPr>
          <w:rFonts w:ascii="Cambria Math" w:hAnsi="Cambria Math"/>
          <w:lang w:val="en-GB"/>
        </w:rPr>
      </w:pPr>
    </w:p>
    <w:p w14:paraId="07A53B19" w14:textId="77777777" w:rsidR="00F43DED" w:rsidRPr="00D75957" w:rsidRDefault="00F43DED" w:rsidP="00F43DED">
      <w:pPr>
        <w:rPr>
          <w:rFonts w:ascii="Cambria Math" w:hAnsi="Cambria Math"/>
          <w:lang w:val="en-GB"/>
        </w:rPr>
      </w:pPr>
    </w:p>
    <w:p w14:paraId="68D8F4D0" w14:textId="77777777" w:rsidR="00F43DED" w:rsidRPr="00D75957" w:rsidRDefault="00F43DED" w:rsidP="00F43DED">
      <w:pPr>
        <w:rPr>
          <w:rFonts w:ascii="Cambria Math" w:hAnsi="Cambria Math"/>
          <w:lang w:val="en-GB"/>
        </w:rPr>
      </w:pPr>
    </w:p>
    <w:p w14:paraId="6634BB62" w14:textId="77777777" w:rsidR="00F43DED" w:rsidRPr="00D75957" w:rsidRDefault="00F43DED" w:rsidP="00F43DED">
      <w:pPr>
        <w:rPr>
          <w:rFonts w:ascii="Cambria Math" w:hAnsi="Cambria Math"/>
          <w:lang w:val="en-GB"/>
        </w:rPr>
      </w:pPr>
    </w:p>
    <w:p w14:paraId="1005870E" w14:textId="77777777" w:rsidR="00F43DED" w:rsidRPr="00D75957" w:rsidRDefault="00F43DED" w:rsidP="000E6CC5">
      <w:pPr>
        <w:pStyle w:val="Heading2"/>
        <w:rPr>
          <w:rFonts w:ascii="Cambria Math" w:hAnsi="Cambria Math"/>
          <w:b w:val="0"/>
          <w:bCs w:val="0"/>
          <w:color w:val="000000"/>
          <w:sz w:val="32"/>
          <w:szCs w:val="32"/>
          <w:lang w:val="en-GB"/>
        </w:rPr>
      </w:pPr>
      <w:bookmarkStart w:id="758" w:name="_Toc212455602"/>
      <w:r w:rsidRPr="000E6CC5">
        <w:rPr>
          <w:rFonts w:ascii="Cambria Math" w:hAnsi="Cambria Math"/>
          <w:i/>
          <w:iCs/>
          <w:lang w:val="en-GB"/>
        </w:rPr>
        <w:t>Tenderer Information (Form PG3-2)</w:t>
      </w:r>
      <w:bookmarkEnd w:id="756"/>
      <w:bookmarkEnd w:id="757"/>
      <w:bookmarkEnd w:id="758"/>
    </w:p>
    <w:p w14:paraId="3F1ADF81" w14:textId="77777777" w:rsidR="00F43DED" w:rsidRPr="00D75957" w:rsidRDefault="00F43DED" w:rsidP="00F43DED">
      <w:pPr>
        <w:jc w:val="center"/>
        <w:rPr>
          <w:rFonts w:ascii="Cambria Math" w:hAnsi="Cambria Math" w:cs="Arial"/>
          <w:i/>
          <w:iCs/>
          <w:color w:val="000000"/>
          <w:sz w:val="20"/>
          <w:szCs w:val="20"/>
          <w:lang w:val="en-GB"/>
        </w:rPr>
      </w:pPr>
      <w:r w:rsidRPr="00D75957">
        <w:rPr>
          <w:rFonts w:ascii="Cambria Math" w:hAnsi="Cambria Math" w:cs="Arial"/>
          <w:i/>
          <w:iCs/>
          <w:color w:val="000000"/>
          <w:sz w:val="20"/>
          <w:szCs w:val="20"/>
          <w:lang w:val="en-GB"/>
        </w:rPr>
        <w:t>[This format shall be completed and signed by the Tenderer or his/her Authorised Signatory, without alterations, on the Letter-head pad of the Tenderer]</w:t>
      </w:r>
    </w:p>
    <w:p w14:paraId="00A4F55A" w14:textId="77777777" w:rsidR="00F43DED" w:rsidRPr="00D75957" w:rsidRDefault="00F43DED" w:rsidP="00F43DED">
      <w:pPr>
        <w:rPr>
          <w:rFonts w:ascii="Cambria Math" w:hAnsi="Cambria Math" w:cs="Arial"/>
          <w:color w:val="000000"/>
          <w:sz w:val="21"/>
          <w:szCs w:val="21"/>
        </w:rPr>
      </w:pPr>
    </w:p>
    <w:tbl>
      <w:tblPr>
        <w:tblW w:w="9240" w:type="dxa"/>
        <w:tblInd w:w="108" w:type="dxa"/>
        <w:tblLook w:val="01E0" w:firstRow="1" w:lastRow="1" w:firstColumn="1" w:lastColumn="1" w:noHBand="0" w:noVBand="0"/>
      </w:tblPr>
      <w:tblGrid>
        <w:gridCol w:w="6000"/>
        <w:gridCol w:w="3240"/>
      </w:tblGrid>
      <w:tr w:rsidR="00F43DED" w:rsidRPr="00D75957" w14:paraId="0DBB04DE" w14:textId="77777777" w:rsidTr="00E82AAB">
        <w:tc>
          <w:tcPr>
            <w:tcW w:w="6000" w:type="dxa"/>
          </w:tcPr>
          <w:p w14:paraId="536526E8"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sz w:val="20"/>
                <w:lang w:val="en-GB"/>
              </w:rPr>
              <w:t>Invitation for Tender No:</w:t>
            </w:r>
          </w:p>
        </w:tc>
        <w:tc>
          <w:tcPr>
            <w:tcW w:w="3240" w:type="dxa"/>
          </w:tcPr>
          <w:p w14:paraId="6A92685F"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i/>
                <w:iCs/>
                <w:color w:val="000000"/>
                <w:sz w:val="20"/>
                <w:lang w:val="en-GB"/>
              </w:rPr>
              <w:t>IFT No]</w:t>
            </w:r>
          </w:p>
        </w:tc>
      </w:tr>
      <w:tr w:rsidR="00F43DED" w:rsidRPr="00D75957" w14:paraId="33F0EB95" w14:textId="77777777" w:rsidTr="00E82AAB">
        <w:tc>
          <w:tcPr>
            <w:tcW w:w="6000" w:type="dxa"/>
          </w:tcPr>
          <w:p w14:paraId="5AB671E4"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sz w:val="20"/>
                <w:lang w:val="en-GB"/>
              </w:rPr>
              <w:t>Tender Package No:</w:t>
            </w:r>
          </w:p>
        </w:tc>
        <w:tc>
          <w:tcPr>
            <w:tcW w:w="3240" w:type="dxa"/>
          </w:tcPr>
          <w:p w14:paraId="243C2F57"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i/>
                <w:iCs/>
                <w:color w:val="000000"/>
                <w:sz w:val="20"/>
                <w:lang w:val="en-GB"/>
              </w:rPr>
              <w:t>[ Package No]</w:t>
            </w:r>
          </w:p>
        </w:tc>
      </w:tr>
      <w:tr w:rsidR="00F43DED" w:rsidRPr="00D75957" w14:paraId="3427AE6D" w14:textId="77777777" w:rsidTr="00E82AAB">
        <w:tc>
          <w:tcPr>
            <w:tcW w:w="6000" w:type="dxa"/>
          </w:tcPr>
          <w:p w14:paraId="3C8A77D7"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sz w:val="20"/>
                <w:lang w:val="en-GB"/>
              </w:rPr>
              <w:t>Lot No (</w:t>
            </w:r>
            <w:r w:rsidRPr="00D75957">
              <w:rPr>
                <w:rFonts w:ascii="Cambria Math" w:hAnsi="Cambria Math" w:cs="Arial"/>
                <w:i/>
                <w:color w:val="000000"/>
                <w:sz w:val="20"/>
                <w:lang w:val="en-GB"/>
              </w:rPr>
              <w:t>when applicable</w:t>
            </w:r>
            <w:r w:rsidRPr="00D75957">
              <w:rPr>
                <w:rFonts w:ascii="Cambria Math" w:hAnsi="Cambria Math" w:cs="Arial"/>
                <w:color w:val="000000"/>
                <w:sz w:val="20"/>
                <w:lang w:val="en-GB"/>
              </w:rPr>
              <w:t>)</w:t>
            </w:r>
          </w:p>
        </w:tc>
        <w:tc>
          <w:tcPr>
            <w:tcW w:w="3240" w:type="dxa"/>
          </w:tcPr>
          <w:p w14:paraId="27243C3D"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i/>
                <w:iCs/>
                <w:color w:val="000000"/>
                <w:sz w:val="20"/>
                <w:lang w:val="en-GB"/>
              </w:rPr>
              <w:t>[Lot No)]</w:t>
            </w:r>
          </w:p>
        </w:tc>
      </w:tr>
    </w:tbl>
    <w:p w14:paraId="715B6343" w14:textId="77777777" w:rsidR="00F43DED" w:rsidRPr="00D75957" w:rsidRDefault="00F43DED" w:rsidP="00F43DED">
      <w:pPr>
        <w:rPr>
          <w:rFonts w:ascii="Cambria Math" w:hAnsi="Cambria Math" w:cs="Arial"/>
          <w:color w:val="000000"/>
          <w:sz w:val="21"/>
          <w:szCs w:val="21"/>
        </w:rPr>
      </w:pPr>
    </w:p>
    <w:tbl>
      <w:tblPr>
        <w:tblpPr w:leftFromText="180" w:rightFromText="180" w:vertAnchor="text" w:tblpX="108" w:tblpY="1"/>
        <w:tblOverlap w:val="never"/>
        <w:tblW w:w="9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117"/>
        <w:gridCol w:w="725"/>
        <w:gridCol w:w="1680"/>
        <w:gridCol w:w="976"/>
        <w:gridCol w:w="854"/>
        <w:gridCol w:w="1095"/>
        <w:gridCol w:w="555"/>
        <w:gridCol w:w="1147"/>
        <w:gridCol w:w="1488"/>
      </w:tblGrid>
      <w:tr w:rsidR="00F43DED" w:rsidRPr="00D75957" w14:paraId="3110E30F" w14:textId="77777777" w:rsidTr="008E71A8">
        <w:tc>
          <w:tcPr>
            <w:tcW w:w="9240" w:type="dxa"/>
            <w:gridSpan w:val="10"/>
          </w:tcPr>
          <w:p w14:paraId="59FBEF1C" w14:textId="77777777" w:rsidR="00F43DED" w:rsidRPr="00D75957" w:rsidRDefault="00F43DED" w:rsidP="008E71A8">
            <w:pPr>
              <w:spacing w:before="60" w:after="60"/>
              <w:rPr>
                <w:rFonts w:ascii="Cambria Math" w:hAnsi="Cambria Math" w:cs="Arial"/>
                <w:i/>
                <w:iCs/>
                <w:color w:val="000000"/>
                <w:sz w:val="20"/>
                <w:lang w:val="en-GB"/>
              </w:rPr>
            </w:pPr>
            <w:r w:rsidRPr="00D75957">
              <w:rPr>
                <w:rFonts w:ascii="Cambria Math" w:hAnsi="Cambria Math" w:cs="Arial"/>
                <w:color w:val="000000"/>
                <w:sz w:val="20"/>
                <w:lang w:val="en-GB"/>
              </w:rPr>
              <w:t>1.</w:t>
            </w:r>
            <w:r w:rsidRPr="00D75957">
              <w:rPr>
                <w:rFonts w:ascii="Cambria Math" w:hAnsi="Cambria Math" w:cs="Arial"/>
                <w:color w:val="000000"/>
                <w:sz w:val="20"/>
                <w:lang w:val="en-GB"/>
              </w:rPr>
              <w:tab/>
              <w:t>Eligibility Information of the Tenderer [</w:t>
            </w:r>
            <w:smartTag w:uri="urn:schemas-microsoft-com:office:smarttags" w:element="stockticker">
              <w:r w:rsidRPr="00D75957">
                <w:rPr>
                  <w:rFonts w:ascii="Cambria Math" w:hAnsi="Cambria Math" w:cs="Arial"/>
                  <w:iCs/>
                  <w:color w:val="000000"/>
                  <w:sz w:val="20"/>
                  <w:lang w:val="en-GB"/>
                </w:rPr>
                <w:t>ITT</w:t>
              </w:r>
            </w:smartTag>
            <w:r w:rsidRPr="00D75957">
              <w:rPr>
                <w:rFonts w:ascii="Cambria Math" w:hAnsi="Cambria Math" w:cs="Arial"/>
                <w:iCs/>
                <w:color w:val="000000"/>
                <w:sz w:val="20"/>
                <w:lang w:val="en-GB"/>
              </w:rPr>
              <w:t xml:space="preserve"> –Clauses 5</w:t>
            </w:r>
            <w:r>
              <w:rPr>
                <w:rFonts w:ascii="Cambria Math" w:hAnsi="Cambria Math" w:cs="Arial"/>
                <w:iCs/>
                <w:color w:val="000000"/>
                <w:sz w:val="20"/>
                <w:lang w:val="en-GB"/>
              </w:rPr>
              <w:t xml:space="preserve"> </w:t>
            </w:r>
            <w:r w:rsidRPr="00D75957">
              <w:rPr>
                <w:rFonts w:ascii="Cambria Math" w:hAnsi="Cambria Math" w:cs="Arial"/>
                <w:iCs/>
                <w:color w:val="000000"/>
                <w:sz w:val="20"/>
                <w:lang w:val="en-GB"/>
              </w:rPr>
              <w:t>&amp; 2</w:t>
            </w:r>
            <w:r>
              <w:rPr>
                <w:rFonts w:ascii="Cambria Math" w:hAnsi="Cambria Math" w:cs="Arial"/>
                <w:iCs/>
                <w:color w:val="000000"/>
                <w:sz w:val="20"/>
                <w:lang w:val="en-GB"/>
              </w:rPr>
              <w:t>5</w:t>
            </w:r>
            <w:r w:rsidRPr="00D75957">
              <w:rPr>
                <w:rFonts w:ascii="Cambria Math" w:hAnsi="Cambria Math" w:cs="Arial"/>
                <w:iCs/>
                <w:color w:val="000000"/>
                <w:sz w:val="20"/>
                <w:lang w:val="en-GB"/>
              </w:rPr>
              <w:t>]</w:t>
            </w:r>
          </w:p>
        </w:tc>
      </w:tr>
      <w:tr w:rsidR="00F43DED" w:rsidRPr="00D75957" w14:paraId="38A3259F" w14:textId="77777777" w:rsidTr="008E71A8">
        <w:tc>
          <w:tcPr>
            <w:tcW w:w="720" w:type="dxa"/>
            <w:gridSpan w:val="2"/>
          </w:tcPr>
          <w:p w14:paraId="6FE380C7"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1.1</w:t>
            </w:r>
          </w:p>
        </w:tc>
        <w:tc>
          <w:tcPr>
            <w:tcW w:w="3381" w:type="dxa"/>
            <w:gridSpan w:val="3"/>
          </w:tcPr>
          <w:p w14:paraId="05D03354"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Nationality of individual or country of registration</w:t>
            </w:r>
          </w:p>
          <w:p w14:paraId="1F4DD9AF" w14:textId="77777777" w:rsidR="00F43DED" w:rsidRPr="00D75957" w:rsidRDefault="00F43DED" w:rsidP="008E71A8">
            <w:pPr>
              <w:spacing w:before="60" w:after="60"/>
              <w:rPr>
                <w:rFonts w:ascii="Cambria Math" w:hAnsi="Cambria Math" w:cs="Arial"/>
                <w:color w:val="000000"/>
                <w:sz w:val="20"/>
                <w:lang w:val="en-GB"/>
              </w:rPr>
            </w:pPr>
          </w:p>
        </w:tc>
        <w:tc>
          <w:tcPr>
            <w:tcW w:w="5139" w:type="dxa"/>
            <w:gridSpan w:val="5"/>
          </w:tcPr>
          <w:p w14:paraId="08A4E2F2"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1EF0CF11" w14:textId="77777777" w:rsidTr="008E71A8">
        <w:tc>
          <w:tcPr>
            <w:tcW w:w="720" w:type="dxa"/>
            <w:gridSpan w:val="2"/>
          </w:tcPr>
          <w:p w14:paraId="65E71814"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1.2</w:t>
            </w:r>
          </w:p>
        </w:tc>
        <w:tc>
          <w:tcPr>
            <w:tcW w:w="3381" w:type="dxa"/>
            <w:gridSpan w:val="3"/>
          </w:tcPr>
          <w:p w14:paraId="6D93B6DE"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Tenderer’s legal title</w:t>
            </w:r>
          </w:p>
          <w:p w14:paraId="56DB494D" w14:textId="77777777" w:rsidR="00F43DED" w:rsidRPr="00D75957" w:rsidRDefault="00F43DED" w:rsidP="008E71A8">
            <w:pPr>
              <w:spacing w:before="60" w:after="60"/>
              <w:rPr>
                <w:rFonts w:ascii="Cambria Math" w:hAnsi="Cambria Math" w:cs="Arial"/>
                <w:color w:val="000000"/>
                <w:sz w:val="20"/>
                <w:lang w:val="en-GB"/>
              </w:rPr>
            </w:pPr>
          </w:p>
        </w:tc>
        <w:tc>
          <w:tcPr>
            <w:tcW w:w="5139" w:type="dxa"/>
            <w:gridSpan w:val="5"/>
          </w:tcPr>
          <w:p w14:paraId="3597E31E"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7EB8B8D1" w14:textId="77777777" w:rsidTr="008E71A8">
        <w:trPr>
          <w:trHeight w:val="728"/>
        </w:trPr>
        <w:tc>
          <w:tcPr>
            <w:tcW w:w="720" w:type="dxa"/>
            <w:gridSpan w:val="2"/>
          </w:tcPr>
          <w:p w14:paraId="17447880"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1.3</w:t>
            </w:r>
          </w:p>
        </w:tc>
        <w:tc>
          <w:tcPr>
            <w:tcW w:w="3381" w:type="dxa"/>
            <w:gridSpan w:val="3"/>
          </w:tcPr>
          <w:p w14:paraId="38CF7841" w14:textId="77777777" w:rsidR="00F43DED" w:rsidRPr="00D75957" w:rsidRDefault="00F43DED" w:rsidP="008E71A8">
            <w:pPr>
              <w:pStyle w:val="Document1"/>
              <w:keepNext w:val="0"/>
              <w:keepLines w:val="0"/>
              <w:tabs>
                <w:tab w:val="clear" w:pos="-720"/>
              </w:tabs>
              <w:suppressAutoHyphens w:val="0"/>
              <w:overflowPunct/>
              <w:autoSpaceDE/>
              <w:autoSpaceDN/>
              <w:adjustRightInd/>
              <w:spacing w:before="60" w:after="60"/>
              <w:textAlignment w:val="auto"/>
              <w:rPr>
                <w:rFonts w:ascii="Cambria Math" w:eastAsia="SimSun" w:hAnsi="Cambria Math" w:cs="Arial"/>
                <w:color w:val="000000"/>
                <w:szCs w:val="24"/>
                <w:lang w:val="en-GB"/>
              </w:rPr>
            </w:pPr>
            <w:r w:rsidRPr="00D75957">
              <w:rPr>
                <w:rFonts w:ascii="Cambria Math" w:eastAsia="SimSun" w:hAnsi="Cambria Math" w:cs="Arial"/>
                <w:color w:val="000000"/>
                <w:szCs w:val="24"/>
                <w:lang w:val="en-GB"/>
              </w:rPr>
              <w:t>Tenderer’s registered address</w:t>
            </w:r>
          </w:p>
        </w:tc>
        <w:tc>
          <w:tcPr>
            <w:tcW w:w="5139" w:type="dxa"/>
            <w:gridSpan w:val="5"/>
          </w:tcPr>
          <w:p w14:paraId="0A452078" w14:textId="77777777" w:rsidR="00F43DED" w:rsidRPr="00D75957" w:rsidRDefault="00F43DED" w:rsidP="008E71A8">
            <w:pPr>
              <w:spacing w:before="60" w:after="60"/>
              <w:rPr>
                <w:rFonts w:ascii="Cambria Math" w:hAnsi="Cambria Math" w:cs="Arial"/>
                <w:color w:val="000000"/>
                <w:sz w:val="20"/>
                <w:lang w:val="en-GB"/>
              </w:rPr>
            </w:pPr>
          </w:p>
          <w:p w14:paraId="18FB60AE"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5335CE1B" w14:textId="77777777" w:rsidTr="008E71A8">
        <w:tc>
          <w:tcPr>
            <w:tcW w:w="720" w:type="dxa"/>
            <w:gridSpan w:val="2"/>
            <w:tcBorders>
              <w:bottom w:val="single" w:sz="4" w:space="0" w:color="auto"/>
            </w:tcBorders>
          </w:tcPr>
          <w:p w14:paraId="0F972051"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1.4</w:t>
            </w:r>
          </w:p>
        </w:tc>
        <w:tc>
          <w:tcPr>
            <w:tcW w:w="8520" w:type="dxa"/>
            <w:gridSpan w:val="8"/>
          </w:tcPr>
          <w:p w14:paraId="33BF769A" w14:textId="77777777" w:rsidR="00F43DED" w:rsidRPr="00D75957" w:rsidRDefault="00F43DED" w:rsidP="008E71A8">
            <w:pPr>
              <w:spacing w:before="60" w:after="60"/>
              <w:rPr>
                <w:rFonts w:ascii="Cambria Math" w:hAnsi="Cambria Math" w:cs="Arial"/>
                <w:i/>
                <w:iCs/>
                <w:color w:val="000000"/>
                <w:sz w:val="20"/>
                <w:lang w:val="en-GB"/>
              </w:rPr>
            </w:pPr>
            <w:r w:rsidRPr="00D75957">
              <w:rPr>
                <w:rFonts w:ascii="Cambria Math" w:hAnsi="Cambria Math" w:cs="Arial"/>
                <w:color w:val="000000"/>
                <w:sz w:val="20"/>
                <w:lang w:val="en-GB"/>
              </w:rPr>
              <w:t xml:space="preserve">Tenderer’s legal status </w:t>
            </w:r>
            <w:r w:rsidRPr="00D75957">
              <w:rPr>
                <w:rFonts w:ascii="Cambria Math" w:hAnsi="Cambria Math" w:cs="Arial"/>
                <w:i/>
                <w:iCs/>
                <w:color w:val="000000"/>
                <w:sz w:val="20"/>
                <w:lang w:val="en-GB"/>
              </w:rPr>
              <w:t>[complete the relevant box]</w:t>
            </w:r>
          </w:p>
        </w:tc>
      </w:tr>
      <w:tr w:rsidR="00F43DED" w:rsidRPr="00D75957" w14:paraId="37D15430" w14:textId="77777777" w:rsidTr="008E71A8">
        <w:tc>
          <w:tcPr>
            <w:tcW w:w="720" w:type="dxa"/>
            <w:gridSpan w:val="2"/>
            <w:tcBorders>
              <w:bottom w:val="nil"/>
            </w:tcBorders>
          </w:tcPr>
          <w:p w14:paraId="5230CBAE" w14:textId="77777777" w:rsidR="00F43DED" w:rsidRPr="00D75957" w:rsidRDefault="00F43DED" w:rsidP="008E71A8">
            <w:pPr>
              <w:spacing w:before="60" w:after="60"/>
              <w:rPr>
                <w:rFonts w:ascii="Cambria Math" w:hAnsi="Cambria Math" w:cs="Arial"/>
                <w:color w:val="000000"/>
                <w:sz w:val="20"/>
                <w:lang w:val="en-GB"/>
              </w:rPr>
            </w:pPr>
          </w:p>
        </w:tc>
        <w:tc>
          <w:tcPr>
            <w:tcW w:w="3381" w:type="dxa"/>
            <w:gridSpan w:val="3"/>
          </w:tcPr>
          <w:p w14:paraId="3502C54D"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Proprietorship</w:t>
            </w:r>
            <w:r>
              <w:rPr>
                <w:rFonts w:ascii="Cambria Math" w:hAnsi="Cambria Math" w:cs="Arial"/>
                <w:color w:val="000000"/>
                <w:sz w:val="20"/>
                <w:lang w:val="en-GB"/>
              </w:rPr>
              <w:t xml:space="preserve"> </w:t>
            </w:r>
          </w:p>
          <w:p w14:paraId="4657F4D0" w14:textId="77777777" w:rsidR="00F43DED" w:rsidRPr="00D75957" w:rsidRDefault="00F43DED" w:rsidP="008E71A8">
            <w:pPr>
              <w:spacing w:before="60" w:after="60"/>
              <w:rPr>
                <w:rFonts w:ascii="Cambria Math" w:hAnsi="Cambria Math" w:cs="Arial"/>
                <w:color w:val="000000"/>
                <w:sz w:val="20"/>
                <w:lang w:val="en-GB"/>
              </w:rPr>
            </w:pPr>
            <w:r>
              <w:rPr>
                <w:rFonts w:ascii="Cambria Math" w:hAnsi="Cambria Math" w:cs="Arial"/>
                <w:color w:val="000000"/>
                <w:sz w:val="20"/>
                <w:lang w:val="en-GB"/>
              </w:rPr>
              <w:t>(Please mention name and NID of the proprietor)</w:t>
            </w:r>
          </w:p>
        </w:tc>
        <w:tc>
          <w:tcPr>
            <w:tcW w:w="5139" w:type="dxa"/>
            <w:gridSpan w:val="5"/>
          </w:tcPr>
          <w:p w14:paraId="3757A13C"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69FCBC3A" w14:textId="77777777" w:rsidTr="008E71A8">
        <w:trPr>
          <w:trHeight w:val="422"/>
        </w:trPr>
        <w:tc>
          <w:tcPr>
            <w:tcW w:w="720" w:type="dxa"/>
            <w:gridSpan w:val="2"/>
            <w:tcBorders>
              <w:top w:val="nil"/>
              <w:bottom w:val="nil"/>
            </w:tcBorders>
          </w:tcPr>
          <w:p w14:paraId="749783A9" w14:textId="77777777" w:rsidR="00F43DED" w:rsidRPr="00D75957" w:rsidRDefault="00F43DED" w:rsidP="008E71A8">
            <w:pPr>
              <w:spacing w:before="60" w:after="60"/>
              <w:rPr>
                <w:rFonts w:ascii="Cambria Math" w:hAnsi="Cambria Math" w:cs="Arial"/>
                <w:color w:val="000000"/>
                <w:sz w:val="20"/>
                <w:lang w:val="en-GB"/>
              </w:rPr>
            </w:pPr>
          </w:p>
        </w:tc>
        <w:tc>
          <w:tcPr>
            <w:tcW w:w="3381" w:type="dxa"/>
            <w:gridSpan w:val="3"/>
          </w:tcPr>
          <w:p w14:paraId="73A2DC82"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Partnership</w:t>
            </w:r>
          </w:p>
          <w:p w14:paraId="49F259A4" w14:textId="77777777" w:rsidR="00F43DED" w:rsidRPr="00D75957" w:rsidRDefault="00F43DED" w:rsidP="008E71A8">
            <w:pPr>
              <w:pStyle w:val="Document1"/>
              <w:keepNext w:val="0"/>
              <w:keepLines w:val="0"/>
              <w:tabs>
                <w:tab w:val="clear" w:pos="-720"/>
              </w:tabs>
              <w:suppressAutoHyphens w:val="0"/>
              <w:overflowPunct/>
              <w:autoSpaceDE/>
              <w:autoSpaceDN/>
              <w:adjustRightInd/>
              <w:spacing w:before="60" w:after="60"/>
              <w:textAlignment w:val="auto"/>
              <w:rPr>
                <w:rFonts w:ascii="Cambria Math" w:eastAsia="SimSun" w:hAnsi="Cambria Math" w:cs="Arial"/>
                <w:color w:val="000000"/>
                <w:szCs w:val="24"/>
                <w:lang w:val="en-GB"/>
              </w:rPr>
            </w:pPr>
            <w:r>
              <w:rPr>
                <w:rFonts w:ascii="Cambria Math" w:hAnsi="Cambria Math" w:cs="Arial"/>
                <w:color w:val="000000"/>
                <w:lang w:val="en-GB"/>
              </w:rPr>
              <w:t>(Please mention name and NID of the partners)</w:t>
            </w:r>
          </w:p>
        </w:tc>
        <w:tc>
          <w:tcPr>
            <w:tcW w:w="5139" w:type="dxa"/>
            <w:gridSpan w:val="5"/>
          </w:tcPr>
          <w:p w14:paraId="7165D080" w14:textId="77777777" w:rsidR="00F43DED" w:rsidRPr="00D75957" w:rsidRDefault="00F43DED" w:rsidP="008E71A8">
            <w:pPr>
              <w:pStyle w:val="Document1"/>
              <w:keepNext w:val="0"/>
              <w:keepLines w:val="0"/>
              <w:tabs>
                <w:tab w:val="clear" w:pos="-720"/>
              </w:tabs>
              <w:suppressAutoHyphens w:val="0"/>
              <w:overflowPunct/>
              <w:autoSpaceDE/>
              <w:autoSpaceDN/>
              <w:adjustRightInd/>
              <w:spacing w:before="60" w:after="60"/>
              <w:textAlignment w:val="auto"/>
              <w:rPr>
                <w:rFonts w:ascii="Cambria Math" w:eastAsia="SimSun" w:hAnsi="Cambria Math" w:cs="Arial"/>
                <w:color w:val="000000"/>
                <w:szCs w:val="24"/>
                <w:lang w:val="en-GB"/>
              </w:rPr>
            </w:pPr>
          </w:p>
        </w:tc>
      </w:tr>
      <w:tr w:rsidR="00F43DED" w:rsidRPr="00D75957" w14:paraId="1717A88B" w14:textId="77777777" w:rsidTr="008E71A8">
        <w:tc>
          <w:tcPr>
            <w:tcW w:w="720" w:type="dxa"/>
            <w:gridSpan w:val="2"/>
            <w:tcBorders>
              <w:top w:val="nil"/>
              <w:bottom w:val="nil"/>
            </w:tcBorders>
          </w:tcPr>
          <w:p w14:paraId="1FCDF57B" w14:textId="77777777" w:rsidR="00F43DED" w:rsidRPr="00D75957" w:rsidRDefault="00F43DED" w:rsidP="008E71A8">
            <w:pPr>
              <w:spacing w:before="60" w:after="60"/>
              <w:rPr>
                <w:rFonts w:ascii="Cambria Math" w:hAnsi="Cambria Math" w:cs="Arial"/>
                <w:color w:val="000000"/>
                <w:sz w:val="20"/>
                <w:lang w:val="en-GB"/>
              </w:rPr>
            </w:pPr>
          </w:p>
        </w:tc>
        <w:tc>
          <w:tcPr>
            <w:tcW w:w="3381" w:type="dxa"/>
            <w:gridSpan w:val="3"/>
          </w:tcPr>
          <w:p w14:paraId="3B4F458D" w14:textId="77777777" w:rsidR="00F43DED"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Limited Liability Concern</w:t>
            </w:r>
          </w:p>
          <w:p w14:paraId="6B2C1234" w14:textId="77777777" w:rsidR="00F43DED" w:rsidRPr="00D75957" w:rsidRDefault="00F43DED" w:rsidP="008E71A8">
            <w:pPr>
              <w:spacing w:before="60" w:after="60"/>
              <w:rPr>
                <w:rFonts w:ascii="Cambria Math" w:hAnsi="Cambria Math" w:cs="Arial"/>
                <w:color w:val="000000"/>
                <w:sz w:val="20"/>
                <w:lang w:val="en-GB"/>
              </w:rPr>
            </w:pPr>
            <w:r>
              <w:rPr>
                <w:rFonts w:ascii="Cambria Math" w:hAnsi="Cambria Math" w:cs="Arial"/>
                <w:color w:val="000000"/>
                <w:sz w:val="20"/>
                <w:lang w:val="en-GB"/>
              </w:rPr>
              <w:t xml:space="preserve">(Please mention name and NID of </w:t>
            </w:r>
            <w:r>
              <w:rPr>
                <w:rFonts w:ascii="Cambria Math" w:hAnsi="Cambria Math"/>
                <w:sz w:val="18"/>
                <w:szCs w:val="18"/>
              </w:rPr>
              <w:t>CEO or MD and the Directors (members of Board of Directors) and/ or Shareholders (at least 10% shares) of the concern)</w:t>
            </w:r>
          </w:p>
          <w:p w14:paraId="14C348E2" w14:textId="77777777" w:rsidR="00F43DED" w:rsidRPr="00D75957" w:rsidRDefault="00F43DED" w:rsidP="008E71A8">
            <w:pPr>
              <w:spacing w:before="60" w:after="60"/>
              <w:rPr>
                <w:rFonts w:ascii="Cambria Math" w:hAnsi="Cambria Math" w:cs="Arial"/>
                <w:color w:val="000000"/>
                <w:sz w:val="20"/>
                <w:lang w:val="en-GB"/>
              </w:rPr>
            </w:pPr>
          </w:p>
        </w:tc>
        <w:tc>
          <w:tcPr>
            <w:tcW w:w="5139" w:type="dxa"/>
            <w:gridSpan w:val="5"/>
          </w:tcPr>
          <w:p w14:paraId="22CFC079"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6FF5421F" w14:textId="77777777" w:rsidTr="008E71A8">
        <w:tc>
          <w:tcPr>
            <w:tcW w:w="720" w:type="dxa"/>
            <w:gridSpan w:val="2"/>
            <w:tcBorders>
              <w:top w:val="nil"/>
              <w:bottom w:val="nil"/>
            </w:tcBorders>
          </w:tcPr>
          <w:p w14:paraId="01A99406" w14:textId="77777777" w:rsidR="00F43DED" w:rsidRPr="00D75957" w:rsidRDefault="00F43DED" w:rsidP="008E71A8">
            <w:pPr>
              <w:spacing w:before="60" w:after="60"/>
              <w:rPr>
                <w:rFonts w:ascii="Cambria Math" w:hAnsi="Cambria Math" w:cs="Arial"/>
                <w:color w:val="000000"/>
                <w:sz w:val="20"/>
                <w:lang w:val="en-GB"/>
              </w:rPr>
            </w:pPr>
          </w:p>
        </w:tc>
        <w:tc>
          <w:tcPr>
            <w:tcW w:w="3381" w:type="dxa"/>
            <w:gridSpan w:val="3"/>
          </w:tcPr>
          <w:p w14:paraId="61A04E25"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Government-owned Enterprise</w:t>
            </w:r>
          </w:p>
          <w:p w14:paraId="5DE2C279" w14:textId="77777777" w:rsidR="00F43DED" w:rsidRPr="00D75957" w:rsidRDefault="00F43DED" w:rsidP="008E71A8">
            <w:pPr>
              <w:spacing w:before="60" w:after="60"/>
              <w:rPr>
                <w:rFonts w:ascii="Cambria Math" w:hAnsi="Cambria Math" w:cs="Arial"/>
                <w:color w:val="000000"/>
                <w:sz w:val="20"/>
                <w:lang w:val="en-GB"/>
              </w:rPr>
            </w:pPr>
          </w:p>
        </w:tc>
        <w:tc>
          <w:tcPr>
            <w:tcW w:w="5139" w:type="dxa"/>
            <w:gridSpan w:val="5"/>
          </w:tcPr>
          <w:p w14:paraId="5F4B89E0"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69E8C2D6" w14:textId="77777777" w:rsidTr="008E71A8">
        <w:tc>
          <w:tcPr>
            <w:tcW w:w="720" w:type="dxa"/>
            <w:gridSpan w:val="2"/>
            <w:tcBorders>
              <w:top w:val="nil"/>
            </w:tcBorders>
          </w:tcPr>
          <w:p w14:paraId="2EF680BF" w14:textId="77777777" w:rsidR="00F43DED" w:rsidRPr="00D75957" w:rsidRDefault="00F43DED" w:rsidP="008E71A8">
            <w:pPr>
              <w:spacing w:before="60" w:after="60"/>
              <w:rPr>
                <w:rFonts w:ascii="Cambria Math" w:hAnsi="Cambria Math" w:cs="Arial"/>
                <w:color w:val="000000"/>
                <w:sz w:val="20"/>
                <w:lang w:val="en-GB"/>
              </w:rPr>
            </w:pPr>
          </w:p>
        </w:tc>
        <w:tc>
          <w:tcPr>
            <w:tcW w:w="3381" w:type="dxa"/>
            <w:gridSpan w:val="3"/>
          </w:tcPr>
          <w:p w14:paraId="41B5DF00"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Others</w:t>
            </w:r>
          </w:p>
          <w:p w14:paraId="7938E501"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[please describe, if applicable]</w:t>
            </w:r>
          </w:p>
        </w:tc>
        <w:tc>
          <w:tcPr>
            <w:tcW w:w="5139" w:type="dxa"/>
            <w:gridSpan w:val="5"/>
          </w:tcPr>
          <w:p w14:paraId="16B647AF"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33F8F173" w14:textId="77777777" w:rsidTr="008E71A8">
        <w:tc>
          <w:tcPr>
            <w:tcW w:w="720" w:type="dxa"/>
            <w:gridSpan w:val="2"/>
          </w:tcPr>
          <w:p w14:paraId="218789C6"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1.5</w:t>
            </w:r>
          </w:p>
        </w:tc>
        <w:tc>
          <w:tcPr>
            <w:tcW w:w="3381" w:type="dxa"/>
            <w:gridSpan w:val="3"/>
          </w:tcPr>
          <w:p w14:paraId="67BD3856"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Tenderer’s year of registration</w:t>
            </w:r>
          </w:p>
        </w:tc>
        <w:tc>
          <w:tcPr>
            <w:tcW w:w="5139" w:type="dxa"/>
            <w:gridSpan w:val="5"/>
          </w:tcPr>
          <w:p w14:paraId="6127190D"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2F248E7A" w14:textId="77777777" w:rsidTr="008E71A8">
        <w:tc>
          <w:tcPr>
            <w:tcW w:w="720" w:type="dxa"/>
            <w:gridSpan w:val="2"/>
            <w:tcBorders>
              <w:bottom w:val="single" w:sz="4" w:space="0" w:color="auto"/>
            </w:tcBorders>
          </w:tcPr>
          <w:p w14:paraId="70538791"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1.6</w:t>
            </w:r>
          </w:p>
        </w:tc>
        <w:tc>
          <w:tcPr>
            <w:tcW w:w="8520" w:type="dxa"/>
            <w:gridSpan w:val="8"/>
          </w:tcPr>
          <w:p w14:paraId="4F84A7C2"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Tenderer’s authorised representative details</w:t>
            </w:r>
          </w:p>
        </w:tc>
      </w:tr>
      <w:tr w:rsidR="00F43DED" w:rsidRPr="00D75957" w14:paraId="72922949" w14:textId="77777777" w:rsidTr="008E71A8">
        <w:tc>
          <w:tcPr>
            <w:tcW w:w="720" w:type="dxa"/>
            <w:gridSpan w:val="2"/>
            <w:tcBorders>
              <w:bottom w:val="nil"/>
            </w:tcBorders>
          </w:tcPr>
          <w:p w14:paraId="287A9F5C" w14:textId="77777777" w:rsidR="00F43DED" w:rsidRPr="00D75957" w:rsidRDefault="00F43DED" w:rsidP="008E71A8">
            <w:pPr>
              <w:spacing w:before="60" w:after="60"/>
              <w:rPr>
                <w:rFonts w:ascii="Cambria Math" w:hAnsi="Cambria Math" w:cs="Arial"/>
                <w:color w:val="000000"/>
                <w:sz w:val="20"/>
                <w:lang w:val="en-GB"/>
              </w:rPr>
            </w:pPr>
          </w:p>
        </w:tc>
        <w:tc>
          <w:tcPr>
            <w:tcW w:w="3381" w:type="dxa"/>
            <w:gridSpan w:val="3"/>
          </w:tcPr>
          <w:p w14:paraId="03405961"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Name</w:t>
            </w:r>
          </w:p>
        </w:tc>
        <w:tc>
          <w:tcPr>
            <w:tcW w:w="5139" w:type="dxa"/>
            <w:gridSpan w:val="5"/>
          </w:tcPr>
          <w:p w14:paraId="56B18041"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05DED250" w14:textId="77777777" w:rsidTr="008E71A8">
        <w:tc>
          <w:tcPr>
            <w:tcW w:w="720" w:type="dxa"/>
            <w:gridSpan w:val="2"/>
            <w:tcBorders>
              <w:bottom w:val="nil"/>
            </w:tcBorders>
          </w:tcPr>
          <w:p w14:paraId="6C46C709" w14:textId="77777777" w:rsidR="00F43DED" w:rsidRPr="00D75957" w:rsidRDefault="00F43DED" w:rsidP="008E71A8">
            <w:pPr>
              <w:spacing w:before="60" w:after="60"/>
              <w:rPr>
                <w:rFonts w:ascii="Cambria Math" w:hAnsi="Cambria Math" w:cs="Arial"/>
                <w:color w:val="000000"/>
                <w:sz w:val="20"/>
                <w:lang w:val="en-GB"/>
              </w:rPr>
            </w:pPr>
          </w:p>
        </w:tc>
        <w:tc>
          <w:tcPr>
            <w:tcW w:w="3381" w:type="dxa"/>
            <w:gridSpan w:val="3"/>
          </w:tcPr>
          <w:p w14:paraId="724E854D"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National ID number</w:t>
            </w:r>
          </w:p>
        </w:tc>
        <w:tc>
          <w:tcPr>
            <w:tcW w:w="5139" w:type="dxa"/>
            <w:gridSpan w:val="5"/>
          </w:tcPr>
          <w:p w14:paraId="495CBD81"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674F4215" w14:textId="77777777" w:rsidTr="008E71A8">
        <w:tc>
          <w:tcPr>
            <w:tcW w:w="720" w:type="dxa"/>
            <w:gridSpan w:val="2"/>
            <w:tcBorders>
              <w:top w:val="nil"/>
              <w:bottom w:val="nil"/>
            </w:tcBorders>
          </w:tcPr>
          <w:p w14:paraId="5036EF60" w14:textId="77777777" w:rsidR="00F43DED" w:rsidRPr="00D75957" w:rsidRDefault="00F43DED" w:rsidP="008E71A8">
            <w:pPr>
              <w:spacing w:before="60" w:after="60"/>
              <w:rPr>
                <w:rFonts w:ascii="Cambria Math" w:hAnsi="Cambria Math" w:cs="Arial"/>
                <w:color w:val="000000"/>
                <w:sz w:val="20"/>
                <w:lang w:val="en-GB"/>
              </w:rPr>
            </w:pPr>
          </w:p>
        </w:tc>
        <w:tc>
          <w:tcPr>
            <w:tcW w:w="3381" w:type="dxa"/>
            <w:gridSpan w:val="3"/>
          </w:tcPr>
          <w:p w14:paraId="668A0512"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Address</w:t>
            </w:r>
          </w:p>
        </w:tc>
        <w:tc>
          <w:tcPr>
            <w:tcW w:w="5139" w:type="dxa"/>
            <w:gridSpan w:val="5"/>
          </w:tcPr>
          <w:p w14:paraId="57F18384"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14A3AB30" w14:textId="77777777" w:rsidTr="008E71A8">
        <w:tc>
          <w:tcPr>
            <w:tcW w:w="720" w:type="dxa"/>
            <w:gridSpan w:val="2"/>
            <w:tcBorders>
              <w:top w:val="nil"/>
              <w:bottom w:val="nil"/>
            </w:tcBorders>
          </w:tcPr>
          <w:p w14:paraId="66A70561" w14:textId="77777777" w:rsidR="00F43DED" w:rsidRPr="00D75957" w:rsidRDefault="00F43DED" w:rsidP="008E71A8">
            <w:pPr>
              <w:spacing w:before="60" w:after="60"/>
              <w:rPr>
                <w:rFonts w:ascii="Cambria Math" w:hAnsi="Cambria Math" w:cs="Arial"/>
                <w:color w:val="000000"/>
                <w:sz w:val="20"/>
                <w:lang w:val="en-GB"/>
              </w:rPr>
            </w:pPr>
          </w:p>
        </w:tc>
        <w:tc>
          <w:tcPr>
            <w:tcW w:w="3381" w:type="dxa"/>
            <w:gridSpan w:val="3"/>
          </w:tcPr>
          <w:p w14:paraId="30864DB4"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Telephone / Fax numbers</w:t>
            </w:r>
          </w:p>
        </w:tc>
        <w:tc>
          <w:tcPr>
            <w:tcW w:w="5139" w:type="dxa"/>
            <w:gridSpan w:val="5"/>
          </w:tcPr>
          <w:p w14:paraId="2B5FC8B6"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5F5B1305" w14:textId="77777777" w:rsidTr="008E71A8">
        <w:tc>
          <w:tcPr>
            <w:tcW w:w="720" w:type="dxa"/>
            <w:gridSpan w:val="2"/>
            <w:tcBorders>
              <w:top w:val="nil"/>
              <w:bottom w:val="single" w:sz="6" w:space="0" w:color="auto"/>
            </w:tcBorders>
          </w:tcPr>
          <w:p w14:paraId="65EB0556" w14:textId="77777777" w:rsidR="00F43DED" w:rsidRPr="00D75957" w:rsidRDefault="00F43DED" w:rsidP="008E71A8">
            <w:pPr>
              <w:spacing w:before="60" w:after="60"/>
              <w:rPr>
                <w:rFonts w:ascii="Cambria Math" w:hAnsi="Cambria Math" w:cs="Arial"/>
                <w:color w:val="000000"/>
                <w:sz w:val="20"/>
                <w:lang w:val="en-GB"/>
              </w:rPr>
            </w:pPr>
          </w:p>
        </w:tc>
        <w:tc>
          <w:tcPr>
            <w:tcW w:w="3381" w:type="dxa"/>
            <w:gridSpan w:val="3"/>
            <w:tcBorders>
              <w:bottom w:val="single" w:sz="6" w:space="0" w:color="auto"/>
            </w:tcBorders>
          </w:tcPr>
          <w:p w14:paraId="0438973A"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e-mail address</w:t>
            </w:r>
          </w:p>
        </w:tc>
        <w:tc>
          <w:tcPr>
            <w:tcW w:w="5139" w:type="dxa"/>
            <w:gridSpan w:val="5"/>
            <w:tcBorders>
              <w:bottom w:val="single" w:sz="6" w:space="0" w:color="auto"/>
            </w:tcBorders>
          </w:tcPr>
          <w:p w14:paraId="0A0E3D87"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3610CD08" w14:textId="77777777" w:rsidTr="008E71A8">
        <w:tc>
          <w:tcPr>
            <w:tcW w:w="720" w:type="dxa"/>
            <w:gridSpan w:val="2"/>
            <w:tcBorders>
              <w:top w:val="single" w:sz="6" w:space="0" w:color="auto"/>
              <w:left w:val="single" w:sz="6" w:space="0" w:color="auto"/>
              <w:bottom w:val="single" w:sz="6" w:space="0" w:color="auto"/>
              <w:right w:val="single" w:sz="6" w:space="0" w:color="auto"/>
            </w:tcBorders>
          </w:tcPr>
          <w:p w14:paraId="43F5A2BF"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1.7</w:t>
            </w:r>
          </w:p>
        </w:tc>
        <w:tc>
          <w:tcPr>
            <w:tcW w:w="8520" w:type="dxa"/>
            <w:gridSpan w:val="8"/>
            <w:tcBorders>
              <w:top w:val="single" w:sz="6" w:space="0" w:color="auto"/>
              <w:left w:val="single" w:sz="6" w:space="0" w:color="auto"/>
              <w:bottom w:val="single" w:sz="6" w:space="0" w:color="auto"/>
              <w:right w:val="single" w:sz="6" w:space="0" w:color="auto"/>
            </w:tcBorders>
          </w:tcPr>
          <w:p w14:paraId="417163DC"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Litigation [</w:t>
            </w:r>
            <w:smartTag w:uri="urn:schemas-microsoft-com:office:smarttags" w:element="stockticker">
              <w:r w:rsidRPr="00D75957">
                <w:rPr>
                  <w:rFonts w:ascii="Cambria Math" w:hAnsi="Cambria Math" w:cs="Arial"/>
                  <w:color w:val="000000"/>
                  <w:sz w:val="20"/>
                  <w:lang w:val="en-GB"/>
                </w:rPr>
                <w:t>ITT</w:t>
              </w:r>
            </w:smartTag>
            <w:r w:rsidRPr="00D75957">
              <w:rPr>
                <w:rFonts w:ascii="Cambria Math" w:hAnsi="Cambria Math" w:cs="Arial"/>
                <w:color w:val="000000"/>
                <w:sz w:val="20"/>
                <w:lang w:val="en-GB"/>
              </w:rPr>
              <w:t xml:space="preserve"> </w:t>
            </w:r>
            <w:r>
              <w:rPr>
                <w:rFonts w:ascii="Cambria Math" w:hAnsi="Cambria Math" w:cs="Arial"/>
                <w:color w:val="000000"/>
                <w:sz w:val="20"/>
                <w:lang w:val="en-GB"/>
              </w:rPr>
              <w:t xml:space="preserve">Sub </w:t>
            </w:r>
            <w:r w:rsidRPr="00D75957">
              <w:rPr>
                <w:rFonts w:ascii="Cambria Math" w:hAnsi="Cambria Math" w:cs="Arial"/>
                <w:color w:val="000000"/>
                <w:sz w:val="20"/>
                <w:lang w:val="en-GB"/>
              </w:rPr>
              <w:t>Cause 1</w:t>
            </w:r>
            <w:r>
              <w:rPr>
                <w:rFonts w:ascii="Cambria Math" w:hAnsi="Cambria Math" w:cs="Arial"/>
                <w:color w:val="000000"/>
                <w:sz w:val="20"/>
                <w:lang w:val="en-GB"/>
              </w:rPr>
              <w:t>4.1(a)</w:t>
            </w:r>
            <w:r w:rsidRPr="00D75957">
              <w:rPr>
                <w:rFonts w:ascii="Cambria Math" w:hAnsi="Cambria Math" w:cs="Arial"/>
                <w:color w:val="000000"/>
                <w:sz w:val="20"/>
                <w:lang w:val="en-GB"/>
              </w:rPr>
              <w:t>]</w:t>
            </w:r>
          </w:p>
        </w:tc>
      </w:tr>
      <w:tr w:rsidR="00F43DED" w:rsidRPr="00D75957" w14:paraId="5A105AF7" w14:textId="77777777" w:rsidTr="008E71A8">
        <w:tc>
          <w:tcPr>
            <w:tcW w:w="720" w:type="dxa"/>
            <w:gridSpan w:val="2"/>
            <w:vMerge w:val="restart"/>
            <w:tcBorders>
              <w:top w:val="single" w:sz="6" w:space="0" w:color="auto"/>
              <w:left w:val="single" w:sz="6" w:space="0" w:color="auto"/>
              <w:right w:val="single" w:sz="6" w:space="0" w:color="auto"/>
            </w:tcBorders>
          </w:tcPr>
          <w:p w14:paraId="3D968B24" w14:textId="77777777" w:rsidR="00F43DED" w:rsidRPr="00D75957" w:rsidRDefault="00F43DED" w:rsidP="008E71A8">
            <w:pPr>
              <w:spacing w:before="60" w:after="60"/>
              <w:rPr>
                <w:rFonts w:ascii="Cambria Math" w:hAnsi="Cambria Math" w:cs="Arial"/>
                <w:color w:val="000000"/>
                <w:sz w:val="20"/>
                <w:lang w:val="en-GB"/>
              </w:rPr>
            </w:pPr>
          </w:p>
        </w:tc>
        <w:tc>
          <w:tcPr>
            <w:tcW w:w="8520" w:type="dxa"/>
            <w:gridSpan w:val="8"/>
            <w:tcBorders>
              <w:top w:val="single" w:sz="6" w:space="0" w:color="auto"/>
              <w:left w:val="single" w:sz="6" w:space="0" w:color="auto"/>
              <w:bottom w:val="single" w:sz="6" w:space="0" w:color="auto"/>
              <w:right w:val="single" w:sz="6" w:space="0" w:color="auto"/>
            </w:tcBorders>
          </w:tcPr>
          <w:p w14:paraId="5364B8BF"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lang w:val="en-GB"/>
              </w:rPr>
              <w:t xml:space="preserve">A. No pending litigation             </w:t>
            </w:r>
            <w:r w:rsidRPr="00D75957">
              <w:rPr>
                <w:rFonts w:ascii="Cambria Math" w:hAnsi="Cambria Math" w:cs="Arial"/>
                <w:b/>
                <w:color w:val="000000"/>
                <w:sz w:val="46"/>
                <w:lang w:val="en-GB"/>
              </w:rPr>
              <w:t>□</w:t>
            </w:r>
            <w:r w:rsidRPr="00D75957">
              <w:rPr>
                <w:rFonts w:ascii="Cambria Math" w:hAnsi="Cambria Math" w:cs="Arial"/>
                <w:color w:val="000000"/>
                <w:lang w:val="en-GB"/>
              </w:rPr>
              <w:t>[if no pending litigation put Tick Mark in Box]</w:t>
            </w:r>
          </w:p>
        </w:tc>
      </w:tr>
      <w:tr w:rsidR="00F43DED" w:rsidRPr="00D75957" w14:paraId="2F82DC18" w14:textId="77777777" w:rsidTr="008E71A8">
        <w:tc>
          <w:tcPr>
            <w:tcW w:w="720" w:type="dxa"/>
            <w:gridSpan w:val="2"/>
            <w:vMerge/>
            <w:tcBorders>
              <w:left w:val="single" w:sz="6" w:space="0" w:color="auto"/>
              <w:right w:val="single" w:sz="6" w:space="0" w:color="auto"/>
            </w:tcBorders>
          </w:tcPr>
          <w:p w14:paraId="407E9EEE" w14:textId="77777777" w:rsidR="00F43DED" w:rsidRPr="00D75957" w:rsidRDefault="00F43DED" w:rsidP="008E71A8">
            <w:pPr>
              <w:spacing w:before="60" w:after="60"/>
              <w:rPr>
                <w:rFonts w:ascii="Cambria Math" w:hAnsi="Cambria Math" w:cs="Arial"/>
                <w:color w:val="000000"/>
                <w:sz w:val="20"/>
                <w:lang w:val="en-GB"/>
              </w:rPr>
            </w:pPr>
          </w:p>
        </w:tc>
        <w:tc>
          <w:tcPr>
            <w:tcW w:w="8520" w:type="dxa"/>
            <w:gridSpan w:val="8"/>
            <w:tcBorders>
              <w:top w:val="single" w:sz="6" w:space="0" w:color="auto"/>
              <w:left w:val="single" w:sz="6" w:space="0" w:color="auto"/>
              <w:bottom w:val="single" w:sz="6" w:space="0" w:color="auto"/>
              <w:right w:val="single" w:sz="6" w:space="0" w:color="auto"/>
            </w:tcBorders>
          </w:tcPr>
          <w:p w14:paraId="54A3EB33"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lang w:val="en-GB"/>
              </w:rPr>
              <w:t>B. Pending litigation</w:t>
            </w:r>
          </w:p>
        </w:tc>
      </w:tr>
      <w:tr w:rsidR="00F43DED" w:rsidRPr="00D75957" w14:paraId="7A45C137" w14:textId="77777777" w:rsidTr="008E71A8">
        <w:tc>
          <w:tcPr>
            <w:tcW w:w="720" w:type="dxa"/>
            <w:gridSpan w:val="2"/>
            <w:vMerge/>
            <w:tcBorders>
              <w:left w:val="single" w:sz="6" w:space="0" w:color="auto"/>
              <w:bottom w:val="single" w:sz="4" w:space="0" w:color="auto"/>
              <w:right w:val="single" w:sz="6" w:space="0" w:color="auto"/>
            </w:tcBorders>
          </w:tcPr>
          <w:p w14:paraId="4A425305" w14:textId="77777777" w:rsidR="00F43DED" w:rsidRPr="00D75957" w:rsidRDefault="00F43DED" w:rsidP="008E71A8">
            <w:pPr>
              <w:spacing w:before="60" w:after="60"/>
              <w:rPr>
                <w:rFonts w:ascii="Cambria Math" w:hAnsi="Cambria Math" w:cs="Arial"/>
                <w:color w:val="000000"/>
                <w:sz w:val="20"/>
                <w:lang w:val="en-GB"/>
              </w:rPr>
            </w:pPr>
          </w:p>
        </w:tc>
        <w:tc>
          <w:tcPr>
            <w:tcW w:w="725" w:type="dxa"/>
            <w:tcBorders>
              <w:top w:val="single" w:sz="6" w:space="0" w:color="auto"/>
              <w:left w:val="single" w:sz="6" w:space="0" w:color="auto"/>
              <w:bottom w:val="single" w:sz="4" w:space="0" w:color="auto"/>
              <w:right w:val="single" w:sz="6" w:space="0" w:color="auto"/>
            </w:tcBorders>
          </w:tcPr>
          <w:p w14:paraId="6D77B989"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Month/ Year</w:t>
            </w:r>
          </w:p>
        </w:tc>
        <w:tc>
          <w:tcPr>
            <w:tcW w:w="4605" w:type="dxa"/>
            <w:gridSpan w:val="4"/>
            <w:tcBorders>
              <w:top w:val="single" w:sz="6" w:space="0" w:color="auto"/>
              <w:left w:val="single" w:sz="6" w:space="0" w:color="auto"/>
              <w:bottom w:val="single" w:sz="4" w:space="0" w:color="auto"/>
              <w:right w:val="single" w:sz="6" w:space="0" w:color="auto"/>
            </w:tcBorders>
          </w:tcPr>
          <w:p w14:paraId="2515AAFE"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Matter in dispute</w:t>
            </w:r>
          </w:p>
        </w:tc>
        <w:tc>
          <w:tcPr>
            <w:tcW w:w="1702" w:type="dxa"/>
            <w:gridSpan w:val="2"/>
            <w:tcBorders>
              <w:top w:val="single" w:sz="6" w:space="0" w:color="auto"/>
              <w:left w:val="single" w:sz="6" w:space="0" w:color="auto"/>
              <w:bottom w:val="single" w:sz="4" w:space="0" w:color="auto"/>
              <w:right w:val="single" w:sz="6" w:space="0" w:color="auto"/>
            </w:tcBorders>
          </w:tcPr>
          <w:p w14:paraId="4B4D8D3E"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Value of Pending Claim in Taka</w:t>
            </w:r>
          </w:p>
          <w:p w14:paraId="79305B7C"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 </w:t>
            </w:r>
          </w:p>
        </w:tc>
        <w:tc>
          <w:tcPr>
            <w:tcW w:w="1488" w:type="dxa"/>
            <w:tcBorders>
              <w:top w:val="single" w:sz="6" w:space="0" w:color="auto"/>
              <w:left w:val="single" w:sz="6" w:space="0" w:color="auto"/>
              <w:bottom w:val="single" w:sz="4" w:space="0" w:color="auto"/>
              <w:right w:val="single" w:sz="6" w:space="0" w:color="auto"/>
            </w:tcBorders>
          </w:tcPr>
          <w:p w14:paraId="4F32ADB1" w14:textId="77777777" w:rsidR="00F43DED" w:rsidRPr="00D75957" w:rsidRDefault="00F43DED" w:rsidP="008E71A8">
            <w:pPr>
              <w:spacing w:before="60" w:after="60"/>
              <w:rPr>
                <w:rFonts w:ascii="Cambria Math" w:hAnsi="Cambria Math" w:cs="Arial"/>
                <w:color w:val="000000"/>
                <w:sz w:val="20"/>
                <w:lang w:val="en-GB"/>
              </w:rPr>
            </w:pPr>
          </w:p>
          <w:p w14:paraId="663E2CB3"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 </w:t>
            </w:r>
          </w:p>
        </w:tc>
      </w:tr>
      <w:tr w:rsidR="00F43DED" w:rsidRPr="00D75957" w14:paraId="21268F5E" w14:textId="77777777" w:rsidTr="008E71A8">
        <w:tc>
          <w:tcPr>
            <w:tcW w:w="720" w:type="dxa"/>
            <w:gridSpan w:val="2"/>
            <w:tcBorders>
              <w:top w:val="single" w:sz="4" w:space="0" w:color="auto"/>
              <w:left w:val="single" w:sz="4" w:space="0" w:color="auto"/>
              <w:bottom w:val="single" w:sz="4" w:space="0" w:color="auto"/>
              <w:right w:val="single" w:sz="4" w:space="0" w:color="auto"/>
            </w:tcBorders>
          </w:tcPr>
          <w:p w14:paraId="6112544A" w14:textId="77777777" w:rsidR="00F43DED" w:rsidRPr="00D75957" w:rsidRDefault="00F43DED" w:rsidP="008E71A8">
            <w:pPr>
              <w:spacing w:before="60" w:after="60"/>
              <w:rPr>
                <w:rFonts w:ascii="Cambria Math" w:hAnsi="Cambria Math" w:cs="Arial"/>
                <w:color w:val="000000"/>
                <w:sz w:val="20"/>
                <w:lang w:val="en-GB"/>
              </w:rPr>
            </w:pPr>
          </w:p>
        </w:tc>
        <w:tc>
          <w:tcPr>
            <w:tcW w:w="725" w:type="dxa"/>
            <w:tcBorders>
              <w:top w:val="single" w:sz="4" w:space="0" w:color="auto"/>
              <w:left w:val="single" w:sz="4" w:space="0" w:color="auto"/>
              <w:bottom w:val="single" w:sz="4" w:space="0" w:color="auto"/>
              <w:right w:val="single" w:sz="4" w:space="0" w:color="auto"/>
            </w:tcBorders>
          </w:tcPr>
          <w:p w14:paraId="173877B9" w14:textId="77777777" w:rsidR="00F43DED" w:rsidRPr="00D75957" w:rsidRDefault="00F43DED" w:rsidP="008E71A8">
            <w:pPr>
              <w:spacing w:before="60" w:after="60"/>
              <w:rPr>
                <w:rFonts w:ascii="Cambria Math" w:hAnsi="Cambria Math" w:cs="Arial"/>
                <w:color w:val="000000"/>
                <w:sz w:val="20"/>
                <w:lang w:val="en-GB"/>
              </w:rPr>
            </w:pPr>
          </w:p>
        </w:tc>
        <w:tc>
          <w:tcPr>
            <w:tcW w:w="4605" w:type="dxa"/>
            <w:gridSpan w:val="4"/>
            <w:tcBorders>
              <w:top w:val="single" w:sz="4" w:space="0" w:color="auto"/>
              <w:left w:val="single" w:sz="4" w:space="0" w:color="auto"/>
              <w:bottom w:val="single" w:sz="4" w:space="0" w:color="auto"/>
              <w:right w:val="single" w:sz="4" w:space="0" w:color="auto"/>
            </w:tcBorders>
          </w:tcPr>
          <w:p w14:paraId="6C55A9B4" w14:textId="77777777" w:rsidR="00F43DED" w:rsidRPr="00D75957" w:rsidRDefault="00F43DED" w:rsidP="008E71A8">
            <w:pPr>
              <w:spacing w:before="60" w:after="60"/>
              <w:rPr>
                <w:rFonts w:ascii="Cambria Math" w:hAnsi="Cambria Math" w:cs="Arial"/>
                <w:color w:val="000000"/>
                <w:sz w:val="20"/>
                <w:lang w:val="en-GB"/>
              </w:rPr>
            </w:pPr>
          </w:p>
        </w:tc>
        <w:tc>
          <w:tcPr>
            <w:tcW w:w="1702" w:type="dxa"/>
            <w:gridSpan w:val="2"/>
            <w:tcBorders>
              <w:top w:val="single" w:sz="4" w:space="0" w:color="auto"/>
              <w:left w:val="single" w:sz="4" w:space="0" w:color="auto"/>
              <w:bottom w:val="single" w:sz="4" w:space="0" w:color="auto"/>
              <w:right w:val="single" w:sz="4" w:space="0" w:color="auto"/>
            </w:tcBorders>
          </w:tcPr>
          <w:p w14:paraId="2D5C52C1" w14:textId="77777777" w:rsidR="00F43DED" w:rsidRPr="00D75957" w:rsidRDefault="00F43DED" w:rsidP="008E71A8">
            <w:pPr>
              <w:spacing w:before="60" w:after="60"/>
              <w:rPr>
                <w:rFonts w:ascii="Cambria Math" w:hAnsi="Cambria Math" w:cs="Arial"/>
                <w:color w:val="000000"/>
                <w:sz w:val="20"/>
                <w:lang w:val="en-GB"/>
              </w:rPr>
            </w:pPr>
          </w:p>
        </w:tc>
        <w:tc>
          <w:tcPr>
            <w:tcW w:w="1488" w:type="dxa"/>
            <w:tcBorders>
              <w:top w:val="single" w:sz="4" w:space="0" w:color="auto"/>
              <w:left w:val="single" w:sz="4" w:space="0" w:color="auto"/>
              <w:bottom w:val="single" w:sz="4" w:space="0" w:color="auto"/>
              <w:right w:val="single" w:sz="4" w:space="0" w:color="auto"/>
            </w:tcBorders>
          </w:tcPr>
          <w:p w14:paraId="49DF9366"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71845AE2" w14:textId="77777777" w:rsidTr="008E71A8">
        <w:tc>
          <w:tcPr>
            <w:tcW w:w="720" w:type="dxa"/>
            <w:gridSpan w:val="2"/>
            <w:tcBorders>
              <w:top w:val="single" w:sz="4" w:space="0" w:color="auto"/>
              <w:left w:val="single" w:sz="4" w:space="0" w:color="auto"/>
              <w:bottom w:val="single" w:sz="4" w:space="0" w:color="auto"/>
              <w:right w:val="single" w:sz="4" w:space="0" w:color="auto"/>
            </w:tcBorders>
          </w:tcPr>
          <w:p w14:paraId="5F56BE6C" w14:textId="77777777" w:rsidR="00F43DED" w:rsidRPr="00D75957" w:rsidRDefault="00F43DED" w:rsidP="008E71A8">
            <w:pPr>
              <w:spacing w:before="60" w:after="60"/>
              <w:rPr>
                <w:rFonts w:ascii="Cambria Math" w:hAnsi="Cambria Math" w:cs="Arial"/>
                <w:color w:val="000000"/>
                <w:sz w:val="20"/>
                <w:lang w:val="en-GB"/>
              </w:rPr>
            </w:pPr>
          </w:p>
        </w:tc>
        <w:tc>
          <w:tcPr>
            <w:tcW w:w="725" w:type="dxa"/>
            <w:tcBorders>
              <w:top w:val="single" w:sz="4" w:space="0" w:color="auto"/>
              <w:left w:val="single" w:sz="4" w:space="0" w:color="auto"/>
              <w:bottom w:val="single" w:sz="4" w:space="0" w:color="auto"/>
              <w:right w:val="single" w:sz="4" w:space="0" w:color="auto"/>
            </w:tcBorders>
          </w:tcPr>
          <w:p w14:paraId="1DD414B2" w14:textId="77777777" w:rsidR="00F43DED" w:rsidRPr="00D75957" w:rsidRDefault="00F43DED" w:rsidP="008E71A8">
            <w:pPr>
              <w:spacing w:before="60" w:after="60"/>
              <w:rPr>
                <w:rFonts w:ascii="Cambria Math" w:hAnsi="Cambria Math" w:cs="Arial"/>
                <w:color w:val="000000"/>
                <w:sz w:val="20"/>
                <w:lang w:val="en-GB"/>
              </w:rPr>
            </w:pPr>
          </w:p>
        </w:tc>
        <w:tc>
          <w:tcPr>
            <w:tcW w:w="4605" w:type="dxa"/>
            <w:gridSpan w:val="4"/>
            <w:tcBorders>
              <w:top w:val="single" w:sz="4" w:space="0" w:color="auto"/>
              <w:left w:val="single" w:sz="4" w:space="0" w:color="auto"/>
              <w:bottom w:val="single" w:sz="4" w:space="0" w:color="auto"/>
              <w:right w:val="single" w:sz="4" w:space="0" w:color="auto"/>
            </w:tcBorders>
          </w:tcPr>
          <w:p w14:paraId="6C2AB3DF" w14:textId="77777777" w:rsidR="00F43DED" w:rsidRPr="00D75957" w:rsidRDefault="00F43DED" w:rsidP="008E71A8">
            <w:pPr>
              <w:spacing w:before="60" w:after="60"/>
              <w:rPr>
                <w:rFonts w:ascii="Cambria Math" w:hAnsi="Cambria Math" w:cs="Arial"/>
                <w:color w:val="000000"/>
                <w:sz w:val="20"/>
                <w:lang w:val="en-GB"/>
              </w:rPr>
            </w:pPr>
          </w:p>
        </w:tc>
        <w:tc>
          <w:tcPr>
            <w:tcW w:w="1702" w:type="dxa"/>
            <w:gridSpan w:val="2"/>
            <w:tcBorders>
              <w:top w:val="single" w:sz="4" w:space="0" w:color="auto"/>
              <w:left w:val="single" w:sz="4" w:space="0" w:color="auto"/>
              <w:bottom w:val="single" w:sz="4" w:space="0" w:color="auto"/>
              <w:right w:val="single" w:sz="4" w:space="0" w:color="auto"/>
            </w:tcBorders>
          </w:tcPr>
          <w:p w14:paraId="3D436F98" w14:textId="77777777" w:rsidR="00F43DED" w:rsidRPr="00D75957" w:rsidRDefault="00F43DED" w:rsidP="008E71A8">
            <w:pPr>
              <w:spacing w:before="60" w:after="60"/>
              <w:rPr>
                <w:rFonts w:ascii="Cambria Math" w:hAnsi="Cambria Math" w:cs="Arial"/>
                <w:color w:val="000000"/>
                <w:sz w:val="20"/>
                <w:lang w:val="en-GB"/>
              </w:rPr>
            </w:pPr>
          </w:p>
        </w:tc>
        <w:tc>
          <w:tcPr>
            <w:tcW w:w="1488" w:type="dxa"/>
            <w:tcBorders>
              <w:top w:val="single" w:sz="4" w:space="0" w:color="auto"/>
              <w:left w:val="single" w:sz="4" w:space="0" w:color="auto"/>
              <w:bottom w:val="single" w:sz="4" w:space="0" w:color="auto"/>
              <w:right w:val="single" w:sz="4" w:space="0" w:color="auto"/>
            </w:tcBorders>
          </w:tcPr>
          <w:p w14:paraId="5F1CDE2D"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393BE3F9" w14:textId="77777777" w:rsidTr="008E71A8">
        <w:tc>
          <w:tcPr>
            <w:tcW w:w="720" w:type="dxa"/>
            <w:gridSpan w:val="2"/>
            <w:tcBorders>
              <w:top w:val="single" w:sz="6" w:space="0" w:color="auto"/>
              <w:bottom w:val="single" w:sz="4" w:space="0" w:color="auto"/>
            </w:tcBorders>
          </w:tcPr>
          <w:p w14:paraId="7D9F7793"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1.8</w:t>
            </w:r>
          </w:p>
        </w:tc>
        <w:tc>
          <w:tcPr>
            <w:tcW w:w="3381" w:type="dxa"/>
            <w:gridSpan w:val="3"/>
            <w:tcBorders>
              <w:top w:val="single" w:sz="6" w:space="0" w:color="auto"/>
              <w:bottom w:val="single" w:sz="4" w:space="0" w:color="auto"/>
            </w:tcBorders>
          </w:tcPr>
          <w:p w14:paraId="69BB3CC2"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Tenderer to attach photocopies of the original documents mentioned aside</w:t>
            </w:r>
          </w:p>
        </w:tc>
        <w:tc>
          <w:tcPr>
            <w:tcW w:w="5139" w:type="dxa"/>
            <w:gridSpan w:val="5"/>
            <w:tcBorders>
              <w:top w:val="single" w:sz="6" w:space="0" w:color="auto"/>
              <w:bottom w:val="single" w:sz="4" w:space="0" w:color="auto"/>
            </w:tcBorders>
            <w:vAlign w:val="bottom"/>
          </w:tcPr>
          <w:p w14:paraId="4F16D024" w14:textId="5089299D" w:rsidR="00F43DED" w:rsidRPr="00D75957" w:rsidRDefault="00F43DED" w:rsidP="008E71A8">
            <w:pPr>
              <w:spacing w:before="60" w:after="60"/>
              <w:jc w:val="center"/>
              <w:rPr>
                <w:rFonts w:ascii="Cambria Math" w:hAnsi="Cambria Math" w:cs="Arial"/>
                <w:color w:val="000000"/>
                <w:sz w:val="20"/>
                <w:lang w:val="en-GB"/>
              </w:rPr>
            </w:pPr>
            <w:r w:rsidRPr="00D75957">
              <w:rPr>
                <w:rFonts w:ascii="Cambria Math" w:hAnsi="Cambria Math" w:cs="Arial"/>
                <w:color w:val="000000"/>
                <w:sz w:val="16"/>
                <w:szCs w:val="16"/>
                <w:lang w:val="en-GB"/>
              </w:rPr>
              <w:t xml:space="preserve">[All documents required under </w:t>
            </w:r>
            <w:smartTag w:uri="urn:schemas-microsoft-com:office:smarttags" w:element="stockticker">
              <w:r w:rsidRPr="00D75957">
                <w:rPr>
                  <w:rFonts w:ascii="Cambria Math" w:hAnsi="Cambria Math" w:cs="Arial"/>
                  <w:color w:val="000000"/>
                  <w:sz w:val="16"/>
                  <w:szCs w:val="16"/>
                  <w:lang w:val="en-GB"/>
                </w:rPr>
                <w:t>ITT</w:t>
              </w:r>
            </w:smartTag>
            <w:r w:rsidRPr="00D75957">
              <w:rPr>
                <w:rFonts w:ascii="Cambria Math" w:hAnsi="Cambria Math" w:cs="Arial"/>
                <w:color w:val="000000"/>
                <w:sz w:val="16"/>
                <w:szCs w:val="16"/>
                <w:lang w:val="en-GB"/>
              </w:rPr>
              <w:t xml:space="preserve"> Clauses 5 and 2</w:t>
            </w:r>
            <w:r w:rsidR="00E65BEB">
              <w:rPr>
                <w:rFonts w:ascii="Cambria Math" w:hAnsi="Cambria Math" w:cs="Arial"/>
                <w:color w:val="000000"/>
                <w:sz w:val="16"/>
                <w:szCs w:val="16"/>
                <w:lang w:val="en-GB"/>
              </w:rPr>
              <w:t>7</w:t>
            </w:r>
            <w:r w:rsidRPr="00D75957">
              <w:rPr>
                <w:rFonts w:ascii="Cambria Math" w:hAnsi="Cambria Math" w:cs="Arial"/>
                <w:color w:val="000000"/>
                <w:sz w:val="16"/>
                <w:szCs w:val="16"/>
                <w:lang w:val="en-GB"/>
              </w:rPr>
              <w:t>]</w:t>
            </w:r>
          </w:p>
        </w:tc>
      </w:tr>
      <w:tr w:rsidR="00F43DED" w:rsidRPr="00D75957" w14:paraId="712CBDA9" w14:textId="77777777" w:rsidTr="008E71A8">
        <w:tc>
          <w:tcPr>
            <w:tcW w:w="9240" w:type="dxa"/>
            <w:gridSpan w:val="10"/>
            <w:tcBorders>
              <w:top w:val="single" w:sz="6" w:space="0" w:color="auto"/>
              <w:left w:val="single" w:sz="6" w:space="0" w:color="auto"/>
              <w:bottom w:val="single" w:sz="6" w:space="0" w:color="auto"/>
              <w:right w:val="single" w:sz="6" w:space="0" w:color="auto"/>
            </w:tcBorders>
          </w:tcPr>
          <w:p w14:paraId="49A59AB4"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The following two information are applicable for National Tenderers </w:t>
            </w:r>
          </w:p>
        </w:tc>
      </w:tr>
      <w:tr w:rsidR="00F43DED" w:rsidRPr="00D75957" w14:paraId="26ED827D" w14:textId="77777777" w:rsidTr="008E71A8">
        <w:tc>
          <w:tcPr>
            <w:tcW w:w="720" w:type="dxa"/>
            <w:gridSpan w:val="2"/>
            <w:tcBorders>
              <w:top w:val="single" w:sz="6" w:space="0" w:color="auto"/>
              <w:left w:val="single" w:sz="6" w:space="0" w:color="auto"/>
              <w:bottom w:val="single" w:sz="6" w:space="0" w:color="auto"/>
              <w:right w:val="single" w:sz="6" w:space="0" w:color="auto"/>
            </w:tcBorders>
          </w:tcPr>
          <w:p w14:paraId="5C74E72A"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1.9</w:t>
            </w:r>
          </w:p>
        </w:tc>
        <w:tc>
          <w:tcPr>
            <w:tcW w:w="3381" w:type="dxa"/>
            <w:gridSpan w:val="3"/>
            <w:tcBorders>
              <w:top w:val="single" w:sz="6" w:space="0" w:color="auto"/>
              <w:left w:val="single" w:sz="6" w:space="0" w:color="auto"/>
              <w:bottom w:val="single" w:sz="6" w:space="0" w:color="auto"/>
              <w:right w:val="single" w:sz="6" w:space="0" w:color="auto"/>
            </w:tcBorders>
          </w:tcPr>
          <w:p w14:paraId="0BD53052" w14:textId="77777777" w:rsidR="00F43DED" w:rsidRPr="00D75957" w:rsidRDefault="00F43DED" w:rsidP="008E71A8">
            <w:pPr>
              <w:spacing w:before="60" w:after="60"/>
              <w:jc w:val="both"/>
              <w:rPr>
                <w:rFonts w:ascii="Cambria Math" w:hAnsi="Cambria Math" w:cs="Arial"/>
                <w:color w:val="000000"/>
                <w:sz w:val="20"/>
                <w:lang w:val="en-GB"/>
              </w:rPr>
            </w:pPr>
            <w:r w:rsidRPr="00D75957">
              <w:rPr>
                <w:rFonts w:ascii="Cambria Math" w:hAnsi="Cambria Math" w:cs="Arial"/>
                <w:color w:val="000000"/>
                <w:sz w:val="20"/>
                <w:lang w:val="en-GB"/>
              </w:rPr>
              <w:t>Tenderer’s Value Added Tax Registration (VAT) Number</w:t>
            </w:r>
          </w:p>
        </w:tc>
        <w:tc>
          <w:tcPr>
            <w:tcW w:w="5139" w:type="dxa"/>
            <w:gridSpan w:val="5"/>
            <w:tcBorders>
              <w:top w:val="single" w:sz="6" w:space="0" w:color="auto"/>
              <w:left w:val="single" w:sz="6" w:space="0" w:color="auto"/>
              <w:bottom w:val="single" w:sz="6" w:space="0" w:color="auto"/>
              <w:right w:val="single" w:sz="6" w:space="0" w:color="auto"/>
            </w:tcBorders>
          </w:tcPr>
          <w:p w14:paraId="0CAB6926"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768DB89A" w14:textId="77777777" w:rsidTr="008E71A8">
        <w:tc>
          <w:tcPr>
            <w:tcW w:w="720" w:type="dxa"/>
            <w:gridSpan w:val="2"/>
            <w:tcBorders>
              <w:top w:val="single" w:sz="6" w:space="0" w:color="auto"/>
              <w:left w:val="single" w:sz="6" w:space="0" w:color="auto"/>
              <w:bottom w:val="single" w:sz="6" w:space="0" w:color="auto"/>
              <w:right w:val="single" w:sz="6" w:space="0" w:color="auto"/>
            </w:tcBorders>
          </w:tcPr>
          <w:p w14:paraId="00B3CB48"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1.10</w:t>
            </w:r>
          </w:p>
        </w:tc>
        <w:tc>
          <w:tcPr>
            <w:tcW w:w="3381" w:type="dxa"/>
            <w:gridSpan w:val="3"/>
            <w:tcBorders>
              <w:top w:val="single" w:sz="6" w:space="0" w:color="auto"/>
              <w:left w:val="single" w:sz="6" w:space="0" w:color="auto"/>
              <w:bottom w:val="single" w:sz="6" w:space="0" w:color="auto"/>
              <w:right w:val="single" w:sz="6" w:space="0" w:color="auto"/>
            </w:tcBorders>
          </w:tcPr>
          <w:p w14:paraId="0C8A42C8" w14:textId="77777777" w:rsidR="00F43DED" w:rsidRPr="00D75957" w:rsidRDefault="00F43DED" w:rsidP="008E71A8">
            <w:pPr>
              <w:spacing w:before="60" w:after="60"/>
              <w:jc w:val="both"/>
              <w:rPr>
                <w:rFonts w:ascii="Cambria Math" w:hAnsi="Cambria Math" w:cs="Arial"/>
                <w:color w:val="000000"/>
                <w:sz w:val="20"/>
                <w:lang w:val="en-GB"/>
              </w:rPr>
            </w:pPr>
            <w:r w:rsidRPr="00D75957">
              <w:rPr>
                <w:rFonts w:ascii="Cambria Math" w:hAnsi="Cambria Math" w:cs="Arial"/>
                <w:color w:val="000000"/>
                <w:sz w:val="20"/>
                <w:lang w:val="en-GB"/>
              </w:rPr>
              <w:t>Tenderer’s Tax Identification Number</w:t>
            </w:r>
            <w:r>
              <w:rPr>
                <w:rFonts w:ascii="Cambria Math" w:hAnsi="Cambria Math" w:cs="Arial"/>
                <w:color w:val="000000"/>
                <w:sz w:val="20"/>
                <w:lang w:val="en-GB"/>
              </w:rPr>
              <w:t xml:space="preserve"> </w:t>
            </w:r>
            <w:r w:rsidRPr="00D75957">
              <w:rPr>
                <w:rFonts w:ascii="Cambria Math" w:hAnsi="Cambria Math" w:cs="Arial"/>
                <w:color w:val="000000"/>
                <w:sz w:val="20"/>
                <w:lang w:val="en-GB"/>
              </w:rPr>
              <w:t>(TIN)</w:t>
            </w:r>
          </w:p>
        </w:tc>
        <w:tc>
          <w:tcPr>
            <w:tcW w:w="5139" w:type="dxa"/>
            <w:gridSpan w:val="5"/>
            <w:tcBorders>
              <w:top w:val="single" w:sz="6" w:space="0" w:color="auto"/>
              <w:left w:val="single" w:sz="6" w:space="0" w:color="auto"/>
              <w:bottom w:val="single" w:sz="6" w:space="0" w:color="auto"/>
              <w:right w:val="single" w:sz="6" w:space="0" w:color="auto"/>
            </w:tcBorders>
          </w:tcPr>
          <w:p w14:paraId="2F3099EC"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4F927778" w14:textId="77777777" w:rsidTr="008E71A8">
        <w:tc>
          <w:tcPr>
            <w:tcW w:w="9240" w:type="dxa"/>
            <w:gridSpan w:val="10"/>
            <w:tcBorders>
              <w:top w:val="single" w:sz="6" w:space="0" w:color="auto"/>
              <w:left w:val="single" w:sz="6" w:space="0" w:color="auto"/>
              <w:bottom w:val="single" w:sz="6" w:space="0" w:color="auto"/>
              <w:right w:val="single" w:sz="6" w:space="0" w:color="auto"/>
            </w:tcBorders>
          </w:tcPr>
          <w:p w14:paraId="35EFE78A" w14:textId="77777777" w:rsidR="00F43DED" w:rsidRPr="00D75957" w:rsidRDefault="00F43DED" w:rsidP="008E71A8">
            <w:pPr>
              <w:spacing w:before="60" w:after="60"/>
              <w:ind w:left="1440" w:hanging="1440"/>
              <w:rPr>
                <w:rFonts w:ascii="Cambria Math" w:hAnsi="Cambria Math" w:cs="Arial"/>
                <w:color w:val="000000"/>
                <w:sz w:val="20"/>
                <w:lang w:val="en-GB"/>
              </w:rPr>
            </w:pPr>
            <w:r w:rsidRPr="00D75957">
              <w:rPr>
                <w:rFonts w:ascii="Cambria Math" w:hAnsi="Cambria Math" w:cs="Arial"/>
                <w:color w:val="000000"/>
                <w:sz w:val="20"/>
                <w:lang w:val="en-GB"/>
              </w:rPr>
              <w:t xml:space="preserve">[The foreign Tenderers, in accordance with </w:t>
            </w:r>
            <w:smartTag w:uri="urn:schemas-microsoft-com:office:smarttags" w:element="stockticker">
              <w:r w:rsidRPr="00D75957">
                <w:rPr>
                  <w:rFonts w:ascii="Cambria Math" w:hAnsi="Cambria Math" w:cs="Arial"/>
                  <w:color w:val="000000"/>
                  <w:sz w:val="20"/>
                  <w:lang w:val="en-GB"/>
                </w:rPr>
                <w:t>ITT</w:t>
              </w:r>
            </w:smartTag>
            <w:r w:rsidRPr="00D75957">
              <w:rPr>
                <w:rFonts w:ascii="Cambria Math" w:hAnsi="Cambria Math" w:cs="Arial"/>
                <w:color w:val="000000"/>
                <w:sz w:val="20"/>
                <w:lang w:val="en-GB"/>
              </w:rPr>
              <w:t xml:space="preserve"> Sub Clause 5.1, shall provide evidence by a written declaration to that effect to demonstrate that it meets the criterion]</w:t>
            </w:r>
          </w:p>
        </w:tc>
      </w:tr>
      <w:tr w:rsidR="00F43DED" w:rsidRPr="00D75957" w14:paraId="6BFA78D1" w14:textId="77777777" w:rsidTr="008E71A8">
        <w:tc>
          <w:tcPr>
            <w:tcW w:w="9240" w:type="dxa"/>
            <w:gridSpan w:val="10"/>
            <w:tcBorders>
              <w:top w:val="single" w:sz="6" w:space="0" w:color="auto"/>
            </w:tcBorders>
          </w:tcPr>
          <w:p w14:paraId="40FE045F" w14:textId="77777777" w:rsidR="00F43DED" w:rsidRPr="00D75957" w:rsidRDefault="00F43DED" w:rsidP="008E71A8">
            <w:pPr>
              <w:spacing w:before="60" w:after="60"/>
              <w:rPr>
                <w:rFonts w:ascii="Cambria Math" w:hAnsi="Cambria Math" w:cs="Arial"/>
                <w:i/>
                <w:iCs/>
                <w:color w:val="000000"/>
                <w:sz w:val="20"/>
                <w:lang w:val="en-GB"/>
              </w:rPr>
            </w:pPr>
            <w:r w:rsidRPr="00D75957">
              <w:rPr>
                <w:rFonts w:ascii="Cambria Math" w:hAnsi="Cambria Math" w:cs="Arial"/>
                <w:color w:val="000000"/>
                <w:sz w:val="20"/>
                <w:lang w:val="en-GB"/>
              </w:rPr>
              <w:t>2.</w:t>
            </w:r>
            <w:r w:rsidRPr="00D75957">
              <w:rPr>
                <w:rFonts w:ascii="Cambria Math" w:hAnsi="Cambria Math" w:cs="Arial"/>
                <w:color w:val="000000"/>
                <w:sz w:val="20"/>
                <w:lang w:val="en-GB"/>
              </w:rPr>
              <w:tab/>
              <w:t xml:space="preserve">Qualification Information of the Tenderer </w:t>
            </w:r>
            <w:r w:rsidRPr="00D75957">
              <w:rPr>
                <w:rFonts w:ascii="Cambria Math" w:hAnsi="Cambria Math" w:cs="Arial"/>
                <w:iCs/>
                <w:color w:val="000000"/>
                <w:sz w:val="20"/>
                <w:lang w:val="en-GB"/>
              </w:rPr>
              <w:t>[</w:t>
            </w:r>
            <w:smartTag w:uri="urn:schemas-microsoft-com:office:smarttags" w:element="stockticker">
              <w:r w:rsidRPr="00D75957">
                <w:rPr>
                  <w:rFonts w:ascii="Cambria Math" w:hAnsi="Cambria Math" w:cs="Arial"/>
                  <w:iCs/>
                  <w:color w:val="000000"/>
                  <w:sz w:val="20"/>
                  <w:lang w:val="en-GB"/>
                </w:rPr>
                <w:t>ITT</w:t>
              </w:r>
            </w:smartTag>
            <w:r w:rsidRPr="00D75957">
              <w:rPr>
                <w:rFonts w:ascii="Cambria Math" w:hAnsi="Cambria Math" w:cs="Arial"/>
                <w:iCs/>
                <w:color w:val="000000"/>
                <w:sz w:val="20"/>
                <w:lang w:val="en-GB"/>
              </w:rPr>
              <w:t xml:space="preserve"> Clause</w:t>
            </w:r>
            <w:r>
              <w:rPr>
                <w:rFonts w:ascii="Cambria Math" w:hAnsi="Cambria Math" w:cs="Arial"/>
                <w:iCs/>
                <w:color w:val="000000"/>
                <w:sz w:val="20"/>
                <w:lang w:val="en-GB"/>
              </w:rPr>
              <w:t xml:space="preserve"> 27</w:t>
            </w:r>
            <w:r w:rsidRPr="00D75957">
              <w:rPr>
                <w:rFonts w:ascii="Cambria Math" w:hAnsi="Cambria Math" w:cs="Arial"/>
                <w:iCs/>
                <w:color w:val="000000"/>
                <w:sz w:val="20"/>
                <w:lang w:val="en-GB"/>
              </w:rPr>
              <w:t>]</w:t>
            </w:r>
          </w:p>
        </w:tc>
      </w:tr>
      <w:tr w:rsidR="00F43DED" w:rsidRPr="00D75957" w14:paraId="6A94EFE9" w14:textId="77777777" w:rsidTr="008E71A8">
        <w:trPr>
          <w:trHeight w:val="332"/>
        </w:trPr>
        <w:tc>
          <w:tcPr>
            <w:tcW w:w="603" w:type="dxa"/>
            <w:tcBorders>
              <w:bottom w:val="nil"/>
            </w:tcBorders>
          </w:tcPr>
          <w:p w14:paraId="02F9CEA2"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2.1</w:t>
            </w:r>
          </w:p>
        </w:tc>
        <w:tc>
          <w:tcPr>
            <w:tcW w:w="8637" w:type="dxa"/>
            <w:gridSpan w:val="9"/>
          </w:tcPr>
          <w:p w14:paraId="4478D51F"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General Experience in </w:t>
            </w:r>
            <w:r>
              <w:rPr>
                <w:rFonts w:ascii="Cambria Math" w:hAnsi="Cambria Math" w:cs="Arial"/>
                <w:color w:val="000000"/>
                <w:sz w:val="20"/>
                <w:lang w:val="en-GB"/>
              </w:rPr>
              <w:t>the Supply of Goods</w:t>
            </w:r>
            <w:r w:rsidRPr="00D75957">
              <w:rPr>
                <w:rFonts w:ascii="Cambria Math" w:hAnsi="Cambria Math" w:cs="Arial"/>
                <w:color w:val="000000"/>
                <w:sz w:val="20"/>
                <w:lang w:val="en-GB"/>
              </w:rPr>
              <w:t xml:space="preserve"> </w:t>
            </w:r>
            <w:r w:rsidRPr="00D75957">
              <w:rPr>
                <w:rFonts w:ascii="Cambria Math" w:hAnsi="Cambria Math" w:cs="Arial"/>
                <w:color w:val="000000"/>
                <w:lang w:val="en-GB"/>
              </w:rPr>
              <w:t>[</w:t>
            </w:r>
            <w:r w:rsidRPr="00D75957">
              <w:rPr>
                <w:rFonts w:ascii="Cambria Math" w:hAnsi="Cambria Math" w:cs="Arial"/>
                <w:color w:val="000000"/>
                <w:sz w:val="18"/>
                <w:szCs w:val="18"/>
                <w:lang w:val="en-GB"/>
              </w:rPr>
              <w:t>State years of experience</w:t>
            </w:r>
            <w:r w:rsidRPr="00D75957">
              <w:rPr>
                <w:rFonts w:ascii="Cambria Math" w:hAnsi="Cambria Math" w:cs="Arial"/>
                <w:color w:val="000000"/>
                <w:lang w:val="en-GB"/>
              </w:rPr>
              <w:t xml:space="preserve">]  </w:t>
            </w:r>
          </w:p>
        </w:tc>
      </w:tr>
      <w:tr w:rsidR="00F43DED" w:rsidRPr="00D75957" w14:paraId="75624AE6" w14:textId="77777777" w:rsidTr="008E71A8">
        <w:trPr>
          <w:trHeight w:val="530"/>
        </w:trPr>
        <w:tc>
          <w:tcPr>
            <w:tcW w:w="603" w:type="dxa"/>
            <w:vMerge w:val="restart"/>
            <w:tcBorders>
              <w:top w:val="single" w:sz="4" w:space="0" w:color="auto"/>
            </w:tcBorders>
          </w:tcPr>
          <w:p w14:paraId="6EC4B2D4"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2.2</w:t>
            </w:r>
          </w:p>
        </w:tc>
        <w:tc>
          <w:tcPr>
            <w:tcW w:w="8637" w:type="dxa"/>
            <w:gridSpan w:val="9"/>
          </w:tcPr>
          <w:p w14:paraId="0B0D7285"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Specific Experience </w:t>
            </w:r>
            <w:r>
              <w:rPr>
                <w:rFonts w:ascii="Cambria Math" w:hAnsi="Cambria Math" w:cs="Arial"/>
                <w:color w:val="000000"/>
                <w:sz w:val="20"/>
                <w:lang w:val="en-GB"/>
              </w:rPr>
              <w:t>of satisfactory completion of supply of similar Goods</w:t>
            </w:r>
            <w:r w:rsidRPr="00D75957">
              <w:rPr>
                <w:rFonts w:ascii="Cambria Math" w:hAnsi="Cambria Math" w:cs="Arial"/>
                <w:color w:val="000000"/>
                <w:sz w:val="20"/>
                <w:lang w:val="en-GB"/>
              </w:rPr>
              <w:t xml:space="preserve">  </w:t>
            </w:r>
          </w:p>
          <w:p w14:paraId="1DEF0367" w14:textId="77777777" w:rsidR="00F43DED" w:rsidRPr="00D75957" w:rsidRDefault="00F43DED" w:rsidP="008E71A8">
            <w:pPr>
              <w:spacing w:before="60" w:after="60"/>
              <w:rPr>
                <w:rFonts w:ascii="Cambria Math" w:hAnsi="Cambria Math" w:cs="Arial"/>
                <w:color w:val="000000"/>
                <w:sz w:val="20"/>
                <w:lang w:val="en-GB"/>
              </w:rPr>
            </w:pPr>
          </w:p>
        </w:tc>
      </w:tr>
      <w:tr w:rsidR="00F43DED" w:rsidRPr="00D75957" w14:paraId="549A2EBD" w14:textId="77777777" w:rsidTr="008E71A8">
        <w:trPr>
          <w:trHeight w:val="530"/>
        </w:trPr>
        <w:tc>
          <w:tcPr>
            <w:tcW w:w="603" w:type="dxa"/>
            <w:vMerge/>
          </w:tcPr>
          <w:p w14:paraId="56E05A81" w14:textId="77777777" w:rsidR="00F43DED" w:rsidRPr="00D75957" w:rsidRDefault="00F43DED" w:rsidP="008E71A8">
            <w:pPr>
              <w:spacing w:before="60" w:after="60"/>
              <w:rPr>
                <w:rFonts w:ascii="Cambria Math" w:hAnsi="Cambria Math" w:cs="Arial"/>
                <w:color w:val="000000"/>
                <w:sz w:val="20"/>
                <w:lang w:val="en-GB"/>
              </w:rPr>
            </w:pPr>
          </w:p>
        </w:tc>
        <w:tc>
          <w:tcPr>
            <w:tcW w:w="2522" w:type="dxa"/>
            <w:gridSpan w:val="3"/>
          </w:tcPr>
          <w:p w14:paraId="77FCF7ED"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Contract No</w:t>
            </w:r>
          </w:p>
          <w:p w14:paraId="3EC042F9" w14:textId="77777777" w:rsidR="00F43DED" w:rsidRPr="00D75957" w:rsidRDefault="00F43DED" w:rsidP="008E71A8">
            <w:pPr>
              <w:spacing w:before="60" w:after="60"/>
              <w:rPr>
                <w:rFonts w:ascii="Cambria Math" w:hAnsi="Cambria Math" w:cs="Arial"/>
                <w:color w:val="000000"/>
                <w:sz w:val="20"/>
                <w:lang w:val="en-GB"/>
              </w:rPr>
            </w:pPr>
          </w:p>
          <w:p w14:paraId="70D6184E"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Name of Contract </w:t>
            </w:r>
          </w:p>
          <w:p w14:paraId="606F5DF9" w14:textId="77777777" w:rsidR="00F43DED" w:rsidRPr="00D75957" w:rsidRDefault="00F43DED" w:rsidP="008E71A8">
            <w:pPr>
              <w:spacing w:before="60" w:after="60"/>
              <w:rPr>
                <w:rFonts w:ascii="Cambria Math" w:hAnsi="Cambria Math" w:cs="Arial"/>
                <w:color w:val="000000"/>
                <w:sz w:val="20"/>
                <w:lang w:val="en-GB"/>
              </w:rPr>
            </w:pPr>
          </w:p>
        </w:tc>
        <w:tc>
          <w:tcPr>
            <w:tcW w:w="6115" w:type="dxa"/>
            <w:gridSpan w:val="6"/>
          </w:tcPr>
          <w:p w14:paraId="2B74FA31"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insert reference no] of [ insert year]</w:t>
            </w:r>
          </w:p>
          <w:p w14:paraId="41AEF062" w14:textId="77777777" w:rsidR="00F43DED" w:rsidRPr="00D75957" w:rsidRDefault="00F43DED" w:rsidP="008E71A8">
            <w:pPr>
              <w:spacing w:before="60" w:after="60"/>
              <w:rPr>
                <w:rFonts w:ascii="Cambria Math" w:hAnsi="Cambria Math" w:cs="Arial"/>
                <w:color w:val="000000"/>
                <w:sz w:val="20"/>
                <w:lang w:val="en-GB"/>
              </w:rPr>
            </w:pPr>
          </w:p>
          <w:p w14:paraId="6F48BD7C"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[insert name]</w:t>
            </w:r>
          </w:p>
        </w:tc>
      </w:tr>
      <w:tr w:rsidR="00F43DED" w:rsidRPr="00D75957" w14:paraId="78B9DA43" w14:textId="77777777" w:rsidTr="008E71A8">
        <w:trPr>
          <w:trHeight w:val="530"/>
        </w:trPr>
        <w:tc>
          <w:tcPr>
            <w:tcW w:w="603" w:type="dxa"/>
            <w:vMerge/>
          </w:tcPr>
          <w:p w14:paraId="39FFE9B1" w14:textId="77777777" w:rsidR="00F43DED" w:rsidRPr="00D75957" w:rsidRDefault="00F43DED" w:rsidP="008E71A8">
            <w:pPr>
              <w:spacing w:before="60" w:after="60"/>
              <w:rPr>
                <w:rFonts w:ascii="Cambria Math" w:hAnsi="Cambria Math" w:cs="Arial"/>
                <w:color w:val="000000"/>
                <w:sz w:val="20"/>
                <w:lang w:val="en-GB"/>
              </w:rPr>
            </w:pPr>
          </w:p>
        </w:tc>
        <w:tc>
          <w:tcPr>
            <w:tcW w:w="2522" w:type="dxa"/>
            <w:gridSpan w:val="3"/>
          </w:tcPr>
          <w:p w14:paraId="29B50DC2"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Role in Contract</w:t>
            </w:r>
          </w:p>
          <w:p w14:paraId="21DD98E1" w14:textId="77777777" w:rsidR="00F43DED" w:rsidRPr="00D75957" w:rsidRDefault="00F43DED" w:rsidP="008E71A8">
            <w:pPr>
              <w:spacing w:before="60" w:after="60"/>
              <w:rPr>
                <w:rFonts w:ascii="Cambria Math" w:hAnsi="Cambria Math" w:cs="Arial"/>
                <w:i/>
                <w:iCs/>
                <w:color w:val="000000"/>
                <w:sz w:val="20"/>
                <w:lang w:val="en-GB"/>
              </w:rPr>
            </w:pPr>
            <w:r w:rsidRPr="00D75957">
              <w:rPr>
                <w:rFonts w:ascii="Cambria Math" w:hAnsi="Cambria Math" w:cs="Arial"/>
                <w:i/>
                <w:iCs/>
                <w:color w:val="000000"/>
                <w:sz w:val="20"/>
                <w:lang w:val="en-GB"/>
              </w:rPr>
              <w:t>[tick relevant box].</w:t>
            </w:r>
          </w:p>
        </w:tc>
        <w:tc>
          <w:tcPr>
            <w:tcW w:w="1830" w:type="dxa"/>
            <w:gridSpan w:val="2"/>
          </w:tcPr>
          <w:p w14:paraId="4D3EBB91"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Prime </w:t>
            </w:r>
            <w:r>
              <w:rPr>
                <w:rFonts w:ascii="Cambria Math" w:hAnsi="Cambria Math" w:cs="Arial"/>
                <w:color w:val="000000"/>
                <w:sz w:val="20"/>
                <w:lang w:val="en-GB"/>
              </w:rPr>
              <w:t>Supplier</w:t>
            </w:r>
          </w:p>
          <w:p w14:paraId="7AAE7C9E" w14:textId="77777777" w:rsidR="00F43DED" w:rsidRPr="00D75957" w:rsidRDefault="00F43DED" w:rsidP="008E71A8">
            <w:pPr>
              <w:spacing w:before="60" w:after="60"/>
              <w:rPr>
                <w:rFonts w:ascii="Cambria Math" w:hAnsi="Cambria Math" w:cs="Arial"/>
                <w:color w:val="000000"/>
                <w:sz w:val="20"/>
                <w:lang w:val="en-GB"/>
              </w:rPr>
            </w:pPr>
          </w:p>
        </w:tc>
        <w:tc>
          <w:tcPr>
            <w:tcW w:w="1650" w:type="dxa"/>
            <w:gridSpan w:val="2"/>
          </w:tcPr>
          <w:p w14:paraId="12EFBC87" w14:textId="77777777" w:rsidR="00F43DED" w:rsidRPr="00D75957" w:rsidRDefault="00F43DED" w:rsidP="008E71A8">
            <w:pPr>
              <w:spacing w:before="60" w:after="60"/>
              <w:rPr>
                <w:rFonts w:ascii="Cambria Math" w:hAnsi="Cambria Math" w:cs="Arial"/>
                <w:color w:val="000000"/>
                <w:sz w:val="20"/>
                <w:lang w:val="en-GB"/>
              </w:rPr>
            </w:pPr>
            <w:r>
              <w:rPr>
                <w:rFonts w:ascii="Cambria Math" w:hAnsi="Cambria Math" w:cs="Arial"/>
                <w:color w:val="000000"/>
                <w:sz w:val="20"/>
                <w:lang w:val="en-GB"/>
              </w:rPr>
              <w:t>Subcontractor</w:t>
            </w:r>
          </w:p>
        </w:tc>
        <w:tc>
          <w:tcPr>
            <w:tcW w:w="2635" w:type="dxa"/>
            <w:gridSpan w:val="2"/>
          </w:tcPr>
          <w:p w14:paraId="122035BA"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Management </w:t>
            </w:r>
            <w:r>
              <w:rPr>
                <w:rFonts w:ascii="Cambria Math" w:hAnsi="Cambria Math" w:cs="Arial"/>
                <w:color w:val="000000"/>
                <w:sz w:val="20"/>
                <w:lang w:val="en-GB"/>
              </w:rPr>
              <w:t>Supplier</w:t>
            </w:r>
          </w:p>
        </w:tc>
      </w:tr>
      <w:tr w:rsidR="00F43DED" w:rsidRPr="00D75957" w14:paraId="27B6AF99" w14:textId="77777777" w:rsidTr="008E71A8">
        <w:trPr>
          <w:trHeight w:val="530"/>
        </w:trPr>
        <w:tc>
          <w:tcPr>
            <w:tcW w:w="603" w:type="dxa"/>
            <w:vMerge/>
          </w:tcPr>
          <w:p w14:paraId="0CF7374D" w14:textId="77777777" w:rsidR="00F43DED" w:rsidRPr="00D75957" w:rsidRDefault="00F43DED" w:rsidP="008E71A8">
            <w:pPr>
              <w:spacing w:before="60" w:after="60"/>
              <w:rPr>
                <w:rFonts w:ascii="Cambria Math" w:hAnsi="Cambria Math" w:cs="Arial"/>
                <w:color w:val="000000"/>
                <w:sz w:val="20"/>
                <w:lang w:val="en-GB"/>
              </w:rPr>
            </w:pPr>
          </w:p>
        </w:tc>
        <w:tc>
          <w:tcPr>
            <w:tcW w:w="2522" w:type="dxa"/>
            <w:gridSpan w:val="3"/>
          </w:tcPr>
          <w:p w14:paraId="03113B4D"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Award date</w:t>
            </w:r>
          </w:p>
          <w:p w14:paraId="471CA089"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Completion date</w:t>
            </w:r>
          </w:p>
          <w:p w14:paraId="30477E04"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Total Contract Value</w:t>
            </w:r>
          </w:p>
        </w:tc>
        <w:tc>
          <w:tcPr>
            <w:tcW w:w="6115" w:type="dxa"/>
            <w:gridSpan w:val="6"/>
          </w:tcPr>
          <w:p w14:paraId="41BA2C8E"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[insert date]</w:t>
            </w:r>
          </w:p>
          <w:p w14:paraId="1E4C19E8"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[insert date]</w:t>
            </w:r>
          </w:p>
          <w:p w14:paraId="688A9658"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[insert amount]</w:t>
            </w:r>
          </w:p>
        </w:tc>
      </w:tr>
      <w:tr w:rsidR="00F43DED" w:rsidRPr="00D75957" w14:paraId="76D8B285" w14:textId="77777777" w:rsidTr="008E71A8">
        <w:trPr>
          <w:trHeight w:val="530"/>
        </w:trPr>
        <w:tc>
          <w:tcPr>
            <w:tcW w:w="603" w:type="dxa"/>
            <w:vMerge/>
            <w:tcBorders>
              <w:bottom w:val="single" w:sz="4" w:space="0" w:color="auto"/>
            </w:tcBorders>
          </w:tcPr>
          <w:p w14:paraId="267B3D33" w14:textId="77777777" w:rsidR="00F43DED" w:rsidRPr="00D75957" w:rsidRDefault="00F43DED" w:rsidP="008E71A8">
            <w:pPr>
              <w:spacing w:before="60" w:after="60"/>
              <w:rPr>
                <w:rFonts w:ascii="Cambria Math" w:hAnsi="Cambria Math" w:cs="Arial"/>
                <w:color w:val="000000"/>
                <w:sz w:val="20"/>
                <w:lang w:val="en-GB"/>
              </w:rPr>
            </w:pPr>
          </w:p>
        </w:tc>
        <w:tc>
          <w:tcPr>
            <w:tcW w:w="2522" w:type="dxa"/>
            <w:gridSpan w:val="3"/>
            <w:tcBorders>
              <w:bottom w:val="single" w:sz="4" w:space="0" w:color="auto"/>
            </w:tcBorders>
          </w:tcPr>
          <w:p w14:paraId="60E7A557"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Procuring Entity’s Name</w:t>
            </w:r>
          </w:p>
          <w:p w14:paraId="31BEF650"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Address</w:t>
            </w:r>
          </w:p>
          <w:p w14:paraId="05FC30A2"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Tel </w:t>
            </w:r>
          </w:p>
          <w:p w14:paraId="36E27AF6" w14:textId="77777777" w:rsidR="00F43DED" w:rsidRPr="00D75957" w:rsidRDefault="00F43DED" w:rsidP="008E71A8">
            <w:pPr>
              <w:spacing w:before="60" w:after="60"/>
              <w:rPr>
                <w:rFonts w:ascii="Cambria Math" w:hAnsi="Cambria Math" w:cs="Arial"/>
                <w:color w:val="000000"/>
                <w:sz w:val="20"/>
                <w:u w:val="single"/>
                <w:lang w:val="en-GB"/>
              </w:rPr>
            </w:pPr>
            <w:r w:rsidRPr="00D75957">
              <w:rPr>
                <w:rFonts w:ascii="Cambria Math" w:hAnsi="Cambria Math" w:cs="Arial"/>
                <w:color w:val="000000"/>
                <w:sz w:val="20"/>
                <w:u w:val="single"/>
                <w:lang w:val="en-GB"/>
              </w:rPr>
              <w:t>e-mail</w:t>
            </w:r>
          </w:p>
          <w:p w14:paraId="29940D7B" w14:textId="77777777" w:rsidR="00F43DED" w:rsidRPr="00D75957" w:rsidRDefault="00F43DED" w:rsidP="008E71A8">
            <w:pPr>
              <w:spacing w:before="60" w:after="60"/>
              <w:rPr>
                <w:rFonts w:ascii="Cambria Math" w:hAnsi="Cambria Math" w:cs="Arial"/>
                <w:color w:val="000000"/>
                <w:sz w:val="20"/>
                <w:u w:val="single"/>
                <w:lang w:val="en-GB"/>
              </w:rPr>
            </w:pPr>
          </w:p>
          <w:p w14:paraId="2FD5E08E" w14:textId="77777777" w:rsidR="00F43DED" w:rsidRPr="00D75957" w:rsidRDefault="00F43DED" w:rsidP="008E71A8">
            <w:pPr>
              <w:spacing w:before="60" w:after="60"/>
              <w:jc w:val="both"/>
              <w:rPr>
                <w:rFonts w:ascii="Cambria Math" w:hAnsi="Cambria Math" w:cs="Arial"/>
                <w:color w:val="000000"/>
                <w:sz w:val="20"/>
                <w:lang w:val="en-GB"/>
              </w:rPr>
            </w:pPr>
            <w:r w:rsidRPr="00D75957">
              <w:rPr>
                <w:rFonts w:ascii="Cambria Math" w:hAnsi="Cambria Math" w:cs="Arial"/>
                <w:color w:val="000000"/>
                <w:sz w:val="20"/>
                <w:lang w:val="en-GB"/>
              </w:rPr>
              <w:t>Brief description with justifications</w:t>
            </w:r>
            <w:r>
              <w:rPr>
                <w:rFonts w:ascii="Cambria Math" w:hAnsi="Cambria Math" w:cs="Arial"/>
                <w:color w:val="000000"/>
                <w:sz w:val="20"/>
                <w:lang w:val="en-GB"/>
              </w:rPr>
              <w:t xml:space="preserve"> </w:t>
            </w:r>
            <w:r w:rsidRPr="00D75957">
              <w:rPr>
                <w:rFonts w:ascii="Cambria Math" w:hAnsi="Cambria Math" w:cs="Arial"/>
                <w:color w:val="000000"/>
                <w:sz w:val="20"/>
                <w:lang w:val="en-GB"/>
              </w:rPr>
              <w:t>of the similarity compared to the Procuring Entity’s requirements</w:t>
            </w:r>
          </w:p>
        </w:tc>
        <w:tc>
          <w:tcPr>
            <w:tcW w:w="6115" w:type="dxa"/>
            <w:gridSpan w:val="6"/>
            <w:tcBorders>
              <w:bottom w:val="single" w:sz="4" w:space="0" w:color="auto"/>
            </w:tcBorders>
          </w:tcPr>
          <w:p w14:paraId="3B147C41" w14:textId="77777777" w:rsidR="00F43DED" w:rsidRPr="00D75957" w:rsidRDefault="00F43DED" w:rsidP="008E71A8">
            <w:pPr>
              <w:spacing w:before="60" w:after="60"/>
              <w:rPr>
                <w:rFonts w:ascii="Cambria Math" w:hAnsi="Cambria Math" w:cs="Arial"/>
                <w:color w:val="000000"/>
                <w:sz w:val="20"/>
                <w:lang w:val="en-GB"/>
              </w:rPr>
            </w:pPr>
          </w:p>
          <w:p w14:paraId="1BEFAD32" w14:textId="77777777" w:rsidR="00F43DED" w:rsidRPr="00D75957" w:rsidRDefault="00F43DED" w:rsidP="008E71A8">
            <w:pPr>
              <w:spacing w:before="60" w:after="60"/>
              <w:rPr>
                <w:rFonts w:ascii="Cambria Math" w:hAnsi="Cambria Math" w:cs="Arial"/>
                <w:color w:val="000000"/>
                <w:sz w:val="20"/>
                <w:lang w:val="en-GB"/>
              </w:rPr>
            </w:pPr>
          </w:p>
          <w:p w14:paraId="54D41A00" w14:textId="77777777" w:rsidR="00F43DED" w:rsidRPr="00D75957" w:rsidRDefault="00F43DED" w:rsidP="008E71A8">
            <w:pPr>
              <w:spacing w:before="60" w:after="60"/>
              <w:rPr>
                <w:rFonts w:ascii="Cambria Math" w:hAnsi="Cambria Math" w:cs="Arial"/>
                <w:color w:val="000000"/>
                <w:sz w:val="20"/>
                <w:lang w:val="en-GB"/>
              </w:rPr>
            </w:pPr>
          </w:p>
          <w:p w14:paraId="67F64CBC" w14:textId="77777777" w:rsidR="00F43DED" w:rsidRPr="00D75957" w:rsidRDefault="00F43DED" w:rsidP="008E71A8">
            <w:pPr>
              <w:spacing w:before="60" w:after="60"/>
              <w:rPr>
                <w:rFonts w:ascii="Cambria Math" w:hAnsi="Cambria Math" w:cs="Arial"/>
                <w:color w:val="000000"/>
                <w:sz w:val="20"/>
                <w:lang w:val="en-GB"/>
              </w:rPr>
            </w:pPr>
          </w:p>
          <w:p w14:paraId="6EEAC739" w14:textId="77777777" w:rsidR="00F43DED" w:rsidRPr="00D75957" w:rsidRDefault="00F43DED" w:rsidP="008E71A8">
            <w:pPr>
              <w:spacing w:before="60" w:after="60"/>
              <w:rPr>
                <w:rFonts w:ascii="Cambria Math" w:hAnsi="Cambria Math" w:cs="Arial"/>
                <w:color w:val="000000"/>
                <w:sz w:val="20"/>
                <w:lang w:val="en-GB"/>
              </w:rPr>
            </w:pPr>
          </w:p>
          <w:p w14:paraId="3FE9CA5F" w14:textId="77777777" w:rsidR="00F43DED" w:rsidRPr="00D75957" w:rsidRDefault="00F43DED" w:rsidP="008E71A8">
            <w:pPr>
              <w:spacing w:before="60" w:after="60"/>
              <w:rPr>
                <w:rFonts w:ascii="Cambria Math" w:hAnsi="Cambria Math" w:cs="Arial"/>
                <w:color w:val="000000"/>
                <w:sz w:val="20"/>
                <w:lang w:val="en-GB"/>
              </w:rPr>
            </w:pPr>
          </w:p>
          <w:p w14:paraId="07057150" w14:textId="77777777" w:rsidR="00F43DED" w:rsidRPr="00D75957" w:rsidRDefault="00F43DED" w:rsidP="008E71A8">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[state justification in support of its similarity compared to the proposed </w:t>
            </w:r>
            <w:r>
              <w:rPr>
                <w:rFonts w:ascii="Cambria Math" w:hAnsi="Cambria Math" w:cs="Arial"/>
                <w:color w:val="000000"/>
                <w:sz w:val="20"/>
                <w:lang w:val="en-GB"/>
              </w:rPr>
              <w:t>supply</w:t>
            </w:r>
            <w:r w:rsidRPr="00D75957">
              <w:rPr>
                <w:rFonts w:ascii="Cambria Math" w:hAnsi="Cambria Math" w:cs="Arial"/>
                <w:color w:val="000000"/>
                <w:sz w:val="20"/>
                <w:lang w:val="en-GB"/>
              </w:rPr>
              <w:t>]</w:t>
            </w:r>
          </w:p>
        </w:tc>
      </w:tr>
    </w:tbl>
    <w:p w14:paraId="7377725F" w14:textId="01C3794F" w:rsidR="00F43DED" w:rsidRPr="00D75957" w:rsidRDefault="00F43DED" w:rsidP="00F43DED">
      <w:pPr>
        <w:rPr>
          <w:rFonts w:ascii="Cambria Math" w:hAnsi="Cambria Math" w:cs="Arial"/>
          <w:color w:val="000000"/>
        </w:rPr>
      </w:pPr>
    </w:p>
    <w:tbl>
      <w:tblPr>
        <w:tblpPr w:leftFromText="180" w:rightFromText="180" w:vertAnchor="text" w:tblpX="108" w:tblpY="1"/>
        <w:tblOverlap w:val="neve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842"/>
        <w:gridCol w:w="3787"/>
        <w:gridCol w:w="4033"/>
      </w:tblGrid>
      <w:tr w:rsidR="00F43DED" w:rsidRPr="004B2F2F" w14:paraId="4BDDF47B" w14:textId="77777777" w:rsidTr="00C04B95">
        <w:trPr>
          <w:trHeight w:val="530"/>
        </w:trPr>
        <w:tc>
          <w:tcPr>
            <w:tcW w:w="603" w:type="dxa"/>
            <w:vMerge w:val="restart"/>
            <w:tcBorders>
              <w:top w:val="single" w:sz="4" w:space="0" w:color="auto"/>
            </w:tcBorders>
          </w:tcPr>
          <w:p w14:paraId="486B916F" w14:textId="77777777" w:rsidR="00F43DED" w:rsidRPr="00EB5D71" w:rsidRDefault="00F43DED" w:rsidP="008E71A8">
            <w:pPr>
              <w:spacing w:before="60" w:after="60"/>
              <w:rPr>
                <w:rFonts w:ascii="Cambria Math" w:hAnsi="Cambria Math" w:cs="Arial"/>
                <w:lang w:val="en-GB"/>
              </w:rPr>
            </w:pPr>
            <w:r w:rsidRPr="00EB5D71">
              <w:rPr>
                <w:rFonts w:ascii="Cambria Math" w:hAnsi="Cambria Math" w:cs="Arial"/>
                <w:lang w:val="en-GB"/>
              </w:rPr>
              <w:t>2.3</w:t>
            </w:r>
          </w:p>
        </w:tc>
        <w:tc>
          <w:tcPr>
            <w:tcW w:w="8662" w:type="dxa"/>
            <w:gridSpan w:val="3"/>
          </w:tcPr>
          <w:p w14:paraId="61B730F4" w14:textId="77777777" w:rsidR="00F43DED" w:rsidRPr="00EB5D71" w:rsidRDefault="00F43DED" w:rsidP="008E71A8">
            <w:pPr>
              <w:spacing w:before="60" w:after="60"/>
              <w:rPr>
                <w:rFonts w:ascii="Cambria Math" w:hAnsi="Cambria Math" w:cs="Arial"/>
                <w:lang w:val="en-GB"/>
              </w:rPr>
            </w:pPr>
            <w:r w:rsidRPr="00EB5D71">
              <w:rPr>
                <w:rFonts w:ascii="Cambria Math" w:hAnsi="Cambria Math" w:cs="Arial"/>
                <w:lang w:val="en-GB"/>
              </w:rPr>
              <w:t>Supply and/or production capacity of Goods are:</w:t>
            </w:r>
          </w:p>
        </w:tc>
      </w:tr>
      <w:tr w:rsidR="00F43DED" w:rsidRPr="004B2F2F" w14:paraId="63683D8F" w14:textId="77777777" w:rsidTr="00C04B95">
        <w:trPr>
          <w:trHeight w:val="530"/>
        </w:trPr>
        <w:tc>
          <w:tcPr>
            <w:tcW w:w="603" w:type="dxa"/>
            <w:vMerge/>
          </w:tcPr>
          <w:p w14:paraId="1CF8E57B" w14:textId="77777777" w:rsidR="00F43DED" w:rsidRPr="00EB5D71" w:rsidRDefault="00F43DED" w:rsidP="008E71A8">
            <w:pPr>
              <w:spacing w:before="60" w:after="60"/>
              <w:rPr>
                <w:rFonts w:ascii="Cambria Math" w:hAnsi="Cambria Math" w:cs="Arial"/>
                <w:lang w:val="en-GB"/>
              </w:rPr>
            </w:pPr>
          </w:p>
        </w:tc>
        <w:tc>
          <w:tcPr>
            <w:tcW w:w="842" w:type="dxa"/>
          </w:tcPr>
          <w:p w14:paraId="13886E83" w14:textId="77777777" w:rsidR="00F43DED" w:rsidRPr="00EB5D71" w:rsidRDefault="00F43DED" w:rsidP="008E71A8">
            <w:pPr>
              <w:spacing w:before="60" w:after="60"/>
              <w:rPr>
                <w:rFonts w:ascii="Cambria Math" w:hAnsi="Cambria Math" w:cs="Arial"/>
                <w:lang w:val="en-GB"/>
              </w:rPr>
            </w:pPr>
            <w:r w:rsidRPr="00EB5D71">
              <w:rPr>
                <w:rFonts w:ascii="Cambria Math" w:hAnsi="Cambria Math" w:cs="Arial"/>
                <w:lang w:val="en-GB"/>
              </w:rPr>
              <w:t>Year</w:t>
            </w:r>
          </w:p>
        </w:tc>
        <w:tc>
          <w:tcPr>
            <w:tcW w:w="3787" w:type="dxa"/>
          </w:tcPr>
          <w:p w14:paraId="74044E5C" w14:textId="77777777" w:rsidR="00F43DED" w:rsidRPr="00EB5D71" w:rsidRDefault="00F43DED" w:rsidP="008E71A8">
            <w:pPr>
              <w:spacing w:before="60" w:after="60"/>
              <w:rPr>
                <w:rFonts w:ascii="Cambria Math" w:hAnsi="Cambria Math" w:cs="Arial"/>
                <w:lang w:val="en-GB"/>
              </w:rPr>
            </w:pPr>
            <w:r w:rsidRPr="00EB5D71">
              <w:rPr>
                <w:rFonts w:ascii="Cambria Math" w:hAnsi="Cambria Math" w:cs="Arial"/>
                <w:lang w:val="en-GB"/>
              </w:rPr>
              <w:t>Quantity</w:t>
            </w:r>
          </w:p>
        </w:tc>
        <w:tc>
          <w:tcPr>
            <w:tcW w:w="4033" w:type="dxa"/>
          </w:tcPr>
          <w:p w14:paraId="643F1728" w14:textId="77777777" w:rsidR="00F43DED" w:rsidRPr="00EB5D71" w:rsidRDefault="00F43DED" w:rsidP="008E71A8">
            <w:pPr>
              <w:spacing w:before="60" w:after="60"/>
              <w:rPr>
                <w:rFonts w:ascii="Cambria Math" w:hAnsi="Cambria Math" w:cs="Arial"/>
                <w:lang w:val="en-GB"/>
              </w:rPr>
            </w:pPr>
            <w:r w:rsidRPr="00EB5D71">
              <w:rPr>
                <w:rFonts w:ascii="Cambria Math" w:hAnsi="Cambria Math" w:cs="Arial"/>
                <w:lang w:val="en-GB"/>
              </w:rPr>
              <w:t>Type of Goods</w:t>
            </w:r>
          </w:p>
        </w:tc>
      </w:tr>
      <w:tr w:rsidR="00F43DED" w:rsidRPr="004B2F2F" w14:paraId="6A72D33A" w14:textId="77777777" w:rsidTr="00C04B95">
        <w:trPr>
          <w:trHeight w:val="350"/>
        </w:trPr>
        <w:tc>
          <w:tcPr>
            <w:tcW w:w="603" w:type="dxa"/>
            <w:vMerge/>
          </w:tcPr>
          <w:p w14:paraId="310E8399" w14:textId="77777777" w:rsidR="00F43DED" w:rsidRPr="004B2F2F" w:rsidRDefault="00F43DED" w:rsidP="008E71A8">
            <w:pPr>
              <w:spacing w:before="60" w:after="60"/>
              <w:rPr>
                <w:rFonts w:ascii="Arial" w:hAnsi="Arial" w:cs="Arial"/>
                <w:lang w:val="en-GB"/>
              </w:rPr>
            </w:pPr>
          </w:p>
        </w:tc>
        <w:tc>
          <w:tcPr>
            <w:tcW w:w="842" w:type="dxa"/>
          </w:tcPr>
          <w:p w14:paraId="14DB4699" w14:textId="77777777" w:rsidR="00F43DED" w:rsidRPr="004B2F2F" w:rsidRDefault="00F43DED" w:rsidP="008E71A8">
            <w:pPr>
              <w:spacing w:before="60" w:after="60"/>
              <w:rPr>
                <w:rFonts w:ascii="Arial" w:hAnsi="Arial" w:cs="Arial"/>
                <w:lang w:val="en-GB"/>
              </w:rPr>
            </w:pPr>
          </w:p>
        </w:tc>
        <w:tc>
          <w:tcPr>
            <w:tcW w:w="3787" w:type="dxa"/>
          </w:tcPr>
          <w:p w14:paraId="3B301008" w14:textId="77777777" w:rsidR="00F43DED" w:rsidRPr="004B2F2F" w:rsidRDefault="00F43DED" w:rsidP="008E71A8">
            <w:pPr>
              <w:spacing w:before="60" w:after="60"/>
              <w:rPr>
                <w:rFonts w:ascii="Arial" w:hAnsi="Arial" w:cs="Arial"/>
                <w:lang w:val="en-GB"/>
              </w:rPr>
            </w:pPr>
          </w:p>
        </w:tc>
        <w:tc>
          <w:tcPr>
            <w:tcW w:w="4033" w:type="dxa"/>
          </w:tcPr>
          <w:p w14:paraId="3DE3E271" w14:textId="77777777" w:rsidR="00F43DED" w:rsidRPr="004B2F2F" w:rsidRDefault="00F43DED" w:rsidP="008E71A8">
            <w:pPr>
              <w:spacing w:before="60" w:after="60"/>
              <w:rPr>
                <w:rFonts w:ascii="Arial" w:hAnsi="Arial" w:cs="Arial"/>
                <w:lang w:val="en-GB"/>
              </w:rPr>
            </w:pPr>
          </w:p>
        </w:tc>
      </w:tr>
    </w:tbl>
    <w:p w14:paraId="521E5187" w14:textId="77777777" w:rsidR="00F43DED" w:rsidRPr="00EB5D71" w:rsidRDefault="00F43DED" w:rsidP="00F43DED">
      <w:pPr>
        <w:rPr>
          <w:rFonts w:ascii="Cambria Math" w:hAnsi="Cambria Math" w:cs="Arial"/>
          <w:b/>
          <w:color w:val="000000"/>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7"/>
        <w:gridCol w:w="823"/>
        <w:gridCol w:w="3826"/>
        <w:gridCol w:w="3934"/>
      </w:tblGrid>
      <w:tr w:rsidR="00F43DED" w:rsidRPr="00D75957" w14:paraId="069972CC" w14:textId="77777777" w:rsidTr="00E82AAB">
        <w:tc>
          <w:tcPr>
            <w:tcW w:w="657" w:type="dxa"/>
            <w:vMerge w:val="restart"/>
            <w:tcBorders>
              <w:top w:val="single" w:sz="4" w:space="0" w:color="auto"/>
            </w:tcBorders>
          </w:tcPr>
          <w:p w14:paraId="702A92BD"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sz w:val="20"/>
                <w:lang w:val="en-GB"/>
              </w:rPr>
              <w:t>2.4</w:t>
            </w:r>
          </w:p>
        </w:tc>
        <w:tc>
          <w:tcPr>
            <w:tcW w:w="8583" w:type="dxa"/>
            <w:gridSpan w:val="3"/>
            <w:tcBorders>
              <w:bottom w:val="single" w:sz="4" w:space="0" w:color="auto"/>
            </w:tcBorders>
          </w:tcPr>
          <w:p w14:paraId="2C4C4FAD"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lang w:val="en-GB"/>
              </w:rPr>
              <w:t xml:space="preserve">Liquid assets available </w:t>
            </w:r>
            <w:r w:rsidRPr="00D75957">
              <w:rPr>
                <w:rFonts w:ascii="Cambria Math" w:hAnsi="Cambria Math" w:cs="Arial"/>
                <w:color w:val="000000"/>
                <w:sz w:val="20"/>
                <w:lang w:val="en-GB"/>
              </w:rPr>
              <w:t>[ITT Sub Clause 1</w:t>
            </w:r>
            <w:r>
              <w:rPr>
                <w:rFonts w:ascii="Cambria Math" w:hAnsi="Cambria Math" w:cs="Arial"/>
                <w:color w:val="000000"/>
                <w:sz w:val="20"/>
                <w:lang w:val="en-GB"/>
              </w:rPr>
              <w:t>4</w:t>
            </w:r>
            <w:r w:rsidRPr="00D75957">
              <w:rPr>
                <w:rFonts w:ascii="Cambria Math" w:hAnsi="Cambria Math" w:cs="Arial"/>
                <w:color w:val="000000"/>
                <w:sz w:val="20"/>
                <w:lang w:val="en-GB"/>
              </w:rPr>
              <w:t>.1(</w:t>
            </w:r>
            <w:r>
              <w:rPr>
                <w:rFonts w:ascii="Cambria Math" w:hAnsi="Cambria Math" w:cs="Arial"/>
                <w:color w:val="000000"/>
                <w:sz w:val="20"/>
                <w:lang w:val="en-GB"/>
              </w:rPr>
              <w:t>b</w:t>
            </w:r>
            <w:r w:rsidRPr="00D75957">
              <w:rPr>
                <w:rFonts w:ascii="Cambria Math" w:hAnsi="Cambria Math" w:cs="Arial"/>
                <w:color w:val="000000"/>
                <w:sz w:val="20"/>
                <w:lang w:val="en-GB"/>
              </w:rPr>
              <w:t>)]</w:t>
            </w:r>
          </w:p>
        </w:tc>
      </w:tr>
      <w:tr w:rsidR="00F43DED" w:rsidRPr="00D75957" w14:paraId="0FAED18E" w14:textId="77777777" w:rsidTr="00E82AAB">
        <w:tc>
          <w:tcPr>
            <w:tcW w:w="657" w:type="dxa"/>
            <w:vMerge/>
          </w:tcPr>
          <w:p w14:paraId="47D5B282" w14:textId="77777777" w:rsidR="00F43DED" w:rsidRPr="00D75957" w:rsidRDefault="00F43DED" w:rsidP="00E82AAB">
            <w:pPr>
              <w:spacing w:before="60" w:after="60"/>
              <w:rPr>
                <w:rFonts w:ascii="Cambria Math" w:hAnsi="Cambria Math" w:cs="Arial"/>
                <w:color w:val="000000"/>
                <w:sz w:val="20"/>
                <w:lang w:val="en-GB"/>
              </w:rPr>
            </w:pPr>
          </w:p>
        </w:tc>
        <w:tc>
          <w:tcPr>
            <w:tcW w:w="823" w:type="dxa"/>
          </w:tcPr>
          <w:p w14:paraId="6C2DFA1E"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sz w:val="20"/>
                <w:lang w:val="en-GB"/>
              </w:rPr>
              <w:t>No</w:t>
            </w:r>
          </w:p>
        </w:tc>
        <w:tc>
          <w:tcPr>
            <w:tcW w:w="3826" w:type="dxa"/>
          </w:tcPr>
          <w:p w14:paraId="3AE14962"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sz w:val="20"/>
                <w:lang w:val="en-GB"/>
              </w:rPr>
              <w:t>Source of Financing</w:t>
            </w:r>
          </w:p>
        </w:tc>
        <w:tc>
          <w:tcPr>
            <w:tcW w:w="3934" w:type="dxa"/>
          </w:tcPr>
          <w:p w14:paraId="6FC9116F"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sz w:val="20"/>
                <w:lang w:val="en-GB"/>
              </w:rPr>
              <w:t>Amount Available</w:t>
            </w:r>
          </w:p>
        </w:tc>
      </w:tr>
      <w:tr w:rsidR="00F43DED" w:rsidRPr="00D75957" w14:paraId="4765F632" w14:textId="77777777" w:rsidTr="00E82AAB">
        <w:tc>
          <w:tcPr>
            <w:tcW w:w="657" w:type="dxa"/>
            <w:vMerge/>
          </w:tcPr>
          <w:p w14:paraId="40A9DC60" w14:textId="77777777" w:rsidR="00F43DED" w:rsidRPr="00D75957" w:rsidRDefault="00F43DED" w:rsidP="00E82AAB">
            <w:pPr>
              <w:spacing w:before="60" w:after="60"/>
              <w:rPr>
                <w:rFonts w:ascii="Cambria Math" w:hAnsi="Cambria Math" w:cs="Arial"/>
                <w:color w:val="000000"/>
                <w:sz w:val="20"/>
                <w:lang w:val="en-GB"/>
              </w:rPr>
            </w:pPr>
          </w:p>
        </w:tc>
        <w:tc>
          <w:tcPr>
            <w:tcW w:w="823" w:type="dxa"/>
          </w:tcPr>
          <w:p w14:paraId="4F7813A9" w14:textId="77777777" w:rsidR="00F43DED" w:rsidRPr="00D75957" w:rsidRDefault="00F43DED" w:rsidP="00E82AAB">
            <w:pPr>
              <w:spacing w:before="60" w:after="60"/>
              <w:rPr>
                <w:rFonts w:ascii="Cambria Math" w:hAnsi="Cambria Math" w:cs="Arial"/>
                <w:color w:val="000000"/>
                <w:sz w:val="20"/>
                <w:lang w:val="en-GB"/>
              </w:rPr>
            </w:pPr>
          </w:p>
        </w:tc>
        <w:tc>
          <w:tcPr>
            <w:tcW w:w="3826" w:type="dxa"/>
          </w:tcPr>
          <w:p w14:paraId="4C970A7E" w14:textId="77777777" w:rsidR="00F43DED" w:rsidRPr="00D75957" w:rsidRDefault="00F43DED" w:rsidP="00E82AAB">
            <w:pPr>
              <w:spacing w:before="60" w:after="60"/>
              <w:rPr>
                <w:rFonts w:ascii="Cambria Math" w:hAnsi="Cambria Math" w:cs="Arial"/>
                <w:color w:val="000000"/>
                <w:sz w:val="20"/>
                <w:lang w:val="en-GB"/>
              </w:rPr>
            </w:pPr>
          </w:p>
        </w:tc>
        <w:tc>
          <w:tcPr>
            <w:tcW w:w="3934" w:type="dxa"/>
          </w:tcPr>
          <w:p w14:paraId="597A6448" w14:textId="77777777" w:rsidR="00F43DED" w:rsidRPr="00D75957" w:rsidRDefault="00F43DED" w:rsidP="00E82AAB">
            <w:pPr>
              <w:spacing w:before="60" w:after="60"/>
              <w:rPr>
                <w:rFonts w:ascii="Cambria Math" w:hAnsi="Cambria Math" w:cs="Arial"/>
                <w:color w:val="000000"/>
                <w:sz w:val="20"/>
                <w:lang w:val="en-GB"/>
              </w:rPr>
            </w:pPr>
          </w:p>
        </w:tc>
      </w:tr>
      <w:tr w:rsidR="00F43DED" w:rsidRPr="00D75957" w14:paraId="5D9D8A66" w14:textId="77777777" w:rsidTr="00E82AAB">
        <w:tc>
          <w:tcPr>
            <w:tcW w:w="657" w:type="dxa"/>
            <w:vMerge/>
          </w:tcPr>
          <w:p w14:paraId="2DA2C66A" w14:textId="77777777" w:rsidR="00F43DED" w:rsidRPr="00D75957" w:rsidRDefault="00F43DED" w:rsidP="00E82AAB">
            <w:pPr>
              <w:spacing w:before="60" w:after="60"/>
              <w:rPr>
                <w:rFonts w:ascii="Cambria Math" w:hAnsi="Cambria Math" w:cs="Arial"/>
                <w:color w:val="000000"/>
                <w:sz w:val="20"/>
                <w:lang w:val="en-GB"/>
              </w:rPr>
            </w:pPr>
          </w:p>
        </w:tc>
        <w:tc>
          <w:tcPr>
            <w:tcW w:w="823" w:type="dxa"/>
            <w:tcBorders>
              <w:bottom w:val="single" w:sz="4" w:space="0" w:color="auto"/>
            </w:tcBorders>
          </w:tcPr>
          <w:p w14:paraId="58A299B6" w14:textId="77777777" w:rsidR="00F43DED" w:rsidRPr="00D75957" w:rsidRDefault="00F43DED" w:rsidP="00E82AAB">
            <w:pPr>
              <w:spacing w:before="60" w:after="60"/>
              <w:rPr>
                <w:rFonts w:ascii="Cambria Math" w:hAnsi="Cambria Math" w:cs="Arial"/>
                <w:color w:val="000000"/>
                <w:sz w:val="20"/>
                <w:lang w:val="en-GB"/>
              </w:rPr>
            </w:pPr>
          </w:p>
        </w:tc>
        <w:tc>
          <w:tcPr>
            <w:tcW w:w="3826" w:type="dxa"/>
            <w:tcBorders>
              <w:bottom w:val="single" w:sz="4" w:space="0" w:color="auto"/>
            </w:tcBorders>
          </w:tcPr>
          <w:p w14:paraId="70EFC6B6" w14:textId="77777777" w:rsidR="00F43DED" w:rsidRPr="00D75957" w:rsidRDefault="00F43DED" w:rsidP="00E82AAB">
            <w:pPr>
              <w:spacing w:before="60" w:after="60"/>
              <w:rPr>
                <w:rFonts w:ascii="Cambria Math" w:hAnsi="Cambria Math" w:cs="Arial"/>
                <w:color w:val="000000"/>
                <w:sz w:val="20"/>
                <w:lang w:val="en-GB"/>
              </w:rPr>
            </w:pPr>
          </w:p>
        </w:tc>
        <w:tc>
          <w:tcPr>
            <w:tcW w:w="3934" w:type="dxa"/>
            <w:tcBorders>
              <w:bottom w:val="single" w:sz="4" w:space="0" w:color="auto"/>
            </w:tcBorders>
          </w:tcPr>
          <w:p w14:paraId="39A72E07" w14:textId="77777777" w:rsidR="00F43DED" w:rsidRPr="00D75957" w:rsidRDefault="00F43DED" w:rsidP="00E82AAB">
            <w:pPr>
              <w:spacing w:before="60" w:after="60"/>
              <w:rPr>
                <w:rFonts w:ascii="Cambria Math" w:hAnsi="Cambria Math" w:cs="Arial"/>
                <w:color w:val="000000"/>
                <w:sz w:val="20"/>
                <w:lang w:val="en-GB"/>
              </w:rPr>
            </w:pPr>
          </w:p>
        </w:tc>
      </w:tr>
      <w:tr w:rsidR="00F43DED" w:rsidRPr="00D75957" w14:paraId="02216415" w14:textId="77777777" w:rsidTr="00E82AAB">
        <w:tc>
          <w:tcPr>
            <w:tcW w:w="657" w:type="dxa"/>
            <w:vMerge/>
            <w:tcBorders>
              <w:bottom w:val="single" w:sz="4" w:space="0" w:color="auto"/>
            </w:tcBorders>
          </w:tcPr>
          <w:p w14:paraId="7FD34C4F" w14:textId="77777777" w:rsidR="00F43DED" w:rsidRPr="00D75957" w:rsidRDefault="00F43DED" w:rsidP="00E82AAB">
            <w:pPr>
              <w:spacing w:before="60" w:after="60"/>
              <w:rPr>
                <w:rFonts w:ascii="Cambria Math" w:hAnsi="Cambria Math" w:cs="Arial"/>
                <w:color w:val="000000"/>
                <w:sz w:val="20"/>
                <w:lang w:val="en-GB"/>
              </w:rPr>
            </w:pPr>
          </w:p>
        </w:tc>
        <w:tc>
          <w:tcPr>
            <w:tcW w:w="823" w:type="dxa"/>
            <w:tcBorders>
              <w:bottom w:val="single" w:sz="4" w:space="0" w:color="auto"/>
            </w:tcBorders>
          </w:tcPr>
          <w:p w14:paraId="68236A0F" w14:textId="77777777" w:rsidR="00F43DED" w:rsidRPr="00D75957" w:rsidRDefault="00F43DED" w:rsidP="00E82AAB">
            <w:pPr>
              <w:spacing w:before="60" w:after="60"/>
              <w:rPr>
                <w:rFonts w:ascii="Cambria Math" w:hAnsi="Cambria Math" w:cs="Arial"/>
                <w:color w:val="000000"/>
                <w:sz w:val="20"/>
                <w:lang w:val="en-GB"/>
              </w:rPr>
            </w:pPr>
          </w:p>
        </w:tc>
        <w:tc>
          <w:tcPr>
            <w:tcW w:w="3826" w:type="dxa"/>
            <w:tcBorders>
              <w:bottom w:val="single" w:sz="4" w:space="0" w:color="auto"/>
            </w:tcBorders>
          </w:tcPr>
          <w:p w14:paraId="31A8A8ED" w14:textId="77777777" w:rsidR="00F43DED" w:rsidRPr="00D75957" w:rsidRDefault="00F43DED" w:rsidP="00E82AAB">
            <w:pPr>
              <w:spacing w:before="60" w:after="60"/>
              <w:rPr>
                <w:rFonts w:ascii="Cambria Math" w:hAnsi="Cambria Math" w:cs="Arial"/>
                <w:color w:val="000000"/>
                <w:sz w:val="20"/>
                <w:lang w:val="en-GB"/>
              </w:rPr>
            </w:pPr>
          </w:p>
        </w:tc>
        <w:tc>
          <w:tcPr>
            <w:tcW w:w="3934" w:type="dxa"/>
            <w:tcBorders>
              <w:bottom w:val="single" w:sz="4" w:space="0" w:color="auto"/>
            </w:tcBorders>
          </w:tcPr>
          <w:p w14:paraId="2E656005" w14:textId="77777777" w:rsidR="00F43DED" w:rsidRPr="00D75957" w:rsidRDefault="00F43DED" w:rsidP="00E82AAB">
            <w:pPr>
              <w:spacing w:before="60" w:after="60"/>
              <w:rPr>
                <w:rFonts w:ascii="Cambria Math" w:hAnsi="Cambria Math" w:cs="Arial"/>
                <w:color w:val="000000"/>
                <w:sz w:val="20"/>
                <w:lang w:val="en-GB"/>
              </w:rPr>
            </w:pPr>
          </w:p>
        </w:tc>
      </w:tr>
      <w:tr w:rsidR="00F43DED" w:rsidRPr="00D75957" w14:paraId="360EF946" w14:textId="77777777" w:rsidTr="00E82AAB">
        <w:tc>
          <w:tcPr>
            <w:tcW w:w="9240" w:type="dxa"/>
            <w:gridSpan w:val="4"/>
            <w:tcBorders>
              <w:bottom w:val="single" w:sz="4" w:space="0" w:color="auto"/>
            </w:tcBorders>
          </w:tcPr>
          <w:p w14:paraId="560918F3" w14:textId="390E3A30" w:rsidR="00F43DED" w:rsidRPr="00D75957" w:rsidRDefault="00F43DED" w:rsidP="00E82AAB">
            <w:pPr>
              <w:spacing w:before="60" w:after="60"/>
              <w:jc w:val="both"/>
              <w:rPr>
                <w:rFonts w:ascii="Cambria Math" w:hAnsi="Cambria Math" w:cs="Arial"/>
                <w:color w:val="000000"/>
                <w:sz w:val="20"/>
                <w:lang w:val="en-GB"/>
              </w:rPr>
            </w:pPr>
            <w:r w:rsidRPr="00D75957">
              <w:rPr>
                <w:rFonts w:ascii="Cambria Math" w:hAnsi="Cambria Math" w:cs="Arial"/>
                <w:color w:val="000000"/>
                <w:sz w:val="20"/>
                <w:lang w:val="en-GB"/>
              </w:rPr>
              <w:t xml:space="preserve">In order to confirm the above statements, the Tenderer shall submit, as applicable, the documents mentioned in </w:t>
            </w:r>
            <w:smartTag w:uri="urn:schemas-microsoft-com:office:smarttags" w:element="stockticker">
              <w:r w:rsidRPr="00D75957">
                <w:rPr>
                  <w:rFonts w:ascii="Cambria Math" w:hAnsi="Cambria Math" w:cs="Arial"/>
                  <w:color w:val="000000"/>
                  <w:sz w:val="20"/>
                  <w:lang w:val="en-GB"/>
                </w:rPr>
                <w:t>ITT</w:t>
              </w:r>
            </w:smartTag>
            <w:r w:rsidRPr="00D75957">
              <w:rPr>
                <w:rFonts w:ascii="Cambria Math" w:hAnsi="Cambria Math" w:cs="Arial"/>
                <w:color w:val="000000"/>
                <w:sz w:val="20"/>
                <w:lang w:val="en-GB"/>
              </w:rPr>
              <w:t xml:space="preserve"> Sub Clause </w:t>
            </w:r>
            <w:r>
              <w:rPr>
                <w:rFonts w:ascii="Cambria Math" w:hAnsi="Cambria Math" w:cs="Arial"/>
                <w:color w:val="000000"/>
                <w:sz w:val="20"/>
                <w:lang w:val="en-GB"/>
              </w:rPr>
              <w:t>27</w:t>
            </w:r>
            <w:r w:rsidRPr="00D75957">
              <w:rPr>
                <w:rFonts w:ascii="Cambria Math" w:hAnsi="Cambria Math" w:cs="Arial"/>
                <w:color w:val="000000"/>
                <w:sz w:val="20"/>
                <w:lang w:val="en-GB"/>
              </w:rPr>
              <w:t>.1(</w:t>
            </w:r>
            <w:r w:rsidR="00BC3822">
              <w:rPr>
                <w:rFonts w:ascii="Cambria Math" w:hAnsi="Cambria Math" w:cs="Arial"/>
                <w:color w:val="000000"/>
                <w:sz w:val="20"/>
                <w:lang w:val="en-GB"/>
              </w:rPr>
              <w:t>e</w:t>
            </w:r>
            <w:r w:rsidRPr="00D75957">
              <w:rPr>
                <w:rFonts w:ascii="Cambria Math" w:hAnsi="Cambria Math" w:cs="Arial"/>
                <w:color w:val="000000"/>
                <w:sz w:val="20"/>
                <w:lang w:val="en-GB"/>
              </w:rPr>
              <w:t xml:space="preserve">) </w:t>
            </w:r>
          </w:p>
        </w:tc>
      </w:tr>
      <w:tr w:rsidR="00F43DED" w:rsidRPr="00D75957" w14:paraId="0F46AD11" w14:textId="77777777" w:rsidTr="00E82AAB">
        <w:tc>
          <w:tcPr>
            <w:tcW w:w="657" w:type="dxa"/>
            <w:vMerge w:val="restart"/>
          </w:tcPr>
          <w:p w14:paraId="777DB87C" w14:textId="77777777" w:rsidR="00F43DED" w:rsidRPr="00D75957" w:rsidRDefault="00F43DED" w:rsidP="00E82AAB">
            <w:pPr>
              <w:spacing w:before="60" w:after="60"/>
              <w:ind w:right="2"/>
              <w:jc w:val="both"/>
              <w:rPr>
                <w:rFonts w:ascii="Cambria Math" w:hAnsi="Cambria Math" w:cs="Arial"/>
                <w:color w:val="000000"/>
                <w:sz w:val="20"/>
                <w:lang w:val="en-GB"/>
              </w:rPr>
            </w:pPr>
            <w:r w:rsidRPr="00D75957">
              <w:rPr>
                <w:rFonts w:ascii="Cambria Math" w:hAnsi="Cambria Math" w:cs="Arial"/>
                <w:color w:val="000000"/>
                <w:sz w:val="20"/>
                <w:lang w:val="en-GB"/>
              </w:rPr>
              <w:t>2.5</w:t>
            </w:r>
          </w:p>
        </w:tc>
        <w:tc>
          <w:tcPr>
            <w:tcW w:w="8583" w:type="dxa"/>
            <w:gridSpan w:val="3"/>
          </w:tcPr>
          <w:p w14:paraId="2D1B66E2" w14:textId="77777777" w:rsidR="00F43DED" w:rsidRPr="00D75957" w:rsidRDefault="00F43DED" w:rsidP="00E82AAB">
            <w:pPr>
              <w:spacing w:before="60" w:after="60"/>
              <w:jc w:val="both"/>
              <w:rPr>
                <w:rFonts w:ascii="Cambria Math" w:hAnsi="Cambria Math" w:cs="Arial"/>
                <w:color w:val="000000"/>
                <w:sz w:val="20"/>
                <w:lang w:val="en-GB"/>
              </w:rPr>
            </w:pPr>
            <w:r w:rsidRPr="00D75957">
              <w:rPr>
                <w:rFonts w:ascii="Cambria Math" w:hAnsi="Cambria Math" w:cs="Arial"/>
                <w:color w:val="000000"/>
                <w:sz w:val="20"/>
                <w:lang w:val="en-GB"/>
              </w:rPr>
              <w:t>Contact Details [</w:t>
            </w:r>
            <w:smartTag w:uri="urn:schemas-microsoft-com:office:smarttags" w:element="stockticker">
              <w:r w:rsidRPr="00D75957">
                <w:rPr>
                  <w:rFonts w:ascii="Cambria Math" w:hAnsi="Cambria Math" w:cs="Arial"/>
                  <w:color w:val="000000"/>
                  <w:sz w:val="20"/>
                  <w:lang w:val="en-GB"/>
                </w:rPr>
                <w:t>ITT</w:t>
              </w:r>
            </w:smartTag>
            <w:r w:rsidRPr="00D75957">
              <w:rPr>
                <w:rFonts w:ascii="Cambria Math" w:hAnsi="Cambria Math" w:cs="Arial"/>
                <w:color w:val="000000"/>
                <w:sz w:val="20"/>
                <w:lang w:val="en-GB"/>
              </w:rPr>
              <w:t xml:space="preserve"> Sub Clause </w:t>
            </w:r>
            <w:r>
              <w:rPr>
                <w:rFonts w:ascii="Cambria Math" w:hAnsi="Cambria Math" w:cs="Arial"/>
                <w:color w:val="000000"/>
                <w:sz w:val="20"/>
                <w:lang w:val="en-GB"/>
              </w:rPr>
              <w:t>27</w:t>
            </w:r>
            <w:r w:rsidRPr="00D75957">
              <w:rPr>
                <w:rFonts w:ascii="Cambria Math" w:hAnsi="Cambria Math" w:cs="Arial"/>
                <w:color w:val="000000"/>
                <w:sz w:val="20"/>
                <w:lang w:val="en-GB"/>
              </w:rPr>
              <w:t>.1 (</w:t>
            </w:r>
            <w:r>
              <w:rPr>
                <w:rFonts w:ascii="Cambria Math" w:hAnsi="Cambria Math" w:cs="Arial"/>
                <w:color w:val="000000"/>
                <w:sz w:val="20"/>
                <w:lang w:val="en-GB"/>
              </w:rPr>
              <w:t>g</w:t>
            </w:r>
            <w:r w:rsidRPr="00D75957">
              <w:rPr>
                <w:rFonts w:ascii="Cambria Math" w:hAnsi="Cambria Math" w:cs="Arial"/>
                <w:color w:val="000000"/>
                <w:sz w:val="20"/>
                <w:lang w:val="en-GB"/>
              </w:rPr>
              <w:t xml:space="preserve">)] </w:t>
            </w:r>
          </w:p>
        </w:tc>
      </w:tr>
      <w:tr w:rsidR="00F43DED" w:rsidRPr="00D75957" w14:paraId="48C890F2" w14:textId="77777777" w:rsidTr="00E82AAB">
        <w:tc>
          <w:tcPr>
            <w:tcW w:w="657" w:type="dxa"/>
            <w:vMerge/>
          </w:tcPr>
          <w:p w14:paraId="256A2B29" w14:textId="77777777" w:rsidR="00F43DED" w:rsidRPr="00D75957" w:rsidRDefault="00F43DED" w:rsidP="00E82AAB">
            <w:pPr>
              <w:spacing w:before="60" w:after="60"/>
              <w:rPr>
                <w:rFonts w:ascii="Cambria Math" w:hAnsi="Cambria Math" w:cs="Arial"/>
                <w:color w:val="000000"/>
                <w:sz w:val="20"/>
                <w:lang w:val="en-GB"/>
              </w:rPr>
            </w:pPr>
          </w:p>
        </w:tc>
        <w:tc>
          <w:tcPr>
            <w:tcW w:w="8583" w:type="dxa"/>
            <w:gridSpan w:val="3"/>
            <w:tcBorders>
              <w:bottom w:val="single" w:sz="4" w:space="0" w:color="auto"/>
            </w:tcBorders>
          </w:tcPr>
          <w:p w14:paraId="75069065" w14:textId="77777777" w:rsidR="00F43DED" w:rsidRPr="00D75957" w:rsidRDefault="00F43DED" w:rsidP="00E82AAB">
            <w:pPr>
              <w:spacing w:before="60" w:after="60"/>
              <w:jc w:val="both"/>
              <w:rPr>
                <w:rFonts w:ascii="Cambria Math" w:hAnsi="Cambria Math" w:cs="Arial"/>
                <w:color w:val="000000"/>
                <w:sz w:val="20"/>
                <w:lang w:val="en-GB"/>
              </w:rPr>
            </w:pPr>
            <w:r w:rsidRPr="00D75957">
              <w:rPr>
                <w:rFonts w:ascii="Cambria Math" w:hAnsi="Cambria Math" w:cs="Arial"/>
                <w:color w:val="000000"/>
                <w:sz w:val="20"/>
                <w:lang w:val="en-GB"/>
              </w:rPr>
              <w:t>Name, address, and other contact details of Tenderer Bankers and other Procuring Entity(s) that may provide references, if contacted by this Procuring Entity</w:t>
            </w:r>
          </w:p>
          <w:p w14:paraId="17DE5DFE" w14:textId="77777777" w:rsidR="00F43DED" w:rsidRPr="00D75957" w:rsidRDefault="00F43DED" w:rsidP="00E82AAB">
            <w:pPr>
              <w:spacing w:before="60" w:after="60"/>
              <w:jc w:val="both"/>
              <w:rPr>
                <w:rFonts w:ascii="Cambria Math" w:hAnsi="Cambria Math" w:cs="Arial"/>
                <w:color w:val="000000"/>
                <w:sz w:val="20"/>
                <w:lang w:val="en-GB"/>
              </w:rPr>
            </w:pPr>
          </w:p>
        </w:tc>
      </w:tr>
    </w:tbl>
    <w:p w14:paraId="516D6C2E" w14:textId="77777777" w:rsidR="00F43DED" w:rsidRPr="00D75957" w:rsidRDefault="00F43DED" w:rsidP="00F43DED">
      <w:pPr>
        <w:jc w:val="both"/>
        <w:rPr>
          <w:rFonts w:ascii="Cambria Math" w:hAnsi="Cambria Math" w:cs="Arial"/>
          <w:color w:val="000000"/>
        </w:rPr>
      </w:pPr>
    </w:p>
    <w:p w14:paraId="6DDBF980" w14:textId="77777777" w:rsidR="00F43DED" w:rsidRPr="00D75957" w:rsidRDefault="00F43DED" w:rsidP="00F43DED">
      <w:pPr>
        <w:jc w:val="both"/>
        <w:rPr>
          <w:rFonts w:ascii="Cambria Math" w:hAnsi="Cambria Math" w:cs="Arial"/>
          <w:color w:val="000000"/>
          <w:lang w:val="en-GB"/>
        </w:rPr>
      </w:pPr>
    </w:p>
    <w:p w14:paraId="2AFF86B5" w14:textId="77777777" w:rsidR="00F43DED" w:rsidRPr="00D75957" w:rsidRDefault="00F43DED" w:rsidP="00F43DED">
      <w:pPr>
        <w:jc w:val="both"/>
        <w:rPr>
          <w:rFonts w:ascii="Cambria Math" w:hAnsi="Cambria Math" w:cs="Arial"/>
          <w:color w:val="000000"/>
          <w:lang w:val="en-GB"/>
        </w:rPr>
        <w:sectPr w:rsidR="00F43DED" w:rsidRPr="00D75957" w:rsidSect="00F43DED">
          <w:footnotePr>
            <w:numStart w:val="16"/>
          </w:footnotePr>
          <w:pgSz w:w="11909" w:h="16834" w:code="9"/>
          <w:pgMar w:top="1440" w:right="1440" w:bottom="1440" w:left="1440" w:header="720" w:footer="720" w:gutter="0"/>
          <w:cols w:space="720"/>
          <w:docGrid w:linePitch="360"/>
        </w:sectPr>
      </w:pPr>
    </w:p>
    <w:p w14:paraId="27DF941D" w14:textId="77777777" w:rsidR="00F43DED" w:rsidRPr="0005539F" w:rsidRDefault="00F43DED" w:rsidP="00F43DED">
      <w:pPr>
        <w:jc w:val="center"/>
        <w:rPr>
          <w:rFonts w:ascii="Arial" w:hAnsi="Arial" w:cs="Arial"/>
          <w:b/>
          <w:bCs/>
          <w:color w:val="000000"/>
          <w:sz w:val="32"/>
          <w:szCs w:val="32"/>
          <w:lang w:val="en-GB"/>
        </w:rPr>
      </w:pPr>
    </w:p>
    <w:p w14:paraId="4741E584" w14:textId="77777777" w:rsidR="00F43DED" w:rsidRPr="00761409" w:rsidRDefault="00F43DED" w:rsidP="000E6CC5">
      <w:pPr>
        <w:pStyle w:val="Heading2"/>
        <w:rPr>
          <w:rFonts w:ascii="Cambria Math" w:hAnsi="Cambria Math"/>
          <w:color w:val="000000"/>
        </w:rPr>
      </w:pPr>
      <w:bookmarkStart w:id="759" w:name="_Toc132720816"/>
      <w:bookmarkStart w:id="760" w:name="_Toc212455603"/>
      <w:r w:rsidRPr="000E6CC5">
        <w:rPr>
          <w:rFonts w:ascii="Cambria Math" w:hAnsi="Cambria Math"/>
          <w:i/>
          <w:iCs/>
          <w:lang w:val="en-GB"/>
        </w:rPr>
        <w:t>Subcontractor Information Form (Form PG3-3)</w:t>
      </w:r>
      <w:bookmarkEnd w:id="759"/>
      <w:bookmarkEnd w:id="760"/>
    </w:p>
    <w:p w14:paraId="460ECFA5" w14:textId="77777777" w:rsidR="00F43DED" w:rsidRPr="0005539F" w:rsidRDefault="00F43DED" w:rsidP="00F43DED">
      <w:pPr>
        <w:rPr>
          <w:rFonts w:ascii="Arial" w:hAnsi="Arial" w:cs="Arial"/>
          <w:color w:val="000000"/>
          <w:sz w:val="21"/>
          <w:szCs w:val="21"/>
          <w:lang w:val="en-GB"/>
        </w:rPr>
      </w:pPr>
    </w:p>
    <w:p w14:paraId="4140CCDA" w14:textId="77777777" w:rsidR="00F43DED" w:rsidRPr="0005539F" w:rsidRDefault="00F43DED" w:rsidP="00F43DED">
      <w:pPr>
        <w:jc w:val="center"/>
        <w:rPr>
          <w:rFonts w:ascii="Arial" w:hAnsi="Arial" w:cs="Arial"/>
          <w:i/>
          <w:iCs/>
          <w:color w:val="000000"/>
          <w:sz w:val="20"/>
          <w:lang w:val="en-GB"/>
        </w:rPr>
      </w:pPr>
      <w:r w:rsidRPr="0005539F">
        <w:rPr>
          <w:rFonts w:ascii="Arial" w:hAnsi="Arial" w:cs="Arial"/>
          <w:i/>
          <w:iCs/>
          <w:color w:val="000000"/>
          <w:sz w:val="20"/>
          <w:lang w:val="en-GB"/>
        </w:rPr>
        <w:t>[</w:t>
      </w:r>
      <w:r w:rsidRPr="0005539F">
        <w:rPr>
          <w:rFonts w:ascii="Arial" w:hAnsi="Arial" w:cs="Arial"/>
          <w:i/>
          <w:iCs/>
          <w:color w:val="000000"/>
          <w:sz w:val="18"/>
          <w:szCs w:val="20"/>
          <w:lang w:val="en-GB"/>
        </w:rPr>
        <w:t>This Form should be completed</w:t>
      </w:r>
      <w:r w:rsidRPr="0005539F">
        <w:rPr>
          <w:rFonts w:ascii="Arial" w:hAnsi="Arial" w:cs="Arial"/>
          <w:i/>
          <w:iCs/>
          <w:color w:val="000000"/>
          <w:sz w:val="18"/>
          <w:szCs w:val="20"/>
          <w:u w:val="single"/>
          <w:lang w:val="en-GB"/>
        </w:rPr>
        <w:t xml:space="preserve"> and signed by each</w:t>
      </w:r>
      <w:r>
        <w:rPr>
          <w:rFonts w:ascii="Arial" w:hAnsi="Arial" w:cs="Arial"/>
          <w:i/>
          <w:iCs/>
          <w:color w:val="000000"/>
          <w:sz w:val="18"/>
          <w:szCs w:val="20"/>
          <w:u w:val="single"/>
          <w:lang w:val="en-GB"/>
        </w:rPr>
        <w:t xml:space="preserve"> </w:t>
      </w:r>
      <w:r w:rsidRPr="0005539F">
        <w:rPr>
          <w:rFonts w:ascii="Arial" w:hAnsi="Arial" w:cs="Arial"/>
          <w:i/>
          <w:iCs/>
          <w:color w:val="000000"/>
          <w:sz w:val="18"/>
          <w:szCs w:val="20"/>
          <w:u w:val="single"/>
          <w:lang w:val="en-GB"/>
        </w:rPr>
        <w:t>Sub</w:t>
      </w:r>
      <w:r>
        <w:rPr>
          <w:rFonts w:ascii="Arial" w:hAnsi="Arial" w:cs="Arial"/>
          <w:i/>
          <w:iCs/>
          <w:color w:val="000000"/>
          <w:sz w:val="18"/>
          <w:szCs w:val="20"/>
          <w:u w:val="single"/>
          <w:lang w:val="en-GB"/>
        </w:rPr>
        <w:t>contractor</w:t>
      </w:r>
      <w:r w:rsidRPr="0005539F">
        <w:rPr>
          <w:rFonts w:ascii="Arial" w:hAnsi="Arial" w:cs="Arial"/>
          <w:i/>
          <w:iCs/>
          <w:color w:val="000000"/>
          <w:sz w:val="18"/>
          <w:szCs w:val="20"/>
          <w:lang w:val="en-GB"/>
        </w:rPr>
        <w:t>, without alterations, preferably on its Letter-Head Pad]</w:t>
      </w:r>
    </w:p>
    <w:p w14:paraId="6DFF8DDA" w14:textId="77777777" w:rsidR="00F43DED" w:rsidRPr="0005539F" w:rsidRDefault="00F43DED" w:rsidP="00F43DED">
      <w:pPr>
        <w:rPr>
          <w:rFonts w:ascii="Arial" w:hAnsi="Arial" w:cs="Arial"/>
          <w:color w:val="000000"/>
          <w:sz w:val="21"/>
          <w:szCs w:val="21"/>
          <w:lang w:val="en-GB"/>
        </w:rPr>
      </w:pPr>
    </w:p>
    <w:tbl>
      <w:tblPr>
        <w:tblW w:w="0" w:type="auto"/>
        <w:tblInd w:w="108" w:type="dxa"/>
        <w:tblLook w:val="01E0" w:firstRow="1" w:lastRow="1" w:firstColumn="1" w:lastColumn="1" w:noHBand="0" w:noVBand="0"/>
      </w:tblPr>
      <w:tblGrid>
        <w:gridCol w:w="5943"/>
        <w:gridCol w:w="2978"/>
      </w:tblGrid>
      <w:tr w:rsidR="00F43DED" w:rsidRPr="0005539F" w14:paraId="0C1AF4B0" w14:textId="77777777" w:rsidTr="00E82AAB">
        <w:tc>
          <w:tcPr>
            <w:tcW w:w="6000" w:type="dxa"/>
          </w:tcPr>
          <w:p w14:paraId="7FF1C90C"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Invitation for Tender No:</w:t>
            </w:r>
          </w:p>
        </w:tc>
        <w:tc>
          <w:tcPr>
            <w:tcW w:w="3000" w:type="dxa"/>
          </w:tcPr>
          <w:p w14:paraId="79BABE14"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i/>
                <w:iCs/>
                <w:color w:val="000000"/>
                <w:sz w:val="20"/>
                <w:lang w:val="en-GB"/>
              </w:rPr>
              <w:t>[IFT No]</w:t>
            </w:r>
          </w:p>
        </w:tc>
      </w:tr>
      <w:tr w:rsidR="00F43DED" w:rsidRPr="0005539F" w14:paraId="5C62536A" w14:textId="77777777" w:rsidTr="00E82AAB">
        <w:tc>
          <w:tcPr>
            <w:tcW w:w="6000" w:type="dxa"/>
          </w:tcPr>
          <w:p w14:paraId="0129BB50"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Tender Package No</w:t>
            </w:r>
          </w:p>
        </w:tc>
        <w:tc>
          <w:tcPr>
            <w:tcW w:w="3000" w:type="dxa"/>
          </w:tcPr>
          <w:p w14:paraId="3903A875"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i/>
                <w:iCs/>
                <w:color w:val="000000"/>
                <w:sz w:val="20"/>
                <w:lang w:val="en-GB"/>
              </w:rPr>
              <w:t>[Package No]</w:t>
            </w:r>
          </w:p>
        </w:tc>
      </w:tr>
      <w:tr w:rsidR="00F43DED" w:rsidRPr="0005539F" w14:paraId="44937A8B" w14:textId="77777777" w:rsidTr="00E82AAB">
        <w:tc>
          <w:tcPr>
            <w:tcW w:w="6000" w:type="dxa"/>
          </w:tcPr>
          <w:p w14:paraId="4326F6AE"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Lot No.</w:t>
            </w:r>
            <w:r w:rsidRPr="0005539F">
              <w:rPr>
                <w:rFonts w:ascii="Arial" w:hAnsi="Arial" w:cs="Arial"/>
                <w:color w:val="000000"/>
                <w:sz w:val="21"/>
                <w:szCs w:val="21"/>
                <w:lang w:val="en-GB"/>
              </w:rPr>
              <w:t xml:space="preserve"> (</w:t>
            </w:r>
            <w:r w:rsidRPr="0005539F">
              <w:rPr>
                <w:rFonts w:ascii="Arial" w:hAnsi="Arial" w:cs="Arial"/>
                <w:i/>
                <w:color w:val="000000"/>
                <w:sz w:val="18"/>
                <w:szCs w:val="18"/>
                <w:lang w:val="en-GB"/>
              </w:rPr>
              <w:t>when applicable</w:t>
            </w:r>
            <w:r w:rsidRPr="0005539F">
              <w:rPr>
                <w:rFonts w:ascii="Arial" w:hAnsi="Arial" w:cs="Arial"/>
                <w:color w:val="000000"/>
                <w:sz w:val="21"/>
                <w:szCs w:val="21"/>
                <w:lang w:val="en-GB"/>
              </w:rPr>
              <w:t>)</w:t>
            </w:r>
          </w:p>
        </w:tc>
        <w:tc>
          <w:tcPr>
            <w:tcW w:w="3000" w:type="dxa"/>
          </w:tcPr>
          <w:p w14:paraId="48D23DA3"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i/>
                <w:iCs/>
                <w:color w:val="000000"/>
                <w:sz w:val="20"/>
                <w:lang w:val="en-GB"/>
              </w:rPr>
              <w:t>[Lot No]</w:t>
            </w:r>
          </w:p>
        </w:tc>
      </w:tr>
    </w:tbl>
    <w:p w14:paraId="68D108A6" w14:textId="77777777" w:rsidR="00F43DED" w:rsidRPr="0005539F" w:rsidRDefault="00F43DED" w:rsidP="00F43DED">
      <w:pPr>
        <w:rPr>
          <w:rFonts w:ascii="Arial" w:hAnsi="Arial" w:cs="Arial"/>
          <w:color w:val="000000"/>
          <w:sz w:val="21"/>
          <w:szCs w:val="21"/>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117"/>
        <w:gridCol w:w="2043"/>
        <w:gridCol w:w="1338"/>
        <w:gridCol w:w="2862"/>
        <w:gridCol w:w="2065"/>
      </w:tblGrid>
      <w:tr w:rsidR="00F43DED" w:rsidRPr="0005539F" w14:paraId="2DDF3843" w14:textId="77777777" w:rsidTr="00E82AAB">
        <w:tc>
          <w:tcPr>
            <w:tcW w:w="9028" w:type="dxa"/>
            <w:gridSpan w:val="6"/>
          </w:tcPr>
          <w:p w14:paraId="3645C68F" w14:textId="77777777" w:rsidR="00F43DED" w:rsidRPr="0005539F" w:rsidRDefault="00F43DED" w:rsidP="00E82AAB">
            <w:pPr>
              <w:spacing w:before="60" w:after="60"/>
              <w:rPr>
                <w:rFonts w:ascii="Arial" w:hAnsi="Arial" w:cs="Arial"/>
                <w:i/>
                <w:iCs/>
                <w:color w:val="000000"/>
                <w:sz w:val="20"/>
                <w:lang w:val="en-GB"/>
              </w:rPr>
            </w:pPr>
            <w:r w:rsidRPr="0005539F">
              <w:rPr>
                <w:rFonts w:ascii="Arial" w:hAnsi="Arial" w:cs="Arial"/>
                <w:color w:val="000000"/>
                <w:sz w:val="20"/>
                <w:lang w:val="en-GB"/>
              </w:rPr>
              <w:t>1.</w:t>
            </w:r>
            <w:r w:rsidRPr="0005539F">
              <w:rPr>
                <w:rFonts w:ascii="Arial" w:hAnsi="Arial" w:cs="Arial"/>
                <w:color w:val="000000"/>
                <w:sz w:val="20"/>
                <w:lang w:val="en-GB"/>
              </w:rPr>
              <w:tab/>
              <w:t xml:space="preserve">Eligibility Information of the </w:t>
            </w:r>
            <w:r>
              <w:rPr>
                <w:rFonts w:ascii="Arial" w:hAnsi="Arial" w:cs="Arial"/>
                <w:color w:val="000000"/>
                <w:sz w:val="20"/>
                <w:lang w:val="en-GB"/>
              </w:rPr>
              <w:t>Subcontractor</w:t>
            </w:r>
            <w:r w:rsidRPr="0005539F">
              <w:rPr>
                <w:rFonts w:ascii="Arial" w:hAnsi="Arial" w:cs="Arial"/>
                <w:color w:val="000000"/>
                <w:sz w:val="20"/>
                <w:lang w:val="en-GB"/>
              </w:rPr>
              <w:t xml:space="preserve"> [</w:t>
            </w:r>
            <w:smartTag w:uri="urn:schemas-microsoft-com:office:smarttags" w:element="stockticker">
              <w:r w:rsidRPr="0005539F">
                <w:rPr>
                  <w:rFonts w:ascii="Arial" w:hAnsi="Arial" w:cs="Arial"/>
                  <w:i/>
                  <w:iCs/>
                  <w:color w:val="000000"/>
                  <w:sz w:val="20"/>
                  <w:lang w:val="en-GB"/>
                </w:rPr>
                <w:t>ITT</w:t>
              </w:r>
            </w:smartTag>
            <w:r w:rsidRPr="0005539F">
              <w:rPr>
                <w:rFonts w:ascii="Arial" w:hAnsi="Arial" w:cs="Arial"/>
                <w:i/>
                <w:iCs/>
                <w:color w:val="000000"/>
                <w:sz w:val="20"/>
                <w:lang w:val="en-GB"/>
              </w:rPr>
              <w:t xml:space="preserve"> –Clauses 5</w:t>
            </w:r>
            <w:r>
              <w:rPr>
                <w:rFonts w:ascii="Arial" w:hAnsi="Arial" w:cs="Arial"/>
                <w:i/>
                <w:iCs/>
                <w:color w:val="000000"/>
                <w:sz w:val="20"/>
                <w:lang w:val="en-GB"/>
              </w:rPr>
              <w:t xml:space="preserve"> </w:t>
            </w:r>
            <w:r w:rsidRPr="0005539F">
              <w:rPr>
                <w:rFonts w:ascii="Arial" w:hAnsi="Arial" w:cs="Arial"/>
                <w:i/>
                <w:iCs/>
                <w:color w:val="000000"/>
                <w:sz w:val="20"/>
                <w:lang w:val="en-GB"/>
              </w:rPr>
              <w:t>&amp; 2</w:t>
            </w:r>
            <w:r>
              <w:rPr>
                <w:rFonts w:ascii="Arial" w:hAnsi="Arial" w:cs="Arial"/>
                <w:i/>
                <w:iCs/>
                <w:color w:val="000000"/>
                <w:sz w:val="20"/>
                <w:lang w:val="en-GB"/>
              </w:rPr>
              <w:t>5</w:t>
            </w:r>
            <w:r w:rsidRPr="0005539F">
              <w:rPr>
                <w:rFonts w:ascii="Arial" w:hAnsi="Arial" w:cs="Arial"/>
                <w:i/>
                <w:iCs/>
                <w:color w:val="000000"/>
                <w:sz w:val="20"/>
                <w:lang w:val="en-GB"/>
              </w:rPr>
              <w:t>]</w:t>
            </w:r>
          </w:p>
        </w:tc>
      </w:tr>
      <w:tr w:rsidR="00F43DED" w:rsidRPr="0005539F" w14:paraId="6EFE98CB" w14:textId="77777777" w:rsidTr="00E82AAB">
        <w:tc>
          <w:tcPr>
            <w:tcW w:w="720" w:type="dxa"/>
            <w:gridSpan w:val="2"/>
          </w:tcPr>
          <w:p w14:paraId="677E33C9"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1.1</w:t>
            </w:r>
          </w:p>
        </w:tc>
        <w:tc>
          <w:tcPr>
            <w:tcW w:w="3381" w:type="dxa"/>
            <w:gridSpan w:val="2"/>
          </w:tcPr>
          <w:p w14:paraId="6F9590DD"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Nationality of Individual or country of Registration</w:t>
            </w:r>
          </w:p>
          <w:p w14:paraId="57E36F3C" w14:textId="77777777" w:rsidR="00F43DED" w:rsidRPr="0005539F" w:rsidRDefault="00F43DED" w:rsidP="00E82AAB">
            <w:pPr>
              <w:spacing w:before="60" w:after="60"/>
              <w:rPr>
                <w:rFonts w:ascii="Arial" w:hAnsi="Arial" w:cs="Arial"/>
                <w:color w:val="000000"/>
                <w:sz w:val="20"/>
                <w:lang w:val="en-GB"/>
              </w:rPr>
            </w:pPr>
          </w:p>
        </w:tc>
        <w:tc>
          <w:tcPr>
            <w:tcW w:w="4927" w:type="dxa"/>
            <w:gridSpan w:val="2"/>
          </w:tcPr>
          <w:p w14:paraId="4B2F41DD" w14:textId="77777777" w:rsidR="00F43DED" w:rsidRPr="0005539F" w:rsidRDefault="00F43DED" w:rsidP="00E82AAB">
            <w:pPr>
              <w:spacing w:before="60" w:after="60"/>
              <w:rPr>
                <w:rFonts w:ascii="Arial" w:hAnsi="Arial" w:cs="Arial"/>
                <w:color w:val="000000"/>
                <w:sz w:val="20"/>
                <w:lang w:val="en-GB"/>
              </w:rPr>
            </w:pPr>
          </w:p>
        </w:tc>
      </w:tr>
      <w:tr w:rsidR="00F43DED" w:rsidRPr="0005539F" w14:paraId="6F346210" w14:textId="77777777" w:rsidTr="00E82AAB">
        <w:tc>
          <w:tcPr>
            <w:tcW w:w="720" w:type="dxa"/>
            <w:gridSpan w:val="2"/>
          </w:tcPr>
          <w:p w14:paraId="383897F6"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1.2</w:t>
            </w:r>
          </w:p>
        </w:tc>
        <w:tc>
          <w:tcPr>
            <w:tcW w:w="3381" w:type="dxa"/>
            <w:gridSpan w:val="2"/>
          </w:tcPr>
          <w:p w14:paraId="6E2A87B7" w14:textId="77777777" w:rsidR="00F43DED" w:rsidRPr="0005539F" w:rsidRDefault="00F43DED" w:rsidP="00E82AAB">
            <w:pPr>
              <w:spacing w:before="60" w:after="60"/>
              <w:rPr>
                <w:rFonts w:ascii="Arial" w:hAnsi="Arial" w:cs="Arial"/>
                <w:color w:val="000000"/>
                <w:sz w:val="20"/>
                <w:lang w:val="en-GB"/>
              </w:rPr>
            </w:pPr>
            <w:r>
              <w:rPr>
                <w:rFonts w:ascii="Arial" w:hAnsi="Arial" w:cs="Arial"/>
                <w:color w:val="000000"/>
                <w:sz w:val="20"/>
                <w:lang w:val="en-GB"/>
              </w:rPr>
              <w:t>Subcontractor</w:t>
            </w:r>
            <w:r w:rsidRPr="0005539F">
              <w:rPr>
                <w:rFonts w:ascii="Arial" w:hAnsi="Arial" w:cs="Arial"/>
                <w:color w:val="000000"/>
                <w:sz w:val="20"/>
                <w:lang w:val="en-GB"/>
              </w:rPr>
              <w:t>’s legal title</w:t>
            </w:r>
          </w:p>
          <w:p w14:paraId="70A55F07" w14:textId="77777777" w:rsidR="00F43DED" w:rsidRPr="0005539F" w:rsidRDefault="00F43DED" w:rsidP="00E82AAB">
            <w:pPr>
              <w:spacing w:before="60" w:after="60"/>
              <w:rPr>
                <w:rFonts w:ascii="Arial" w:hAnsi="Arial" w:cs="Arial"/>
                <w:color w:val="000000"/>
                <w:sz w:val="20"/>
                <w:lang w:val="en-GB"/>
              </w:rPr>
            </w:pPr>
          </w:p>
        </w:tc>
        <w:tc>
          <w:tcPr>
            <w:tcW w:w="4927" w:type="dxa"/>
            <w:gridSpan w:val="2"/>
          </w:tcPr>
          <w:p w14:paraId="133B90F2" w14:textId="77777777" w:rsidR="00F43DED" w:rsidRPr="0005539F" w:rsidRDefault="00F43DED" w:rsidP="00E82AAB">
            <w:pPr>
              <w:spacing w:before="60" w:after="60"/>
              <w:rPr>
                <w:rFonts w:ascii="Arial" w:hAnsi="Arial" w:cs="Arial"/>
                <w:color w:val="000000"/>
                <w:sz w:val="20"/>
                <w:lang w:val="en-GB"/>
              </w:rPr>
            </w:pPr>
          </w:p>
        </w:tc>
      </w:tr>
      <w:tr w:rsidR="00F43DED" w:rsidRPr="0005539F" w14:paraId="0574267C" w14:textId="77777777" w:rsidTr="00E82AAB">
        <w:trPr>
          <w:trHeight w:val="917"/>
        </w:trPr>
        <w:tc>
          <w:tcPr>
            <w:tcW w:w="720" w:type="dxa"/>
            <w:gridSpan w:val="2"/>
          </w:tcPr>
          <w:p w14:paraId="47A2EAF6"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1.3</w:t>
            </w:r>
          </w:p>
        </w:tc>
        <w:tc>
          <w:tcPr>
            <w:tcW w:w="3381" w:type="dxa"/>
            <w:gridSpan w:val="2"/>
          </w:tcPr>
          <w:p w14:paraId="501CAF9D" w14:textId="77777777" w:rsidR="00F43DED" w:rsidRPr="0005539F" w:rsidRDefault="00F43DED" w:rsidP="00E82AAB">
            <w:pPr>
              <w:spacing w:before="60" w:after="60"/>
              <w:rPr>
                <w:rFonts w:ascii="Arial" w:hAnsi="Arial" w:cs="Arial"/>
                <w:color w:val="000000"/>
                <w:sz w:val="20"/>
                <w:lang w:val="en-GB"/>
              </w:rPr>
            </w:pPr>
            <w:r>
              <w:rPr>
                <w:rFonts w:ascii="Arial" w:hAnsi="Arial" w:cs="Arial"/>
                <w:color w:val="000000"/>
                <w:sz w:val="20"/>
                <w:lang w:val="en-GB"/>
              </w:rPr>
              <w:t>Subcontractor</w:t>
            </w:r>
            <w:r w:rsidRPr="0005539F">
              <w:rPr>
                <w:rFonts w:ascii="Arial" w:hAnsi="Arial" w:cs="Arial"/>
                <w:color w:val="000000"/>
                <w:sz w:val="20"/>
                <w:lang w:val="en-GB"/>
              </w:rPr>
              <w:t>’s registered address</w:t>
            </w:r>
          </w:p>
        </w:tc>
        <w:tc>
          <w:tcPr>
            <w:tcW w:w="4927" w:type="dxa"/>
            <w:gridSpan w:val="2"/>
          </w:tcPr>
          <w:p w14:paraId="778A087A" w14:textId="77777777" w:rsidR="00F43DED" w:rsidRPr="0005539F" w:rsidRDefault="00F43DED" w:rsidP="00E82AAB">
            <w:pPr>
              <w:spacing w:before="60" w:after="60"/>
              <w:rPr>
                <w:rFonts w:ascii="Arial" w:hAnsi="Arial" w:cs="Arial"/>
                <w:color w:val="000000"/>
                <w:sz w:val="20"/>
                <w:lang w:val="en-GB"/>
              </w:rPr>
            </w:pPr>
          </w:p>
        </w:tc>
      </w:tr>
      <w:tr w:rsidR="00F43DED" w:rsidRPr="0005539F" w14:paraId="32214CF0" w14:textId="77777777" w:rsidTr="00E82AAB">
        <w:tc>
          <w:tcPr>
            <w:tcW w:w="720" w:type="dxa"/>
            <w:gridSpan w:val="2"/>
            <w:tcBorders>
              <w:bottom w:val="single" w:sz="4" w:space="0" w:color="auto"/>
            </w:tcBorders>
          </w:tcPr>
          <w:p w14:paraId="53F527C1"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1.4</w:t>
            </w:r>
          </w:p>
        </w:tc>
        <w:tc>
          <w:tcPr>
            <w:tcW w:w="8308" w:type="dxa"/>
            <w:gridSpan w:val="4"/>
          </w:tcPr>
          <w:p w14:paraId="7F03069A" w14:textId="77777777" w:rsidR="00F43DED" w:rsidRPr="0005539F" w:rsidRDefault="00F43DED" w:rsidP="00E82AAB">
            <w:pPr>
              <w:spacing w:before="60" w:after="60"/>
              <w:rPr>
                <w:rFonts w:ascii="Arial" w:hAnsi="Arial" w:cs="Arial"/>
                <w:i/>
                <w:iCs/>
                <w:color w:val="000000"/>
                <w:sz w:val="20"/>
                <w:lang w:val="en-GB"/>
              </w:rPr>
            </w:pPr>
            <w:r>
              <w:rPr>
                <w:rFonts w:ascii="Arial" w:hAnsi="Arial" w:cs="Arial"/>
                <w:color w:val="000000"/>
                <w:sz w:val="20"/>
                <w:lang w:val="en-GB"/>
              </w:rPr>
              <w:t>Subcontractor</w:t>
            </w:r>
            <w:r w:rsidRPr="0005539F">
              <w:rPr>
                <w:rFonts w:ascii="Arial" w:hAnsi="Arial" w:cs="Arial"/>
                <w:color w:val="000000"/>
                <w:sz w:val="20"/>
                <w:lang w:val="en-GB"/>
              </w:rPr>
              <w:t xml:space="preserve">’s legal status </w:t>
            </w:r>
            <w:r w:rsidRPr="0005539F">
              <w:rPr>
                <w:rFonts w:ascii="Arial" w:hAnsi="Arial" w:cs="Arial"/>
                <w:i/>
                <w:iCs/>
                <w:color w:val="000000"/>
                <w:sz w:val="20"/>
                <w:lang w:val="en-GB"/>
              </w:rPr>
              <w:t>[complete the relevant box]</w:t>
            </w:r>
          </w:p>
        </w:tc>
      </w:tr>
      <w:tr w:rsidR="00F43DED" w:rsidRPr="0005539F" w14:paraId="0EB49416" w14:textId="77777777" w:rsidTr="00E82AAB">
        <w:tc>
          <w:tcPr>
            <w:tcW w:w="720" w:type="dxa"/>
            <w:gridSpan w:val="2"/>
            <w:tcBorders>
              <w:bottom w:val="nil"/>
            </w:tcBorders>
          </w:tcPr>
          <w:p w14:paraId="42916AEE" w14:textId="77777777" w:rsidR="00F43DED" w:rsidRPr="0005539F" w:rsidRDefault="00F43DED" w:rsidP="00E82AAB">
            <w:pPr>
              <w:spacing w:before="60" w:after="60"/>
              <w:rPr>
                <w:rFonts w:ascii="Arial" w:hAnsi="Arial" w:cs="Arial"/>
                <w:color w:val="000000"/>
                <w:sz w:val="20"/>
                <w:lang w:val="en-GB"/>
              </w:rPr>
            </w:pPr>
          </w:p>
        </w:tc>
        <w:tc>
          <w:tcPr>
            <w:tcW w:w="3381" w:type="dxa"/>
            <w:gridSpan w:val="2"/>
          </w:tcPr>
          <w:p w14:paraId="5FBFFAD6"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sz w:val="20"/>
                <w:lang w:val="en-GB"/>
              </w:rPr>
              <w:t>Proprietorship</w:t>
            </w:r>
            <w:r>
              <w:rPr>
                <w:rFonts w:ascii="Cambria Math" w:hAnsi="Cambria Math" w:cs="Arial"/>
                <w:color w:val="000000"/>
                <w:sz w:val="20"/>
                <w:lang w:val="en-GB"/>
              </w:rPr>
              <w:t xml:space="preserve"> </w:t>
            </w:r>
          </w:p>
          <w:p w14:paraId="6306BD6E" w14:textId="77777777" w:rsidR="00F43DED" w:rsidRPr="00D75957" w:rsidRDefault="00F43DED" w:rsidP="00E82AAB">
            <w:pPr>
              <w:spacing w:before="60" w:after="60"/>
              <w:rPr>
                <w:rFonts w:ascii="Cambria Math" w:hAnsi="Cambria Math" w:cs="Arial"/>
                <w:color w:val="000000"/>
                <w:sz w:val="20"/>
                <w:lang w:val="en-GB"/>
              </w:rPr>
            </w:pPr>
            <w:r>
              <w:rPr>
                <w:rFonts w:ascii="Cambria Math" w:hAnsi="Cambria Math" w:cs="Arial"/>
                <w:color w:val="000000"/>
                <w:sz w:val="20"/>
                <w:lang w:val="en-GB"/>
              </w:rPr>
              <w:t>(Please mention name and NID of the proprietor)</w:t>
            </w:r>
          </w:p>
        </w:tc>
        <w:tc>
          <w:tcPr>
            <w:tcW w:w="4927" w:type="dxa"/>
            <w:gridSpan w:val="2"/>
          </w:tcPr>
          <w:p w14:paraId="149E0F10" w14:textId="77777777" w:rsidR="00F43DED" w:rsidRPr="0005539F" w:rsidRDefault="00F43DED" w:rsidP="00E82AAB">
            <w:pPr>
              <w:spacing w:before="60" w:after="60"/>
              <w:rPr>
                <w:rFonts w:ascii="Arial" w:hAnsi="Arial" w:cs="Arial"/>
                <w:color w:val="000000"/>
                <w:sz w:val="20"/>
                <w:lang w:val="en-GB"/>
              </w:rPr>
            </w:pPr>
          </w:p>
        </w:tc>
      </w:tr>
      <w:tr w:rsidR="00F43DED" w:rsidRPr="0005539F" w14:paraId="1F5F5BC9" w14:textId="77777777" w:rsidTr="00E82AAB">
        <w:tc>
          <w:tcPr>
            <w:tcW w:w="720" w:type="dxa"/>
            <w:gridSpan w:val="2"/>
            <w:tcBorders>
              <w:top w:val="nil"/>
              <w:bottom w:val="nil"/>
            </w:tcBorders>
          </w:tcPr>
          <w:p w14:paraId="40A1B71B" w14:textId="77777777" w:rsidR="00F43DED" w:rsidRPr="0005539F" w:rsidRDefault="00F43DED" w:rsidP="00E82AAB">
            <w:pPr>
              <w:spacing w:before="60" w:after="60"/>
              <w:rPr>
                <w:rFonts w:ascii="Arial" w:hAnsi="Arial" w:cs="Arial"/>
                <w:color w:val="000000"/>
                <w:sz w:val="20"/>
                <w:lang w:val="en-GB"/>
              </w:rPr>
            </w:pPr>
          </w:p>
        </w:tc>
        <w:tc>
          <w:tcPr>
            <w:tcW w:w="3381" w:type="dxa"/>
            <w:gridSpan w:val="2"/>
          </w:tcPr>
          <w:p w14:paraId="16FA599B"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sz w:val="20"/>
                <w:lang w:val="en-GB"/>
              </w:rPr>
              <w:t>Partnership</w:t>
            </w:r>
          </w:p>
          <w:p w14:paraId="1D4C5E23" w14:textId="77777777" w:rsidR="00F43DED" w:rsidRPr="00D75957" w:rsidRDefault="00F43DED" w:rsidP="00E82AAB">
            <w:pPr>
              <w:pStyle w:val="Document1"/>
              <w:keepNext w:val="0"/>
              <w:keepLines w:val="0"/>
              <w:tabs>
                <w:tab w:val="clear" w:pos="-720"/>
              </w:tabs>
              <w:suppressAutoHyphens w:val="0"/>
              <w:overflowPunct/>
              <w:autoSpaceDE/>
              <w:autoSpaceDN/>
              <w:adjustRightInd/>
              <w:spacing w:before="60" w:after="60"/>
              <w:textAlignment w:val="auto"/>
              <w:rPr>
                <w:rFonts w:ascii="Cambria Math" w:eastAsia="SimSun" w:hAnsi="Cambria Math" w:cs="Arial"/>
                <w:color w:val="000000"/>
                <w:szCs w:val="24"/>
                <w:lang w:val="en-GB"/>
              </w:rPr>
            </w:pPr>
            <w:r>
              <w:rPr>
                <w:rFonts w:ascii="Cambria Math" w:hAnsi="Cambria Math" w:cs="Arial"/>
                <w:color w:val="000000"/>
                <w:lang w:val="en-GB"/>
              </w:rPr>
              <w:t>(Please mention name and NID of the partners)</w:t>
            </w:r>
          </w:p>
        </w:tc>
        <w:tc>
          <w:tcPr>
            <w:tcW w:w="4927" w:type="dxa"/>
            <w:gridSpan w:val="2"/>
          </w:tcPr>
          <w:p w14:paraId="15C41B7E" w14:textId="77777777" w:rsidR="00F43DED" w:rsidRPr="0005539F" w:rsidRDefault="00F43DED" w:rsidP="00E82AAB">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color w:val="000000"/>
                <w:szCs w:val="24"/>
                <w:lang w:val="en-GB"/>
              </w:rPr>
            </w:pPr>
          </w:p>
        </w:tc>
      </w:tr>
      <w:tr w:rsidR="00F43DED" w:rsidRPr="0005539F" w14:paraId="7EAF010A" w14:textId="77777777" w:rsidTr="00E82AAB">
        <w:tc>
          <w:tcPr>
            <w:tcW w:w="720" w:type="dxa"/>
            <w:gridSpan w:val="2"/>
            <w:tcBorders>
              <w:top w:val="nil"/>
              <w:bottom w:val="nil"/>
            </w:tcBorders>
          </w:tcPr>
          <w:p w14:paraId="2850EB8A" w14:textId="77777777" w:rsidR="00F43DED" w:rsidRPr="0005539F" w:rsidRDefault="00F43DED" w:rsidP="00E82AAB">
            <w:pPr>
              <w:spacing w:before="60" w:after="60"/>
              <w:rPr>
                <w:rFonts w:ascii="Arial" w:hAnsi="Arial" w:cs="Arial"/>
                <w:color w:val="000000"/>
                <w:sz w:val="20"/>
                <w:lang w:val="en-GB"/>
              </w:rPr>
            </w:pPr>
          </w:p>
        </w:tc>
        <w:tc>
          <w:tcPr>
            <w:tcW w:w="3381" w:type="dxa"/>
            <w:gridSpan w:val="2"/>
          </w:tcPr>
          <w:p w14:paraId="4368C57B" w14:textId="77777777" w:rsidR="00F43DED"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sz w:val="20"/>
                <w:lang w:val="en-GB"/>
              </w:rPr>
              <w:t>Limited Liability Concern</w:t>
            </w:r>
          </w:p>
          <w:p w14:paraId="256CC9F1" w14:textId="77777777" w:rsidR="00F43DED" w:rsidRPr="00D75957" w:rsidRDefault="00F43DED" w:rsidP="00E82AAB">
            <w:pPr>
              <w:spacing w:before="60" w:after="60"/>
              <w:rPr>
                <w:rFonts w:ascii="Cambria Math" w:hAnsi="Cambria Math" w:cs="Arial"/>
                <w:color w:val="000000"/>
                <w:sz w:val="20"/>
                <w:lang w:val="en-GB"/>
              </w:rPr>
            </w:pPr>
            <w:r>
              <w:rPr>
                <w:rFonts w:ascii="Cambria Math" w:hAnsi="Cambria Math" w:cs="Arial"/>
                <w:color w:val="000000"/>
                <w:sz w:val="20"/>
                <w:lang w:val="en-GB"/>
              </w:rPr>
              <w:t xml:space="preserve">(Please mention name and NID of </w:t>
            </w:r>
            <w:r>
              <w:rPr>
                <w:rFonts w:ascii="Cambria Math" w:hAnsi="Cambria Math"/>
                <w:sz w:val="18"/>
                <w:szCs w:val="18"/>
              </w:rPr>
              <w:t>CEO or MD and the Directors (members of Board of Directors) and/ or Shareholders (at least 10% shares) of the concern)</w:t>
            </w:r>
          </w:p>
          <w:p w14:paraId="598BD640" w14:textId="77777777" w:rsidR="00F43DED" w:rsidRPr="00D75957" w:rsidRDefault="00F43DED" w:rsidP="00E82AAB">
            <w:pPr>
              <w:spacing w:before="60" w:after="60"/>
              <w:rPr>
                <w:rFonts w:ascii="Cambria Math" w:hAnsi="Cambria Math" w:cs="Arial"/>
                <w:color w:val="000000"/>
                <w:sz w:val="20"/>
                <w:lang w:val="en-GB"/>
              </w:rPr>
            </w:pPr>
          </w:p>
        </w:tc>
        <w:tc>
          <w:tcPr>
            <w:tcW w:w="4927" w:type="dxa"/>
            <w:gridSpan w:val="2"/>
          </w:tcPr>
          <w:p w14:paraId="64A73BD3" w14:textId="77777777" w:rsidR="00F43DED" w:rsidRPr="0005539F" w:rsidRDefault="00F43DED" w:rsidP="00E82AAB">
            <w:pPr>
              <w:spacing w:before="60" w:after="60"/>
              <w:rPr>
                <w:rFonts w:ascii="Arial" w:hAnsi="Arial" w:cs="Arial"/>
                <w:color w:val="000000"/>
                <w:sz w:val="20"/>
                <w:lang w:val="en-GB"/>
              </w:rPr>
            </w:pPr>
          </w:p>
        </w:tc>
      </w:tr>
      <w:tr w:rsidR="00F43DED" w:rsidRPr="0005539F" w14:paraId="6075FBB1" w14:textId="77777777" w:rsidTr="00E82AAB">
        <w:tc>
          <w:tcPr>
            <w:tcW w:w="720" w:type="dxa"/>
            <w:gridSpan w:val="2"/>
            <w:tcBorders>
              <w:top w:val="nil"/>
              <w:bottom w:val="nil"/>
            </w:tcBorders>
          </w:tcPr>
          <w:p w14:paraId="1AC7D259" w14:textId="77777777" w:rsidR="00F43DED" w:rsidRPr="0005539F" w:rsidRDefault="00F43DED" w:rsidP="00E82AAB">
            <w:pPr>
              <w:spacing w:before="60" w:after="60"/>
              <w:rPr>
                <w:rFonts w:ascii="Arial" w:hAnsi="Arial" w:cs="Arial"/>
                <w:color w:val="000000"/>
                <w:sz w:val="20"/>
                <w:lang w:val="en-GB"/>
              </w:rPr>
            </w:pPr>
          </w:p>
        </w:tc>
        <w:tc>
          <w:tcPr>
            <w:tcW w:w="3381" w:type="dxa"/>
            <w:gridSpan w:val="2"/>
          </w:tcPr>
          <w:p w14:paraId="7EDD6197" w14:textId="77777777" w:rsidR="00F43DED" w:rsidRPr="00D75957" w:rsidRDefault="00F43DED" w:rsidP="00E82AAB">
            <w:pPr>
              <w:spacing w:before="60" w:after="60"/>
              <w:rPr>
                <w:rFonts w:ascii="Cambria Math" w:hAnsi="Cambria Math" w:cs="Arial"/>
                <w:color w:val="000000"/>
                <w:sz w:val="20"/>
                <w:lang w:val="en-GB"/>
              </w:rPr>
            </w:pPr>
            <w:r w:rsidRPr="00D75957">
              <w:rPr>
                <w:rFonts w:ascii="Cambria Math" w:hAnsi="Cambria Math" w:cs="Arial"/>
                <w:color w:val="000000"/>
                <w:sz w:val="20"/>
                <w:lang w:val="en-GB"/>
              </w:rPr>
              <w:t>Government-owned Enterprise</w:t>
            </w:r>
          </w:p>
          <w:p w14:paraId="0DF5E614" w14:textId="77777777" w:rsidR="00F43DED" w:rsidRPr="00D75957" w:rsidRDefault="00F43DED" w:rsidP="00E82AAB">
            <w:pPr>
              <w:spacing w:before="60" w:after="60"/>
              <w:rPr>
                <w:rFonts w:ascii="Cambria Math" w:hAnsi="Cambria Math" w:cs="Arial"/>
                <w:color w:val="000000"/>
                <w:sz w:val="20"/>
                <w:lang w:val="en-GB"/>
              </w:rPr>
            </w:pPr>
          </w:p>
        </w:tc>
        <w:tc>
          <w:tcPr>
            <w:tcW w:w="4927" w:type="dxa"/>
            <w:gridSpan w:val="2"/>
          </w:tcPr>
          <w:p w14:paraId="2D88496F" w14:textId="77777777" w:rsidR="00F43DED" w:rsidRPr="0005539F" w:rsidRDefault="00F43DED" w:rsidP="00E82AAB">
            <w:pPr>
              <w:spacing w:before="60" w:after="60"/>
              <w:rPr>
                <w:rFonts w:ascii="Arial" w:hAnsi="Arial" w:cs="Arial"/>
                <w:color w:val="000000"/>
                <w:sz w:val="20"/>
                <w:lang w:val="en-GB"/>
              </w:rPr>
            </w:pPr>
          </w:p>
        </w:tc>
      </w:tr>
      <w:tr w:rsidR="00F43DED" w:rsidRPr="0005539F" w14:paraId="663F329E" w14:textId="77777777" w:rsidTr="00E82AAB">
        <w:tc>
          <w:tcPr>
            <w:tcW w:w="720" w:type="dxa"/>
            <w:gridSpan w:val="2"/>
          </w:tcPr>
          <w:p w14:paraId="2945A35F"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1.5</w:t>
            </w:r>
          </w:p>
        </w:tc>
        <w:tc>
          <w:tcPr>
            <w:tcW w:w="8308" w:type="dxa"/>
            <w:gridSpan w:val="4"/>
          </w:tcPr>
          <w:p w14:paraId="6F9946D4" w14:textId="77777777" w:rsidR="00F43DED" w:rsidRPr="0005539F" w:rsidRDefault="00F43DED" w:rsidP="00E82AAB">
            <w:pPr>
              <w:spacing w:before="60" w:after="60"/>
              <w:rPr>
                <w:rFonts w:ascii="Arial" w:hAnsi="Arial" w:cs="Arial"/>
                <w:color w:val="000000"/>
                <w:sz w:val="20"/>
                <w:lang w:val="en-GB"/>
              </w:rPr>
            </w:pPr>
            <w:r>
              <w:rPr>
                <w:rFonts w:ascii="Arial" w:hAnsi="Arial" w:cs="Arial"/>
                <w:color w:val="000000"/>
                <w:sz w:val="20"/>
                <w:lang w:val="en-GB"/>
              </w:rPr>
              <w:t>Subcontractor</w:t>
            </w:r>
            <w:r w:rsidRPr="0005539F">
              <w:rPr>
                <w:rFonts w:ascii="Arial" w:hAnsi="Arial" w:cs="Arial"/>
                <w:color w:val="000000"/>
                <w:sz w:val="20"/>
                <w:lang w:val="en-GB"/>
              </w:rPr>
              <w:t>’s year of registration</w:t>
            </w:r>
          </w:p>
        </w:tc>
      </w:tr>
      <w:tr w:rsidR="00F43DED" w:rsidRPr="0005539F" w14:paraId="18CE3CAC" w14:textId="77777777" w:rsidTr="00E82AAB">
        <w:tc>
          <w:tcPr>
            <w:tcW w:w="720" w:type="dxa"/>
            <w:gridSpan w:val="2"/>
            <w:tcBorders>
              <w:bottom w:val="single" w:sz="4" w:space="0" w:color="auto"/>
            </w:tcBorders>
          </w:tcPr>
          <w:p w14:paraId="2185BE21"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1.6</w:t>
            </w:r>
          </w:p>
        </w:tc>
        <w:tc>
          <w:tcPr>
            <w:tcW w:w="3381" w:type="dxa"/>
            <w:gridSpan w:val="2"/>
          </w:tcPr>
          <w:p w14:paraId="22DBAC97" w14:textId="77777777" w:rsidR="00F43DED" w:rsidRPr="0005539F" w:rsidRDefault="00F43DED" w:rsidP="00E82AAB">
            <w:pPr>
              <w:spacing w:before="60" w:after="60"/>
              <w:rPr>
                <w:rFonts w:ascii="Arial" w:hAnsi="Arial" w:cs="Arial"/>
                <w:color w:val="000000"/>
                <w:sz w:val="20"/>
                <w:lang w:val="en-GB"/>
              </w:rPr>
            </w:pPr>
            <w:r>
              <w:rPr>
                <w:rFonts w:ascii="Arial" w:hAnsi="Arial" w:cs="Arial"/>
                <w:color w:val="000000"/>
                <w:sz w:val="20"/>
                <w:lang w:val="en-GB"/>
              </w:rPr>
              <w:t>Subcontractor</w:t>
            </w:r>
            <w:r w:rsidRPr="0005539F">
              <w:rPr>
                <w:rFonts w:ascii="Arial" w:hAnsi="Arial" w:cs="Arial"/>
                <w:color w:val="000000"/>
                <w:sz w:val="20"/>
                <w:lang w:val="en-GB"/>
              </w:rPr>
              <w:t>’s authorised representative details</w:t>
            </w:r>
          </w:p>
        </w:tc>
        <w:tc>
          <w:tcPr>
            <w:tcW w:w="4927" w:type="dxa"/>
            <w:gridSpan w:val="2"/>
          </w:tcPr>
          <w:p w14:paraId="6078E3F6" w14:textId="77777777" w:rsidR="00F43DED" w:rsidRPr="0005539F" w:rsidRDefault="00F43DED" w:rsidP="00E82AAB">
            <w:pPr>
              <w:spacing w:before="60" w:after="60"/>
              <w:rPr>
                <w:rFonts w:ascii="Arial" w:hAnsi="Arial" w:cs="Arial"/>
                <w:color w:val="000000"/>
                <w:sz w:val="20"/>
                <w:lang w:val="en-GB"/>
              </w:rPr>
            </w:pPr>
          </w:p>
        </w:tc>
      </w:tr>
      <w:tr w:rsidR="00F43DED" w:rsidRPr="0005539F" w14:paraId="2DA1B92F" w14:textId="77777777" w:rsidTr="00E82AAB">
        <w:tc>
          <w:tcPr>
            <w:tcW w:w="720" w:type="dxa"/>
            <w:gridSpan w:val="2"/>
            <w:tcBorders>
              <w:bottom w:val="nil"/>
            </w:tcBorders>
          </w:tcPr>
          <w:p w14:paraId="3AFA3FF7" w14:textId="77777777" w:rsidR="00F43DED" w:rsidRPr="0005539F" w:rsidRDefault="00F43DED" w:rsidP="00E82AAB">
            <w:pPr>
              <w:spacing w:before="60" w:after="60"/>
              <w:rPr>
                <w:rFonts w:ascii="Arial" w:hAnsi="Arial" w:cs="Arial"/>
                <w:color w:val="000000"/>
                <w:sz w:val="20"/>
                <w:lang w:val="en-GB"/>
              </w:rPr>
            </w:pPr>
          </w:p>
        </w:tc>
        <w:tc>
          <w:tcPr>
            <w:tcW w:w="3381" w:type="dxa"/>
            <w:gridSpan w:val="2"/>
          </w:tcPr>
          <w:p w14:paraId="2D74CA63"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Name</w:t>
            </w:r>
          </w:p>
        </w:tc>
        <w:tc>
          <w:tcPr>
            <w:tcW w:w="4927" w:type="dxa"/>
            <w:gridSpan w:val="2"/>
          </w:tcPr>
          <w:p w14:paraId="748501C4" w14:textId="77777777" w:rsidR="00F43DED" w:rsidRPr="0005539F" w:rsidRDefault="00F43DED" w:rsidP="00E82AAB">
            <w:pPr>
              <w:spacing w:before="60" w:after="60"/>
              <w:rPr>
                <w:rFonts w:ascii="Arial" w:hAnsi="Arial" w:cs="Arial"/>
                <w:color w:val="000000"/>
                <w:sz w:val="20"/>
                <w:lang w:val="en-GB"/>
              </w:rPr>
            </w:pPr>
          </w:p>
        </w:tc>
      </w:tr>
      <w:tr w:rsidR="00F43DED" w:rsidRPr="0005539F" w14:paraId="5828CABC" w14:textId="77777777" w:rsidTr="00E82AAB">
        <w:tc>
          <w:tcPr>
            <w:tcW w:w="720" w:type="dxa"/>
            <w:gridSpan w:val="2"/>
            <w:tcBorders>
              <w:top w:val="nil"/>
              <w:bottom w:val="nil"/>
            </w:tcBorders>
          </w:tcPr>
          <w:p w14:paraId="304A1904" w14:textId="77777777" w:rsidR="00F43DED" w:rsidRPr="0005539F" w:rsidRDefault="00F43DED" w:rsidP="00E82AAB">
            <w:pPr>
              <w:spacing w:before="60" w:after="60"/>
              <w:rPr>
                <w:rFonts w:ascii="Arial" w:hAnsi="Arial" w:cs="Arial"/>
                <w:color w:val="000000"/>
                <w:sz w:val="20"/>
                <w:lang w:val="en-GB"/>
              </w:rPr>
            </w:pPr>
          </w:p>
        </w:tc>
        <w:tc>
          <w:tcPr>
            <w:tcW w:w="3381" w:type="dxa"/>
            <w:gridSpan w:val="2"/>
          </w:tcPr>
          <w:p w14:paraId="25AE793C"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Address</w:t>
            </w:r>
          </w:p>
        </w:tc>
        <w:tc>
          <w:tcPr>
            <w:tcW w:w="4927" w:type="dxa"/>
            <w:gridSpan w:val="2"/>
          </w:tcPr>
          <w:p w14:paraId="316DB0EA" w14:textId="77777777" w:rsidR="00F43DED" w:rsidRPr="0005539F" w:rsidRDefault="00F43DED" w:rsidP="00E82AAB">
            <w:pPr>
              <w:spacing w:before="60" w:after="60"/>
              <w:rPr>
                <w:rFonts w:ascii="Arial" w:hAnsi="Arial" w:cs="Arial"/>
                <w:color w:val="000000"/>
                <w:sz w:val="20"/>
                <w:lang w:val="en-GB"/>
              </w:rPr>
            </w:pPr>
          </w:p>
        </w:tc>
      </w:tr>
      <w:tr w:rsidR="00F43DED" w:rsidRPr="0005539F" w14:paraId="18476887" w14:textId="77777777" w:rsidTr="00E82AAB">
        <w:tc>
          <w:tcPr>
            <w:tcW w:w="720" w:type="dxa"/>
            <w:gridSpan w:val="2"/>
            <w:tcBorders>
              <w:top w:val="nil"/>
              <w:bottom w:val="nil"/>
            </w:tcBorders>
          </w:tcPr>
          <w:p w14:paraId="2FF6844F" w14:textId="77777777" w:rsidR="00F43DED" w:rsidRPr="0005539F" w:rsidRDefault="00F43DED" w:rsidP="00E82AAB">
            <w:pPr>
              <w:spacing w:before="60" w:after="60"/>
              <w:rPr>
                <w:rFonts w:ascii="Arial" w:hAnsi="Arial" w:cs="Arial"/>
                <w:color w:val="000000"/>
                <w:sz w:val="20"/>
                <w:lang w:val="en-GB"/>
              </w:rPr>
            </w:pPr>
          </w:p>
        </w:tc>
        <w:tc>
          <w:tcPr>
            <w:tcW w:w="3381" w:type="dxa"/>
            <w:gridSpan w:val="2"/>
          </w:tcPr>
          <w:p w14:paraId="1F3EA7C3"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Telephone numbers</w:t>
            </w:r>
          </w:p>
        </w:tc>
        <w:tc>
          <w:tcPr>
            <w:tcW w:w="4927" w:type="dxa"/>
            <w:gridSpan w:val="2"/>
          </w:tcPr>
          <w:p w14:paraId="41B6AE3E" w14:textId="77777777" w:rsidR="00F43DED" w:rsidRPr="0005539F" w:rsidRDefault="00F43DED" w:rsidP="00E82AAB">
            <w:pPr>
              <w:spacing w:before="60" w:after="60"/>
              <w:rPr>
                <w:rFonts w:ascii="Arial" w:hAnsi="Arial" w:cs="Arial"/>
                <w:color w:val="000000"/>
                <w:sz w:val="20"/>
                <w:lang w:val="en-GB"/>
              </w:rPr>
            </w:pPr>
          </w:p>
        </w:tc>
      </w:tr>
      <w:tr w:rsidR="00F43DED" w:rsidRPr="0005539F" w14:paraId="3ECF805D" w14:textId="77777777" w:rsidTr="00E82AAB">
        <w:tc>
          <w:tcPr>
            <w:tcW w:w="720" w:type="dxa"/>
            <w:gridSpan w:val="2"/>
            <w:tcBorders>
              <w:top w:val="nil"/>
              <w:bottom w:val="single" w:sz="6" w:space="0" w:color="auto"/>
            </w:tcBorders>
          </w:tcPr>
          <w:p w14:paraId="0681BB05" w14:textId="77777777" w:rsidR="00F43DED" w:rsidRPr="0005539F" w:rsidRDefault="00F43DED" w:rsidP="00E82AAB">
            <w:pPr>
              <w:spacing w:before="60" w:after="60"/>
              <w:rPr>
                <w:rFonts w:ascii="Arial" w:hAnsi="Arial" w:cs="Arial"/>
                <w:color w:val="000000"/>
                <w:sz w:val="20"/>
                <w:lang w:val="en-GB"/>
              </w:rPr>
            </w:pPr>
          </w:p>
        </w:tc>
        <w:tc>
          <w:tcPr>
            <w:tcW w:w="3381" w:type="dxa"/>
            <w:gridSpan w:val="2"/>
            <w:tcBorders>
              <w:bottom w:val="single" w:sz="6" w:space="0" w:color="auto"/>
            </w:tcBorders>
          </w:tcPr>
          <w:p w14:paraId="39F0563B"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e-mail address</w:t>
            </w:r>
          </w:p>
        </w:tc>
        <w:tc>
          <w:tcPr>
            <w:tcW w:w="4927" w:type="dxa"/>
            <w:gridSpan w:val="2"/>
            <w:tcBorders>
              <w:bottom w:val="single" w:sz="6" w:space="0" w:color="auto"/>
            </w:tcBorders>
          </w:tcPr>
          <w:p w14:paraId="5428DDBD" w14:textId="77777777" w:rsidR="00F43DED" w:rsidRPr="0005539F" w:rsidRDefault="00F43DED" w:rsidP="00E82AAB">
            <w:pPr>
              <w:spacing w:before="60" w:after="60"/>
              <w:rPr>
                <w:rFonts w:ascii="Arial" w:hAnsi="Arial" w:cs="Arial"/>
                <w:color w:val="000000"/>
                <w:sz w:val="20"/>
                <w:lang w:val="en-GB"/>
              </w:rPr>
            </w:pPr>
          </w:p>
        </w:tc>
      </w:tr>
      <w:tr w:rsidR="00F43DED" w:rsidRPr="0005539F" w14:paraId="1113B8C8" w14:textId="77777777" w:rsidTr="00E82AAB">
        <w:tc>
          <w:tcPr>
            <w:tcW w:w="720" w:type="dxa"/>
            <w:gridSpan w:val="2"/>
            <w:tcBorders>
              <w:top w:val="single" w:sz="6" w:space="0" w:color="auto"/>
              <w:bottom w:val="single" w:sz="4" w:space="0" w:color="auto"/>
            </w:tcBorders>
          </w:tcPr>
          <w:p w14:paraId="397C4E6C"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1.7</w:t>
            </w:r>
          </w:p>
        </w:tc>
        <w:tc>
          <w:tcPr>
            <w:tcW w:w="3381" w:type="dxa"/>
            <w:gridSpan w:val="2"/>
            <w:tcBorders>
              <w:top w:val="single" w:sz="6" w:space="0" w:color="auto"/>
              <w:bottom w:val="single" w:sz="4" w:space="0" w:color="auto"/>
            </w:tcBorders>
          </w:tcPr>
          <w:p w14:paraId="70D94884" w14:textId="77777777" w:rsidR="00F43DED" w:rsidRPr="0005539F" w:rsidRDefault="00F43DED" w:rsidP="00E82AAB">
            <w:pPr>
              <w:spacing w:before="60" w:after="60"/>
              <w:rPr>
                <w:rFonts w:ascii="Arial" w:hAnsi="Arial" w:cs="Arial"/>
                <w:color w:val="000000"/>
                <w:sz w:val="20"/>
                <w:lang w:val="en-GB"/>
              </w:rPr>
            </w:pPr>
            <w:r>
              <w:rPr>
                <w:rFonts w:ascii="Arial" w:hAnsi="Arial" w:cs="Arial"/>
                <w:color w:val="000000"/>
                <w:sz w:val="20"/>
                <w:lang w:val="en-GB"/>
              </w:rPr>
              <w:t>Subcontractor</w:t>
            </w:r>
            <w:r w:rsidRPr="0005539F">
              <w:rPr>
                <w:rFonts w:ascii="Arial" w:hAnsi="Arial" w:cs="Arial"/>
                <w:color w:val="000000"/>
                <w:sz w:val="20"/>
                <w:lang w:val="en-GB"/>
              </w:rPr>
              <w:t xml:space="preserve"> to attach copies of the following original documents</w:t>
            </w:r>
          </w:p>
        </w:tc>
        <w:tc>
          <w:tcPr>
            <w:tcW w:w="4927" w:type="dxa"/>
            <w:gridSpan w:val="2"/>
            <w:tcBorders>
              <w:top w:val="single" w:sz="6" w:space="0" w:color="auto"/>
              <w:bottom w:val="single" w:sz="4" w:space="0" w:color="auto"/>
            </w:tcBorders>
          </w:tcPr>
          <w:p w14:paraId="5ABFF480" w14:textId="77777777" w:rsidR="00F43DED" w:rsidRPr="0005539F" w:rsidRDefault="00F43DED" w:rsidP="00E82AAB">
            <w:pPr>
              <w:tabs>
                <w:tab w:val="left" w:pos="771"/>
              </w:tabs>
              <w:spacing w:before="60" w:after="60"/>
              <w:jc w:val="both"/>
              <w:rPr>
                <w:rFonts w:ascii="Arial" w:hAnsi="Arial" w:cs="Arial"/>
                <w:color w:val="000000"/>
                <w:sz w:val="20"/>
                <w:lang w:val="en-GB"/>
              </w:rPr>
            </w:pPr>
            <w:r w:rsidRPr="0005539F">
              <w:rPr>
                <w:rFonts w:ascii="Arial" w:hAnsi="Arial" w:cs="Arial"/>
                <w:color w:val="000000"/>
                <w:sz w:val="20"/>
                <w:lang w:val="en-GB"/>
              </w:rPr>
              <w:t>All documents to the extent relevant to</w:t>
            </w:r>
            <w:smartTag w:uri="urn:schemas-microsoft-com:office:smarttags" w:element="stockticker">
              <w:r>
                <w:rPr>
                  <w:rFonts w:ascii="Arial" w:hAnsi="Arial" w:cs="Arial"/>
                  <w:color w:val="000000"/>
                  <w:sz w:val="20"/>
                  <w:lang w:val="en-GB"/>
                </w:rPr>
                <w:t xml:space="preserve"> </w:t>
              </w:r>
              <w:r w:rsidRPr="0005539F">
                <w:rPr>
                  <w:rFonts w:ascii="Arial" w:hAnsi="Arial" w:cs="Arial"/>
                  <w:color w:val="000000"/>
                  <w:sz w:val="20"/>
                  <w:lang w:val="en-GB"/>
                </w:rPr>
                <w:t>ITT</w:t>
              </w:r>
            </w:smartTag>
            <w:r w:rsidRPr="0005539F">
              <w:rPr>
                <w:rFonts w:ascii="Arial" w:hAnsi="Arial" w:cs="Arial"/>
                <w:color w:val="000000"/>
                <w:sz w:val="20"/>
                <w:lang w:val="en-GB"/>
              </w:rPr>
              <w:t xml:space="preserve"> Clause 5 and 2</w:t>
            </w:r>
            <w:r>
              <w:rPr>
                <w:rFonts w:ascii="Arial" w:hAnsi="Arial" w:cs="Arial"/>
                <w:color w:val="000000"/>
                <w:sz w:val="20"/>
                <w:lang w:val="en-GB"/>
              </w:rPr>
              <w:t>5</w:t>
            </w:r>
            <w:r w:rsidRPr="0005539F">
              <w:rPr>
                <w:rFonts w:ascii="Arial" w:hAnsi="Arial" w:cs="Arial"/>
                <w:color w:val="000000"/>
                <w:sz w:val="20"/>
                <w:lang w:val="en-GB"/>
              </w:rPr>
              <w:t xml:space="preserve"> in support of its qualifications </w:t>
            </w:r>
          </w:p>
        </w:tc>
      </w:tr>
      <w:tr w:rsidR="00F43DED" w:rsidRPr="0005539F" w14:paraId="0E14C209" w14:textId="77777777" w:rsidTr="00E82AAB">
        <w:tc>
          <w:tcPr>
            <w:tcW w:w="9028" w:type="dxa"/>
            <w:gridSpan w:val="6"/>
            <w:tcBorders>
              <w:top w:val="single" w:sz="6" w:space="0" w:color="auto"/>
              <w:left w:val="single" w:sz="6" w:space="0" w:color="auto"/>
              <w:bottom w:val="single" w:sz="6" w:space="0" w:color="auto"/>
              <w:right w:val="single" w:sz="6" w:space="0" w:color="auto"/>
            </w:tcBorders>
          </w:tcPr>
          <w:p w14:paraId="3CA481CF"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 xml:space="preserve">The following two information are applicable for national </w:t>
            </w:r>
            <w:r>
              <w:rPr>
                <w:rFonts w:ascii="Arial" w:hAnsi="Arial" w:cs="Arial"/>
                <w:color w:val="000000"/>
                <w:sz w:val="20"/>
                <w:lang w:val="en-GB"/>
              </w:rPr>
              <w:t>Subcontractor</w:t>
            </w:r>
            <w:r w:rsidRPr="0005539F">
              <w:rPr>
                <w:rFonts w:ascii="Arial" w:hAnsi="Arial" w:cs="Arial"/>
                <w:color w:val="000000"/>
                <w:sz w:val="20"/>
                <w:lang w:val="en-GB"/>
              </w:rPr>
              <w:t xml:space="preserve">s </w:t>
            </w:r>
          </w:p>
        </w:tc>
      </w:tr>
      <w:tr w:rsidR="00F43DED" w:rsidRPr="0005539F" w14:paraId="7F6D2661" w14:textId="77777777" w:rsidTr="00E82AAB">
        <w:tc>
          <w:tcPr>
            <w:tcW w:w="720" w:type="dxa"/>
            <w:gridSpan w:val="2"/>
            <w:tcBorders>
              <w:top w:val="single" w:sz="6" w:space="0" w:color="auto"/>
              <w:left w:val="single" w:sz="6" w:space="0" w:color="auto"/>
              <w:bottom w:val="single" w:sz="6" w:space="0" w:color="auto"/>
              <w:right w:val="single" w:sz="6" w:space="0" w:color="auto"/>
            </w:tcBorders>
          </w:tcPr>
          <w:p w14:paraId="4D6492F5"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1.8</w:t>
            </w:r>
          </w:p>
        </w:tc>
        <w:tc>
          <w:tcPr>
            <w:tcW w:w="3381" w:type="dxa"/>
            <w:gridSpan w:val="2"/>
            <w:tcBorders>
              <w:top w:val="single" w:sz="6" w:space="0" w:color="auto"/>
              <w:left w:val="single" w:sz="6" w:space="0" w:color="auto"/>
              <w:bottom w:val="single" w:sz="6" w:space="0" w:color="auto"/>
              <w:right w:val="single" w:sz="6" w:space="0" w:color="auto"/>
            </w:tcBorders>
          </w:tcPr>
          <w:p w14:paraId="2666A9FB" w14:textId="77777777" w:rsidR="00F43DED" w:rsidRPr="0005539F" w:rsidRDefault="00F43DED" w:rsidP="00E82AAB">
            <w:pPr>
              <w:spacing w:before="60" w:after="60"/>
              <w:rPr>
                <w:rFonts w:ascii="Arial" w:hAnsi="Arial" w:cs="Arial"/>
                <w:color w:val="000000"/>
                <w:sz w:val="20"/>
                <w:lang w:val="en-GB"/>
              </w:rPr>
            </w:pPr>
            <w:r>
              <w:rPr>
                <w:rFonts w:ascii="Arial" w:hAnsi="Arial" w:cs="Arial"/>
                <w:color w:val="000000"/>
                <w:sz w:val="20"/>
                <w:lang w:val="en-GB"/>
              </w:rPr>
              <w:t>Subcontractor</w:t>
            </w:r>
            <w:r w:rsidRPr="0005539F">
              <w:rPr>
                <w:rFonts w:ascii="Arial" w:hAnsi="Arial" w:cs="Arial"/>
                <w:color w:val="000000"/>
                <w:sz w:val="20"/>
                <w:lang w:val="en-GB"/>
              </w:rPr>
              <w:t>’s Value Added Tax Registration (VAT) Number</w:t>
            </w:r>
          </w:p>
        </w:tc>
        <w:tc>
          <w:tcPr>
            <w:tcW w:w="4927" w:type="dxa"/>
            <w:gridSpan w:val="2"/>
            <w:tcBorders>
              <w:top w:val="single" w:sz="6" w:space="0" w:color="auto"/>
              <w:left w:val="single" w:sz="6" w:space="0" w:color="auto"/>
              <w:bottom w:val="single" w:sz="6" w:space="0" w:color="auto"/>
              <w:right w:val="single" w:sz="6" w:space="0" w:color="auto"/>
            </w:tcBorders>
          </w:tcPr>
          <w:p w14:paraId="4B93C804" w14:textId="77777777" w:rsidR="00F43DED" w:rsidRPr="0005539F" w:rsidRDefault="00F43DED" w:rsidP="00E82AAB">
            <w:pPr>
              <w:spacing w:before="60" w:after="60"/>
              <w:rPr>
                <w:rFonts w:ascii="Arial" w:hAnsi="Arial" w:cs="Arial"/>
                <w:color w:val="000000"/>
                <w:sz w:val="20"/>
                <w:lang w:val="en-GB"/>
              </w:rPr>
            </w:pPr>
          </w:p>
        </w:tc>
      </w:tr>
      <w:tr w:rsidR="00F43DED" w:rsidRPr="0005539F" w14:paraId="56CC1A52" w14:textId="77777777" w:rsidTr="00E82AAB">
        <w:tc>
          <w:tcPr>
            <w:tcW w:w="720" w:type="dxa"/>
            <w:gridSpan w:val="2"/>
            <w:tcBorders>
              <w:top w:val="single" w:sz="6" w:space="0" w:color="auto"/>
              <w:left w:val="single" w:sz="6" w:space="0" w:color="auto"/>
              <w:bottom w:val="single" w:sz="6" w:space="0" w:color="auto"/>
              <w:right w:val="single" w:sz="6" w:space="0" w:color="auto"/>
            </w:tcBorders>
          </w:tcPr>
          <w:p w14:paraId="19664AC8"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1.9</w:t>
            </w:r>
          </w:p>
        </w:tc>
        <w:tc>
          <w:tcPr>
            <w:tcW w:w="3381" w:type="dxa"/>
            <w:gridSpan w:val="2"/>
            <w:tcBorders>
              <w:top w:val="single" w:sz="6" w:space="0" w:color="auto"/>
              <w:left w:val="single" w:sz="6" w:space="0" w:color="auto"/>
              <w:bottom w:val="single" w:sz="6" w:space="0" w:color="auto"/>
              <w:right w:val="single" w:sz="6" w:space="0" w:color="auto"/>
            </w:tcBorders>
          </w:tcPr>
          <w:p w14:paraId="044F91BC" w14:textId="77777777" w:rsidR="00F43DED" w:rsidRPr="0005539F" w:rsidRDefault="00F43DED" w:rsidP="00E82AAB">
            <w:pPr>
              <w:spacing w:before="60" w:after="60"/>
              <w:rPr>
                <w:rFonts w:ascii="Arial" w:hAnsi="Arial" w:cs="Arial"/>
                <w:color w:val="000000"/>
                <w:sz w:val="20"/>
                <w:lang w:val="en-GB"/>
              </w:rPr>
            </w:pPr>
            <w:r>
              <w:rPr>
                <w:rFonts w:ascii="Arial" w:hAnsi="Arial" w:cs="Arial"/>
                <w:color w:val="000000"/>
                <w:sz w:val="20"/>
                <w:lang w:val="en-GB"/>
              </w:rPr>
              <w:t>Subcontractor</w:t>
            </w:r>
            <w:r w:rsidRPr="0005539F">
              <w:rPr>
                <w:rFonts w:ascii="Arial" w:hAnsi="Arial" w:cs="Arial"/>
                <w:color w:val="000000"/>
                <w:sz w:val="20"/>
                <w:lang w:val="en-GB"/>
              </w:rPr>
              <w:t>’s Tax Identification Number</w:t>
            </w:r>
            <w:r>
              <w:rPr>
                <w:rFonts w:ascii="Arial" w:hAnsi="Arial" w:cs="Arial"/>
                <w:color w:val="000000"/>
                <w:sz w:val="20"/>
                <w:lang w:val="en-GB"/>
              </w:rPr>
              <w:t xml:space="preserve"> </w:t>
            </w:r>
            <w:r w:rsidRPr="0005539F">
              <w:rPr>
                <w:rFonts w:ascii="Arial" w:hAnsi="Arial" w:cs="Arial"/>
                <w:color w:val="000000"/>
                <w:sz w:val="20"/>
                <w:lang w:val="en-GB"/>
              </w:rPr>
              <w:t>(TIN)</w:t>
            </w:r>
          </w:p>
        </w:tc>
        <w:tc>
          <w:tcPr>
            <w:tcW w:w="4927" w:type="dxa"/>
            <w:gridSpan w:val="2"/>
            <w:tcBorders>
              <w:top w:val="single" w:sz="6" w:space="0" w:color="auto"/>
              <w:left w:val="single" w:sz="6" w:space="0" w:color="auto"/>
              <w:bottom w:val="single" w:sz="6" w:space="0" w:color="auto"/>
              <w:right w:val="single" w:sz="6" w:space="0" w:color="auto"/>
            </w:tcBorders>
          </w:tcPr>
          <w:p w14:paraId="7B9679D0" w14:textId="77777777" w:rsidR="00F43DED" w:rsidRPr="0005539F" w:rsidRDefault="00F43DED" w:rsidP="00E82AAB">
            <w:pPr>
              <w:spacing w:before="60" w:after="60"/>
              <w:rPr>
                <w:rFonts w:ascii="Arial" w:hAnsi="Arial" w:cs="Arial"/>
                <w:color w:val="000000"/>
                <w:sz w:val="20"/>
                <w:lang w:val="en-GB"/>
              </w:rPr>
            </w:pPr>
          </w:p>
        </w:tc>
      </w:tr>
      <w:tr w:rsidR="00F43DED" w:rsidRPr="0005539F" w14:paraId="6AE24809" w14:textId="77777777" w:rsidTr="00E82AAB">
        <w:tc>
          <w:tcPr>
            <w:tcW w:w="9028" w:type="dxa"/>
            <w:gridSpan w:val="6"/>
            <w:tcBorders>
              <w:top w:val="single" w:sz="6" w:space="0" w:color="auto"/>
              <w:left w:val="single" w:sz="6" w:space="0" w:color="auto"/>
              <w:bottom w:val="single" w:sz="6" w:space="0" w:color="auto"/>
              <w:right w:val="single" w:sz="6" w:space="0" w:color="auto"/>
            </w:tcBorders>
          </w:tcPr>
          <w:p w14:paraId="6F1A9C12" w14:textId="77777777" w:rsidR="00F43DED" w:rsidRPr="0005539F" w:rsidRDefault="00F43DED" w:rsidP="00E82AAB">
            <w:pPr>
              <w:spacing w:before="60" w:after="60"/>
              <w:jc w:val="both"/>
              <w:rPr>
                <w:rFonts w:ascii="Arial" w:hAnsi="Arial" w:cs="Arial"/>
                <w:color w:val="000000"/>
                <w:sz w:val="20"/>
                <w:lang w:val="en-GB"/>
              </w:rPr>
            </w:pPr>
            <w:r w:rsidRPr="0005539F">
              <w:rPr>
                <w:rFonts w:ascii="Arial" w:hAnsi="Arial" w:cs="Arial"/>
                <w:color w:val="000000"/>
                <w:sz w:val="20"/>
                <w:lang w:val="en-GB"/>
              </w:rPr>
              <w:t xml:space="preserve">[The foreign </w:t>
            </w:r>
            <w:r>
              <w:rPr>
                <w:rFonts w:ascii="Arial" w:hAnsi="Arial" w:cs="Arial"/>
                <w:color w:val="000000"/>
                <w:sz w:val="20"/>
                <w:lang w:val="en-GB"/>
              </w:rPr>
              <w:t>Subcontractor</w:t>
            </w:r>
            <w:r w:rsidRPr="0005539F">
              <w:rPr>
                <w:rFonts w:ascii="Arial" w:hAnsi="Arial" w:cs="Arial"/>
                <w:color w:val="000000"/>
                <w:sz w:val="20"/>
                <w:lang w:val="en-GB"/>
              </w:rPr>
              <w:t xml:space="preserve">s, in accordance with </w:t>
            </w:r>
            <w:smartTag w:uri="urn:schemas-microsoft-com:office:smarttags" w:element="stockticker">
              <w:r w:rsidRPr="0005539F">
                <w:rPr>
                  <w:rFonts w:ascii="Arial" w:hAnsi="Arial" w:cs="Arial"/>
                  <w:color w:val="000000"/>
                  <w:sz w:val="20"/>
                  <w:lang w:val="en-GB"/>
                </w:rPr>
                <w:t>ITT</w:t>
              </w:r>
            </w:smartTag>
            <w:r w:rsidRPr="0005539F">
              <w:rPr>
                <w:rFonts w:ascii="Arial" w:hAnsi="Arial" w:cs="Arial"/>
                <w:color w:val="000000"/>
                <w:sz w:val="20"/>
                <w:lang w:val="en-GB"/>
              </w:rPr>
              <w:t xml:space="preserve"> sub Clause 5.1, shall provide evidence by a written declaration to that effect to demonstrate that it meets the criterion]</w:t>
            </w:r>
          </w:p>
        </w:tc>
      </w:tr>
      <w:tr w:rsidR="00F43DED" w:rsidRPr="0005539F" w14:paraId="41EDE142" w14:textId="77777777" w:rsidTr="00E82AAB">
        <w:tc>
          <w:tcPr>
            <w:tcW w:w="9028" w:type="dxa"/>
            <w:gridSpan w:val="6"/>
          </w:tcPr>
          <w:p w14:paraId="05F277E3"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2.  Key Activity(</w:t>
            </w:r>
            <w:proofErr w:type="spellStart"/>
            <w:r w:rsidRPr="0005539F">
              <w:rPr>
                <w:rFonts w:ascii="Arial" w:hAnsi="Arial" w:cs="Arial"/>
                <w:color w:val="000000"/>
                <w:sz w:val="20"/>
                <w:lang w:val="en-GB"/>
              </w:rPr>
              <w:t>ies</w:t>
            </w:r>
            <w:proofErr w:type="spellEnd"/>
            <w:r w:rsidRPr="0005539F">
              <w:rPr>
                <w:rFonts w:ascii="Arial" w:hAnsi="Arial" w:cs="Arial"/>
                <w:color w:val="000000"/>
                <w:sz w:val="20"/>
                <w:lang w:val="en-GB"/>
              </w:rPr>
              <w:t>) for which it is intended to be Subcontracted [</w:t>
            </w:r>
            <w:smartTag w:uri="urn:schemas-microsoft-com:office:smarttags" w:element="stockticker">
              <w:r w:rsidRPr="0005539F">
                <w:rPr>
                  <w:rFonts w:ascii="Arial" w:hAnsi="Arial" w:cs="Arial"/>
                  <w:color w:val="000000"/>
                  <w:sz w:val="20"/>
                  <w:lang w:val="en-GB"/>
                </w:rPr>
                <w:t>ITT</w:t>
              </w:r>
            </w:smartTag>
            <w:r w:rsidRPr="0005539F">
              <w:rPr>
                <w:rFonts w:ascii="Arial" w:hAnsi="Arial" w:cs="Arial"/>
                <w:color w:val="000000"/>
                <w:sz w:val="20"/>
                <w:lang w:val="en-GB"/>
              </w:rPr>
              <w:t xml:space="preserve"> Sub Clause 1</w:t>
            </w:r>
            <w:r>
              <w:rPr>
                <w:rFonts w:ascii="Arial" w:hAnsi="Arial" w:cs="Arial"/>
                <w:color w:val="000000"/>
                <w:sz w:val="20"/>
                <w:lang w:val="en-GB"/>
              </w:rPr>
              <w:t>5</w:t>
            </w:r>
            <w:r w:rsidRPr="0005539F">
              <w:rPr>
                <w:rFonts w:ascii="Arial" w:hAnsi="Arial" w:cs="Arial"/>
                <w:color w:val="000000"/>
                <w:sz w:val="20"/>
                <w:lang w:val="en-GB"/>
              </w:rPr>
              <w:t>.1]</w:t>
            </w:r>
          </w:p>
        </w:tc>
      </w:tr>
      <w:tr w:rsidR="00F43DED" w:rsidRPr="0005539F" w14:paraId="02B0115F" w14:textId="77777777" w:rsidTr="00E82AAB">
        <w:tc>
          <w:tcPr>
            <w:tcW w:w="603" w:type="dxa"/>
          </w:tcPr>
          <w:p w14:paraId="5DE777BE"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2.1</w:t>
            </w:r>
          </w:p>
        </w:tc>
        <w:tc>
          <w:tcPr>
            <w:tcW w:w="3498" w:type="dxa"/>
            <w:gridSpan w:val="3"/>
          </w:tcPr>
          <w:p w14:paraId="13E99AE7"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Elements of Activity</w:t>
            </w:r>
          </w:p>
        </w:tc>
        <w:tc>
          <w:tcPr>
            <w:tcW w:w="4927" w:type="dxa"/>
            <w:gridSpan w:val="2"/>
          </w:tcPr>
          <w:p w14:paraId="03E85275"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Brief description of Activity</w:t>
            </w:r>
          </w:p>
        </w:tc>
      </w:tr>
      <w:tr w:rsidR="00F43DED" w:rsidRPr="0005539F" w14:paraId="5C438600" w14:textId="77777777" w:rsidTr="00E82AAB">
        <w:tc>
          <w:tcPr>
            <w:tcW w:w="603" w:type="dxa"/>
          </w:tcPr>
          <w:p w14:paraId="37972C33" w14:textId="77777777" w:rsidR="00F43DED" w:rsidRPr="0005539F" w:rsidRDefault="00F43DED" w:rsidP="00E82AAB">
            <w:pPr>
              <w:spacing w:before="60" w:after="60"/>
              <w:rPr>
                <w:rFonts w:ascii="Arial" w:hAnsi="Arial" w:cs="Arial"/>
                <w:color w:val="000000"/>
                <w:sz w:val="20"/>
                <w:lang w:val="en-GB"/>
              </w:rPr>
            </w:pPr>
          </w:p>
        </w:tc>
        <w:tc>
          <w:tcPr>
            <w:tcW w:w="3498" w:type="dxa"/>
            <w:gridSpan w:val="3"/>
          </w:tcPr>
          <w:p w14:paraId="3D876D55" w14:textId="77777777" w:rsidR="00F43DED" w:rsidRPr="0005539F" w:rsidRDefault="00F43DED" w:rsidP="00E82AAB">
            <w:pPr>
              <w:spacing w:before="60" w:after="60"/>
              <w:rPr>
                <w:rFonts w:ascii="Arial" w:hAnsi="Arial" w:cs="Arial"/>
                <w:color w:val="000000"/>
                <w:sz w:val="20"/>
                <w:lang w:val="en-GB"/>
              </w:rPr>
            </w:pPr>
          </w:p>
        </w:tc>
        <w:tc>
          <w:tcPr>
            <w:tcW w:w="4927" w:type="dxa"/>
            <w:gridSpan w:val="2"/>
          </w:tcPr>
          <w:p w14:paraId="0F7A2754" w14:textId="77777777" w:rsidR="00F43DED" w:rsidRPr="0005539F" w:rsidRDefault="00F43DED" w:rsidP="00E82AAB">
            <w:pPr>
              <w:spacing w:before="60" w:after="60"/>
              <w:rPr>
                <w:rFonts w:ascii="Arial" w:hAnsi="Arial" w:cs="Arial"/>
                <w:color w:val="000000"/>
                <w:sz w:val="20"/>
                <w:lang w:val="en-GB"/>
              </w:rPr>
            </w:pPr>
          </w:p>
        </w:tc>
      </w:tr>
      <w:tr w:rsidR="00F43DED" w:rsidRPr="0005539F" w14:paraId="66D7FCD3" w14:textId="77777777" w:rsidTr="00E82AAB">
        <w:tc>
          <w:tcPr>
            <w:tcW w:w="603" w:type="dxa"/>
          </w:tcPr>
          <w:p w14:paraId="25788897" w14:textId="77777777" w:rsidR="00F43DED" w:rsidRPr="0005539F" w:rsidRDefault="00F43DED" w:rsidP="00E82AAB">
            <w:pPr>
              <w:spacing w:before="60" w:after="60"/>
              <w:rPr>
                <w:rFonts w:ascii="Arial" w:hAnsi="Arial" w:cs="Arial"/>
                <w:color w:val="000000"/>
                <w:sz w:val="20"/>
                <w:lang w:val="en-GB"/>
              </w:rPr>
            </w:pPr>
          </w:p>
        </w:tc>
        <w:tc>
          <w:tcPr>
            <w:tcW w:w="3498" w:type="dxa"/>
            <w:gridSpan w:val="3"/>
          </w:tcPr>
          <w:p w14:paraId="1C1CD37D" w14:textId="77777777" w:rsidR="00F43DED" w:rsidRPr="0005539F" w:rsidRDefault="00F43DED" w:rsidP="00E82AAB">
            <w:pPr>
              <w:spacing w:before="60" w:after="60"/>
              <w:rPr>
                <w:rFonts w:ascii="Arial" w:hAnsi="Arial" w:cs="Arial"/>
                <w:color w:val="000000"/>
                <w:sz w:val="20"/>
                <w:lang w:val="en-GB"/>
              </w:rPr>
            </w:pPr>
          </w:p>
        </w:tc>
        <w:tc>
          <w:tcPr>
            <w:tcW w:w="4927" w:type="dxa"/>
            <w:gridSpan w:val="2"/>
          </w:tcPr>
          <w:p w14:paraId="18EA1297" w14:textId="77777777" w:rsidR="00F43DED" w:rsidRPr="0005539F" w:rsidRDefault="00F43DED" w:rsidP="00E82AAB">
            <w:pPr>
              <w:spacing w:before="60" w:after="60"/>
              <w:rPr>
                <w:rFonts w:ascii="Arial" w:hAnsi="Arial" w:cs="Arial"/>
                <w:color w:val="000000"/>
                <w:sz w:val="20"/>
                <w:lang w:val="en-GB"/>
              </w:rPr>
            </w:pPr>
          </w:p>
        </w:tc>
      </w:tr>
      <w:tr w:rsidR="00F43DED" w:rsidRPr="0005539F" w14:paraId="78797DC8" w14:textId="77777777" w:rsidTr="00E82AAB">
        <w:tc>
          <w:tcPr>
            <w:tcW w:w="603" w:type="dxa"/>
            <w:tcBorders>
              <w:bottom w:val="single" w:sz="6" w:space="0" w:color="auto"/>
            </w:tcBorders>
          </w:tcPr>
          <w:p w14:paraId="070B1FEB"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 xml:space="preserve">2.2     </w:t>
            </w:r>
          </w:p>
        </w:tc>
        <w:tc>
          <w:tcPr>
            <w:tcW w:w="8425" w:type="dxa"/>
            <w:gridSpan w:val="5"/>
            <w:tcBorders>
              <w:bottom w:val="single" w:sz="6" w:space="0" w:color="auto"/>
            </w:tcBorders>
          </w:tcPr>
          <w:p w14:paraId="50D4381C"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 xml:space="preserve">List of Similar Contracts in which the proposed </w:t>
            </w:r>
            <w:r>
              <w:rPr>
                <w:rFonts w:ascii="Arial" w:hAnsi="Arial" w:cs="Arial"/>
                <w:color w:val="000000"/>
                <w:sz w:val="20"/>
                <w:lang w:val="en-GB"/>
              </w:rPr>
              <w:t>Subcontractor</w:t>
            </w:r>
            <w:r w:rsidRPr="0005539F">
              <w:rPr>
                <w:rFonts w:ascii="Arial" w:hAnsi="Arial" w:cs="Arial"/>
                <w:color w:val="000000"/>
                <w:sz w:val="20"/>
                <w:lang w:val="en-GB"/>
              </w:rPr>
              <w:t xml:space="preserve"> had been engaged</w:t>
            </w:r>
          </w:p>
        </w:tc>
      </w:tr>
      <w:tr w:rsidR="00F43DED" w:rsidRPr="0005539F" w14:paraId="613A64DC" w14:textId="77777777" w:rsidTr="00E82AAB">
        <w:trPr>
          <w:cantSplit/>
        </w:trPr>
        <w:tc>
          <w:tcPr>
            <w:tcW w:w="603" w:type="dxa"/>
            <w:vMerge w:val="restart"/>
            <w:tcBorders>
              <w:top w:val="single" w:sz="6" w:space="0" w:color="auto"/>
              <w:left w:val="single" w:sz="6" w:space="0" w:color="auto"/>
              <w:bottom w:val="single" w:sz="6" w:space="0" w:color="auto"/>
              <w:right w:val="single" w:sz="6" w:space="0" w:color="auto"/>
            </w:tcBorders>
          </w:tcPr>
          <w:p w14:paraId="67DB6C46" w14:textId="77777777" w:rsidR="00F43DED" w:rsidRPr="0005539F" w:rsidRDefault="00F43DED" w:rsidP="00E82AAB">
            <w:pPr>
              <w:spacing w:before="60" w:after="60"/>
              <w:rPr>
                <w:rFonts w:ascii="Arial" w:hAnsi="Arial" w:cs="Arial"/>
                <w:color w:val="000000"/>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14:paraId="67D594C4"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Name of Contract and Year of Execution</w:t>
            </w:r>
          </w:p>
        </w:tc>
        <w:tc>
          <w:tcPr>
            <w:tcW w:w="6265" w:type="dxa"/>
            <w:gridSpan w:val="3"/>
            <w:tcBorders>
              <w:top w:val="single" w:sz="6" w:space="0" w:color="auto"/>
              <w:left w:val="single" w:sz="6" w:space="0" w:color="auto"/>
              <w:bottom w:val="single" w:sz="6" w:space="0" w:color="auto"/>
              <w:right w:val="single" w:sz="6" w:space="0" w:color="auto"/>
            </w:tcBorders>
          </w:tcPr>
          <w:p w14:paraId="07B90D28" w14:textId="77777777" w:rsidR="00F43DED" w:rsidRPr="0005539F" w:rsidRDefault="00F43DED" w:rsidP="00E82AAB">
            <w:pPr>
              <w:spacing w:before="60" w:after="60"/>
              <w:rPr>
                <w:rFonts w:ascii="Arial" w:hAnsi="Arial" w:cs="Arial"/>
                <w:color w:val="000000"/>
                <w:sz w:val="20"/>
                <w:lang w:val="en-GB"/>
              </w:rPr>
            </w:pPr>
          </w:p>
        </w:tc>
      </w:tr>
      <w:tr w:rsidR="00F43DED" w:rsidRPr="0005539F" w14:paraId="73CE7D12" w14:textId="77777777" w:rsidTr="00E82AAB">
        <w:trPr>
          <w:cantSplit/>
        </w:trPr>
        <w:tc>
          <w:tcPr>
            <w:tcW w:w="603" w:type="dxa"/>
            <w:vMerge/>
            <w:tcBorders>
              <w:top w:val="single" w:sz="6" w:space="0" w:color="auto"/>
              <w:left w:val="single" w:sz="6" w:space="0" w:color="auto"/>
              <w:bottom w:val="single" w:sz="6" w:space="0" w:color="auto"/>
              <w:right w:val="single" w:sz="6" w:space="0" w:color="auto"/>
            </w:tcBorders>
          </w:tcPr>
          <w:p w14:paraId="183C4802" w14:textId="77777777" w:rsidR="00F43DED" w:rsidRPr="0005539F" w:rsidRDefault="00F43DED" w:rsidP="00E82AAB">
            <w:pPr>
              <w:spacing w:before="60" w:after="60"/>
              <w:rPr>
                <w:rFonts w:ascii="Arial" w:hAnsi="Arial" w:cs="Arial"/>
                <w:color w:val="000000"/>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14:paraId="5BA32069"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Value of Contract</w:t>
            </w:r>
          </w:p>
        </w:tc>
        <w:tc>
          <w:tcPr>
            <w:tcW w:w="6265" w:type="dxa"/>
            <w:gridSpan w:val="3"/>
            <w:tcBorders>
              <w:top w:val="single" w:sz="6" w:space="0" w:color="auto"/>
              <w:left w:val="single" w:sz="6" w:space="0" w:color="auto"/>
              <w:bottom w:val="single" w:sz="6" w:space="0" w:color="auto"/>
              <w:right w:val="single" w:sz="6" w:space="0" w:color="auto"/>
            </w:tcBorders>
          </w:tcPr>
          <w:p w14:paraId="1C1F3204" w14:textId="77777777" w:rsidR="00F43DED" w:rsidRPr="0005539F" w:rsidRDefault="00F43DED" w:rsidP="00E82AAB">
            <w:pPr>
              <w:spacing w:before="60" w:after="60"/>
              <w:rPr>
                <w:rFonts w:ascii="Arial" w:hAnsi="Arial" w:cs="Arial"/>
                <w:color w:val="000000"/>
                <w:sz w:val="20"/>
                <w:lang w:val="en-GB"/>
              </w:rPr>
            </w:pPr>
          </w:p>
        </w:tc>
      </w:tr>
      <w:tr w:rsidR="00F43DED" w:rsidRPr="0005539F" w14:paraId="275C45AC" w14:textId="77777777" w:rsidTr="00E82AAB">
        <w:trPr>
          <w:cantSplit/>
        </w:trPr>
        <w:tc>
          <w:tcPr>
            <w:tcW w:w="603" w:type="dxa"/>
            <w:vMerge/>
            <w:tcBorders>
              <w:top w:val="single" w:sz="6" w:space="0" w:color="auto"/>
              <w:left w:val="single" w:sz="6" w:space="0" w:color="auto"/>
              <w:bottom w:val="single" w:sz="6" w:space="0" w:color="auto"/>
              <w:right w:val="single" w:sz="6" w:space="0" w:color="auto"/>
            </w:tcBorders>
          </w:tcPr>
          <w:p w14:paraId="53A10F87" w14:textId="77777777" w:rsidR="00F43DED" w:rsidRPr="0005539F" w:rsidRDefault="00F43DED" w:rsidP="00E82AAB">
            <w:pPr>
              <w:spacing w:before="60" w:after="60"/>
              <w:rPr>
                <w:rFonts w:ascii="Arial" w:hAnsi="Arial" w:cs="Arial"/>
                <w:color w:val="000000"/>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14:paraId="64DD8EC6" w14:textId="77777777" w:rsidR="00F43DED" w:rsidRPr="0005539F" w:rsidRDefault="00F43DED" w:rsidP="00E82AAB">
            <w:pPr>
              <w:spacing w:before="60" w:after="60"/>
              <w:jc w:val="both"/>
              <w:rPr>
                <w:rFonts w:ascii="Arial" w:hAnsi="Arial" w:cs="Arial"/>
                <w:color w:val="000000"/>
                <w:sz w:val="20"/>
                <w:lang w:val="en-GB"/>
              </w:rPr>
            </w:pPr>
            <w:r w:rsidRPr="0005539F">
              <w:rPr>
                <w:rFonts w:ascii="Arial" w:hAnsi="Arial" w:cs="Arial"/>
                <w:color w:val="000000"/>
                <w:sz w:val="20"/>
                <w:lang w:val="en-GB"/>
              </w:rPr>
              <w:t>Name of Procuring Entity</w:t>
            </w:r>
          </w:p>
        </w:tc>
        <w:tc>
          <w:tcPr>
            <w:tcW w:w="4200" w:type="dxa"/>
            <w:gridSpan w:val="2"/>
            <w:tcBorders>
              <w:top w:val="single" w:sz="6" w:space="0" w:color="auto"/>
              <w:left w:val="single" w:sz="6" w:space="0" w:color="auto"/>
              <w:bottom w:val="single" w:sz="6" w:space="0" w:color="auto"/>
              <w:right w:val="single" w:sz="6" w:space="0" w:color="auto"/>
            </w:tcBorders>
          </w:tcPr>
          <w:p w14:paraId="22BB2EE1" w14:textId="77777777" w:rsidR="00F43DED" w:rsidRPr="0005539F" w:rsidRDefault="00F43DED" w:rsidP="00E82AAB">
            <w:pPr>
              <w:spacing w:before="60" w:after="60"/>
              <w:rPr>
                <w:rFonts w:ascii="Arial" w:hAnsi="Arial" w:cs="Arial"/>
                <w:color w:val="000000"/>
                <w:sz w:val="20"/>
                <w:lang w:val="en-GB"/>
              </w:rPr>
            </w:pPr>
          </w:p>
        </w:tc>
        <w:tc>
          <w:tcPr>
            <w:tcW w:w="2065" w:type="dxa"/>
            <w:tcBorders>
              <w:top w:val="single" w:sz="6" w:space="0" w:color="auto"/>
              <w:left w:val="single" w:sz="6" w:space="0" w:color="auto"/>
              <w:bottom w:val="single" w:sz="6" w:space="0" w:color="auto"/>
              <w:right w:val="single" w:sz="6" w:space="0" w:color="auto"/>
            </w:tcBorders>
          </w:tcPr>
          <w:p w14:paraId="02022544" w14:textId="77777777" w:rsidR="00F43DED" w:rsidRPr="0005539F" w:rsidRDefault="00F43DED" w:rsidP="00E82AAB">
            <w:pPr>
              <w:spacing w:before="60" w:after="60"/>
              <w:rPr>
                <w:rFonts w:ascii="Arial" w:hAnsi="Arial" w:cs="Arial"/>
                <w:color w:val="000000"/>
                <w:sz w:val="20"/>
                <w:lang w:val="en-GB"/>
              </w:rPr>
            </w:pPr>
          </w:p>
        </w:tc>
      </w:tr>
      <w:tr w:rsidR="00F43DED" w:rsidRPr="0005539F" w14:paraId="197CAD49" w14:textId="77777777" w:rsidTr="00E82AAB">
        <w:trPr>
          <w:cantSplit/>
        </w:trPr>
        <w:tc>
          <w:tcPr>
            <w:tcW w:w="603" w:type="dxa"/>
            <w:vMerge/>
            <w:tcBorders>
              <w:top w:val="single" w:sz="6" w:space="0" w:color="auto"/>
              <w:left w:val="single" w:sz="6" w:space="0" w:color="auto"/>
              <w:bottom w:val="single" w:sz="6" w:space="0" w:color="auto"/>
              <w:right w:val="single" w:sz="6" w:space="0" w:color="auto"/>
            </w:tcBorders>
          </w:tcPr>
          <w:p w14:paraId="19E99229" w14:textId="77777777" w:rsidR="00F43DED" w:rsidRPr="0005539F" w:rsidRDefault="00F43DED" w:rsidP="00E82AAB">
            <w:pPr>
              <w:spacing w:before="60" w:after="60"/>
              <w:rPr>
                <w:rFonts w:ascii="Arial" w:hAnsi="Arial" w:cs="Arial"/>
                <w:color w:val="000000"/>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14:paraId="3098DBA1"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Contact Person and contact details</w:t>
            </w:r>
          </w:p>
        </w:tc>
        <w:tc>
          <w:tcPr>
            <w:tcW w:w="4200" w:type="dxa"/>
            <w:gridSpan w:val="2"/>
            <w:tcBorders>
              <w:top w:val="single" w:sz="6" w:space="0" w:color="auto"/>
              <w:left w:val="single" w:sz="6" w:space="0" w:color="auto"/>
              <w:bottom w:val="single" w:sz="6" w:space="0" w:color="auto"/>
              <w:right w:val="single" w:sz="6" w:space="0" w:color="auto"/>
            </w:tcBorders>
          </w:tcPr>
          <w:p w14:paraId="732E73D2" w14:textId="77777777" w:rsidR="00F43DED" w:rsidRPr="0005539F" w:rsidRDefault="00F43DED" w:rsidP="00E82AAB">
            <w:pPr>
              <w:spacing w:before="60" w:after="60"/>
              <w:rPr>
                <w:rFonts w:ascii="Arial" w:hAnsi="Arial" w:cs="Arial"/>
                <w:color w:val="000000"/>
                <w:sz w:val="20"/>
                <w:lang w:val="en-GB"/>
              </w:rPr>
            </w:pPr>
          </w:p>
        </w:tc>
        <w:tc>
          <w:tcPr>
            <w:tcW w:w="2065" w:type="dxa"/>
            <w:tcBorders>
              <w:top w:val="single" w:sz="6" w:space="0" w:color="auto"/>
              <w:left w:val="single" w:sz="6" w:space="0" w:color="auto"/>
              <w:bottom w:val="single" w:sz="6" w:space="0" w:color="auto"/>
              <w:right w:val="single" w:sz="6" w:space="0" w:color="auto"/>
            </w:tcBorders>
          </w:tcPr>
          <w:p w14:paraId="581E324E" w14:textId="77777777" w:rsidR="00F43DED" w:rsidRPr="0005539F" w:rsidRDefault="00F43DED" w:rsidP="00E82AAB">
            <w:pPr>
              <w:spacing w:before="60" w:after="60"/>
              <w:rPr>
                <w:rFonts w:ascii="Arial" w:hAnsi="Arial" w:cs="Arial"/>
                <w:color w:val="000000"/>
                <w:sz w:val="20"/>
                <w:lang w:val="en-GB"/>
              </w:rPr>
            </w:pPr>
          </w:p>
        </w:tc>
      </w:tr>
      <w:tr w:rsidR="00F43DED" w:rsidRPr="0005539F" w14:paraId="68F5C345" w14:textId="77777777" w:rsidTr="00E82AAB">
        <w:trPr>
          <w:cantSplit/>
        </w:trPr>
        <w:tc>
          <w:tcPr>
            <w:tcW w:w="603" w:type="dxa"/>
            <w:vMerge/>
            <w:tcBorders>
              <w:top w:val="single" w:sz="6" w:space="0" w:color="auto"/>
              <w:left w:val="single" w:sz="6" w:space="0" w:color="auto"/>
              <w:bottom w:val="single" w:sz="6" w:space="0" w:color="auto"/>
              <w:right w:val="single" w:sz="6" w:space="0" w:color="auto"/>
            </w:tcBorders>
          </w:tcPr>
          <w:p w14:paraId="5F107FEA" w14:textId="77777777" w:rsidR="00F43DED" w:rsidRPr="0005539F" w:rsidRDefault="00F43DED" w:rsidP="00E82AAB">
            <w:pPr>
              <w:spacing w:before="60" w:after="60"/>
              <w:rPr>
                <w:rFonts w:ascii="Arial" w:hAnsi="Arial" w:cs="Arial"/>
                <w:color w:val="000000"/>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14:paraId="17082F45" w14:textId="77777777" w:rsidR="00F43DED" w:rsidRPr="0005539F" w:rsidRDefault="00F43DED" w:rsidP="00E82AAB">
            <w:pPr>
              <w:spacing w:before="60" w:after="60"/>
              <w:rPr>
                <w:rFonts w:ascii="Arial" w:hAnsi="Arial" w:cs="Arial"/>
                <w:color w:val="000000"/>
                <w:sz w:val="20"/>
                <w:lang w:val="en-GB"/>
              </w:rPr>
            </w:pPr>
            <w:r w:rsidRPr="0005539F">
              <w:rPr>
                <w:rFonts w:ascii="Arial" w:hAnsi="Arial" w:cs="Arial"/>
                <w:color w:val="000000"/>
                <w:sz w:val="20"/>
                <w:lang w:val="en-GB"/>
              </w:rPr>
              <w:t xml:space="preserve">Type of Work performed </w:t>
            </w:r>
          </w:p>
        </w:tc>
        <w:tc>
          <w:tcPr>
            <w:tcW w:w="4200" w:type="dxa"/>
            <w:gridSpan w:val="2"/>
            <w:tcBorders>
              <w:top w:val="single" w:sz="6" w:space="0" w:color="auto"/>
              <w:left w:val="single" w:sz="6" w:space="0" w:color="auto"/>
              <w:bottom w:val="single" w:sz="6" w:space="0" w:color="auto"/>
              <w:right w:val="single" w:sz="6" w:space="0" w:color="auto"/>
            </w:tcBorders>
          </w:tcPr>
          <w:p w14:paraId="300A15D3" w14:textId="77777777" w:rsidR="00F43DED" w:rsidRPr="0005539F" w:rsidRDefault="00F43DED" w:rsidP="00E82AAB">
            <w:pPr>
              <w:spacing w:before="60" w:after="60"/>
              <w:rPr>
                <w:rFonts w:ascii="Arial" w:hAnsi="Arial" w:cs="Arial"/>
                <w:color w:val="000000"/>
                <w:sz w:val="20"/>
                <w:lang w:val="en-GB"/>
              </w:rPr>
            </w:pPr>
          </w:p>
        </w:tc>
        <w:tc>
          <w:tcPr>
            <w:tcW w:w="2065" w:type="dxa"/>
            <w:tcBorders>
              <w:top w:val="single" w:sz="6" w:space="0" w:color="auto"/>
              <w:left w:val="single" w:sz="6" w:space="0" w:color="auto"/>
              <w:bottom w:val="single" w:sz="6" w:space="0" w:color="auto"/>
              <w:right w:val="single" w:sz="6" w:space="0" w:color="auto"/>
            </w:tcBorders>
          </w:tcPr>
          <w:p w14:paraId="0DF41C7E" w14:textId="77777777" w:rsidR="00F43DED" w:rsidRPr="0005539F" w:rsidRDefault="00F43DED" w:rsidP="00E82AAB">
            <w:pPr>
              <w:spacing w:before="60" w:after="60"/>
              <w:rPr>
                <w:rFonts w:ascii="Arial" w:hAnsi="Arial" w:cs="Arial"/>
                <w:color w:val="000000"/>
                <w:sz w:val="20"/>
                <w:lang w:val="en-GB"/>
              </w:rPr>
            </w:pPr>
          </w:p>
        </w:tc>
      </w:tr>
    </w:tbl>
    <w:p w14:paraId="3751226E" w14:textId="77777777" w:rsidR="00F43DED" w:rsidRPr="0005539F" w:rsidRDefault="00F43DED" w:rsidP="00F43DED">
      <w:pPr>
        <w:rPr>
          <w:rFonts w:ascii="Arial" w:hAnsi="Arial" w:cs="Arial"/>
          <w:color w:val="000000"/>
          <w:sz w:val="21"/>
          <w:szCs w:val="21"/>
          <w:lang w:val="en-GB"/>
        </w:rPr>
      </w:pPr>
    </w:p>
    <w:p w14:paraId="3EA2B32C" w14:textId="77777777" w:rsidR="00F43DED" w:rsidRPr="0005539F" w:rsidRDefault="00F43DED" w:rsidP="00F43DED">
      <w:pPr>
        <w:rPr>
          <w:rFonts w:ascii="Arial" w:hAnsi="Arial" w:cs="Arial"/>
          <w:color w:val="000000"/>
          <w:sz w:val="21"/>
          <w:szCs w:val="21"/>
          <w:lang w:val="en-GB"/>
        </w:rPr>
      </w:pPr>
    </w:p>
    <w:p w14:paraId="02C07754" w14:textId="77777777" w:rsidR="00F43DED" w:rsidRPr="0005539F" w:rsidRDefault="00F43DED" w:rsidP="00F43DED">
      <w:pPr>
        <w:rPr>
          <w:rFonts w:ascii="Arial" w:hAnsi="Arial" w:cs="Arial"/>
          <w:color w:val="000000"/>
          <w:sz w:val="21"/>
          <w:szCs w:val="21"/>
          <w:lang w:val="en-GB"/>
        </w:rPr>
      </w:pPr>
    </w:p>
    <w:p w14:paraId="2CAE8AEA" w14:textId="77777777" w:rsidR="00F43DED" w:rsidRPr="0005539F" w:rsidRDefault="00F43DED" w:rsidP="00F43DED">
      <w:pPr>
        <w:rPr>
          <w:rFonts w:ascii="Arial" w:hAnsi="Arial" w:cs="Arial"/>
          <w:color w:val="000000"/>
          <w:sz w:val="21"/>
          <w:szCs w:val="21"/>
          <w:lang w:val="en-GB"/>
        </w:rPr>
      </w:pPr>
    </w:p>
    <w:p w14:paraId="3F13EBBB" w14:textId="77777777" w:rsidR="00F43DED" w:rsidRPr="0005539F" w:rsidRDefault="00F43DED" w:rsidP="00F43DED">
      <w:pPr>
        <w:rPr>
          <w:rFonts w:ascii="Arial" w:hAnsi="Arial" w:cs="Arial"/>
          <w:color w:val="000000"/>
          <w:sz w:val="21"/>
          <w:szCs w:val="21"/>
          <w:lang w:val="en-GB"/>
        </w:rPr>
      </w:pPr>
    </w:p>
    <w:p w14:paraId="7A4742AA" w14:textId="77777777" w:rsidR="00F43DED" w:rsidRPr="0005539F" w:rsidRDefault="00F43DED" w:rsidP="00F43DED">
      <w:pPr>
        <w:rPr>
          <w:rFonts w:ascii="Arial" w:hAnsi="Arial" w:cs="Arial"/>
          <w:color w:val="000000"/>
          <w:sz w:val="21"/>
          <w:szCs w:val="21"/>
          <w:lang w:val="en-GB"/>
        </w:rPr>
      </w:pPr>
    </w:p>
    <w:p w14:paraId="1AD57CE1" w14:textId="77777777" w:rsidR="00F43DED" w:rsidRPr="0005539F" w:rsidRDefault="00F43DED" w:rsidP="00F43DED">
      <w:pPr>
        <w:rPr>
          <w:rFonts w:ascii="Arial" w:hAnsi="Arial" w:cs="Arial"/>
          <w:color w:val="000000"/>
          <w:sz w:val="21"/>
          <w:szCs w:val="21"/>
          <w:lang w:val="en-GB"/>
        </w:rPr>
      </w:pPr>
    </w:p>
    <w:p w14:paraId="0B2486CD" w14:textId="77777777" w:rsidR="00F43DED" w:rsidRPr="0005539F" w:rsidRDefault="00F43DED" w:rsidP="00F43DED">
      <w:pPr>
        <w:rPr>
          <w:rFonts w:ascii="Arial" w:hAnsi="Arial" w:cs="Arial"/>
          <w:color w:val="000000"/>
          <w:sz w:val="21"/>
          <w:szCs w:val="21"/>
          <w:lang w:val="en-GB"/>
        </w:rPr>
      </w:pPr>
    </w:p>
    <w:p w14:paraId="13542FC1" w14:textId="77777777" w:rsidR="00F43DED" w:rsidRPr="0005539F" w:rsidRDefault="00F43DED" w:rsidP="00F43DED">
      <w:pPr>
        <w:rPr>
          <w:rFonts w:ascii="Arial" w:hAnsi="Arial" w:cs="Arial"/>
          <w:color w:val="000000"/>
          <w:sz w:val="21"/>
          <w:szCs w:val="21"/>
          <w:lang w:val="en-GB"/>
        </w:rPr>
      </w:pPr>
    </w:p>
    <w:p w14:paraId="1FB8CB51" w14:textId="77777777" w:rsidR="00F43DED" w:rsidRPr="0005539F" w:rsidRDefault="00F43DED" w:rsidP="00F43DED">
      <w:pPr>
        <w:rPr>
          <w:rFonts w:ascii="Arial" w:hAnsi="Arial" w:cs="Arial"/>
          <w:color w:val="000000"/>
          <w:sz w:val="21"/>
          <w:szCs w:val="21"/>
          <w:lang w:val="en-GB"/>
        </w:rPr>
      </w:pPr>
    </w:p>
    <w:p w14:paraId="0F5CB1DA" w14:textId="77777777" w:rsidR="00F43DED" w:rsidRDefault="00F43DED" w:rsidP="00F43DED">
      <w:pPr>
        <w:pStyle w:val="Heading2"/>
        <w:rPr>
          <w:lang w:val="en-GB"/>
        </w:rPr>
        <w:sectPr w:rsidR="00F43DED" w:rsidSect="00F43DED">
          <w:pgSz w:w="11909" w:h="16834" w:code="9"/>
          <w:pgMar w:top="1440" w:right="1440" w:bottom="1440" w:left="1440" w:header="720" w:footer="720" w:gutter="0"/>
          <w:cols w:space="720"/>
        </w:sectPr>
      </w:pPr>
    </w:p>
    <w:p w14:paraId="721FC059" w14:textId="77777777" w:rsidR="00F43DED" w:rsidRPr="000E6CC5" w:rsidRDefault="00F43DED" w:rsidP="00F43DED">
      <w:pPr>
        <w:pStyle w:val="Heading2"/>
        <w:rPr>
          <w:rFonts w:ascii="Cambria Math" w:hAnsi="Cambria Math"/>
          <w:i/>
          <w:iCs/>
          <w:lang w:val="en-GB"/>
        </w:rPr>
      </w:pPr>
      <w:bookmarkStart w:id="761" w:name="_Toc421454328"/>
      <w:bookmarkStart w:id="762" w:name="_Toc212455604"/>
      <w:r w:rsidRPr="000E6CC5">
        <w:rPr>
          <w:rFonts w:ascii="Cambria Math" w:hAnsi="Cambria Math"/>
          <w:i/>
          <w:iCs/>
          <w:lang w:val="en-GB"/>
        </w:rPr>
        <w:t>Price Schedule for Goods (Form PG3-4A)</w:t>
      </w:r>
      <w:bookmarkEnd w:id="761"/>
      <w:bookmarkEnd w:id="762"/>
    </w:p>
    <w:p w14:paraId="47231376" w14:textId="77777777" w:rsidR="00F43DED" w:rsidRPr="00EB5D71" w:rsidRDefault="00F43DED" w:rsidP="00F43DED">
      <w:pPr>
        <w:rPr>
          <w:rFonts w:ascii="Cambria Math" w:hAnsi="Cambria Math" w:cs="Arial"/>
          <w:lang w:val="en-GB"/>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3514"/>
        <w:gridCol w:w="2123"/>
        <w:gridCol w:w="2328"/>
        <w:gridCol w:w="5973"/>
      </w:tblGrid>
      <w:tr w:rsidR="00F43DED" w:rsidRPr="00EB5D71" w14:paraId="0C66455C" w14:textId="77777777" w:rsidTr="00E82AAB">
        <w:tc>
          <w:tcPr>
            <w:tcW w:w="3542" w:type="dxa"/>
          </w:tcPr>
          <w:p w14:paraId="27AE7CE5" w14:textId="77777777" w:rsidR="00F43DED" w:rsidRPr="00EB5D71" w:rsidRDefault="00F43DED" w:rsidP="00E82AAB">
            <w:pPr>
              <w:rPr>
                <w:rFonts w:ascii="Cambria Math" w:hAnsi="Cambria Math" w:cs="Arial"/>
                <w:lang w:val="en-GB"/>
              </w:rPr>
            </w:pPr>
            <w:r w:rsidRPr="00EB5D71">
              <w:rPr>
                <w:rFonts w:ascii="Cambria Math" w:hAnsi="Cambria Math" w:cs="Arial"/>
                <w:lang w:val="en-GB"/>
              </w:rPr>
              <w:t>Invitation for Tender No:</w:t>
            </w:r>
          </w:p>
        </w:tc>
        <w:tc>
          <w:tcPr>
            <w:tcW w:w="2146" w:type="dxa"/>
          </w:tcPr>
          <w:p w14:paraId="6BFA2DA9" w14:textId="77777777" w:rsidR="00F43DED" w:rsidRPr="00EB5D71" w:rsidRDefault="00F43DED" w:rsidP="00E82AAB">
            <w:pPr>
              <w:rPr>
                <w:rFonts w:ascii="Cambria Math" w:hAnsi="Cambria Math" w:cs="Arial"/>
                <w:lang w:val="en-GB"/>
              </w:rPr>
            </w:pPr>
          </w:p>
        </w:tc>
        <w:tc>
          <w:tcPr>
            <w:tcW w:w="2340" w:type="dxa"/>
          </w:tcPr>
          <w:p w14:paraId="77B6AFBE" w14:textId="77777777" w:rsidR="00F43DED" w:rsidRPr="00EB5D71" w:rsidRDefault="00F43DED" w:rsidP="00E82AAB">
            <w:pPr>
              <w:rPr>
                <w:rFonts w:ascii="Cambria Math" w:hAnsi="Cambria Math" w:cs="Arial"/>
                <w:lang w:val="en-GB"/>
              </w:rPr>
            </w:pPr>
            <w:r w:rsidRPr="00EB5D71">
              <w:rPr>
                <w:rFonts w:ascii="Cambria Math" w:hAnsi="Cambria Math" w:cs="Arial"/>
                <w:lang w:val="en-GB"/>
              </w:rPr>
              <w:t>Date:</w:t>
            </w:r>
          </w:p>
        </w:tc>
        <w:tc>
          <w:tcPr>
            <w:tcW w:w="6030" w:type="dxa"/>
          </w:tcPr>
          <w:p w14:paraId="3680F5E6" w14:textId="77777777" w:rsidR="00F43DED" w:rsidRPr="00EB5D71" w:rsidRDefault="00F43DED" w:rsidP="00E82AAB">
            <w:pPr>
              <w:rPr>
                <w:rFonts w:ascii="Cambria Math" w:hAnsi="Cambria Math" w:cs="Arial"/>
                <w:lang w:val="en-GB"/>
              </w:rPr>
            </w:pPr>
          </w:p>
        </w:tc>
      </w:tr>
      <w:tr w:rsidR="00F43DED" w:rsidRPr="00EB5D71" w14:paraId="6CBCEEDC" w14:textId="77777777" w:rsidTr="00E82AAB">
        <w:tc>
          <w:tcPr>
            <w:tcW w:w="3542" w:type="dxa"/>
          </w:tcPr>
          <w:p w14:paraId="4A7F94DE" w14:textId="77777777" w:rsidR="00F43DED" w:rsidRPr="00EB5D71" w:rsidRDefault="00F43DED" w:rsidP="00E82AAB">
            <w:pPr>
              <w:rPr>
                <w:rFonts w:ascii="Cambria Math" w:hAnsi="Cambria Math" w:cs="Arial"/>
                <w:lang w:val="en-GB"/>
              </w:rPr>
            </w:pPr>
            <w:r w:rsidRPr="00EB5D71">
              <w:rPr>
                <w:rFonts w:ascii="Cambria Math" w:hAnsi="Cambria Math" w:cs="Arial"/>
                <w:lang w:val="en-GB"/>
              </w:rPr>
              <w:t>Tender Package No:</w:t>
            </w:r>
          </w:p>
        </w:tc>
        <w:tc>
          <w:tcPr>
            <w:tcW w:w="2146" w:type="dxa"/>
          </w:tcPr>
          <w:p w14:paraId="1B7ED634" w14:textId="77777777" w:rsidR="00F43DED" w:rsidRPr="00EB5D71" w:rsidRDefault="00F43DED" w:rsidP="00E82AAB">
            <w:pPr>
              <w:rPr>
                <w:rFonts w:ascii="Cambria Math" w:hAnsi="Cambria Math" w:cs="Arial"/>
                <w:lang w:val="en-GB"/>
              </w:rPr>
            </w:pPr>
          </w:p>
        </w:tc>
        <w:tc>
          <w:tcPr>
            <w:tcW w:w="2340" w:type="dxa"/>
          </w:tcPr>
          <w:p w14:paraId="6BEC3C4A" w14:textId="77777777" w:rsidR="00F43DED" w:rsidRPr="00EB5D71" w:rsidRDefault="00F43DED" w:rsidP="00E82AAB">
            <w:pPr>
              <w:rPr>
                <w:rFonts w:ascii="Cambria Math" w:hAnsi="Cambria Math" w:cs="Arial"/>
                <w:lang w:val="en-GB"/>
              </w:rPr>
            </w:pPr>
            <w:r w:rsidRPr="00EB5D71">
              <w:rPr>
                <w:rFonts w:ascii="Cambria Math" w:hAnsi="Cambria Math" w:cs="Arial"/>
                <w:lang w:val="en-GB"/>
              </w:rPr>
              <w:t>Package Description:</w:t>
            </w:r>
          </w:p>
        </w:tc>
        <w:tc>
          <w:tcPr>
            <w:tcW w:w="6030" w:type="dxa"/>
          </w:tcPr>
          <w:p w14:paraId="60D1D3F3" w14:textId="77777777" w:rsidR="00F43DED" w:rsidRPr="00EB5D71" w:rsidRDefault="00F43DED" w:rsidP="00E82AAB">
            <w:pPr>
              <w:rPr>
                <w:rFonts w:ascii="Cambria Math" w:hAnsi="Cambria Math" w:cs="Arial"/>
                <w:lang w:val="en-GB"/>
              </w:rPr>
            </w:pPr>
            <w:r w:rsidRPr="00EB5D71">
              <w:rPr>
                <w:rFonts w:ascii="Cambria Math" w:hAnsi="Cambria Math" w:cs="Arial"/>
                <w:i/>
                <w:lang w:val="en-GB"/>
              </w:rPr>
              <w:t>[enter description as specified in Section 6]</w:t>
            </w:r>
          </w:p>
        </w:tc>
      </w:tr>
      <w:tr w:rsidR="00F43DED" w:rsidRPr="00EB5D71" w14:paraId="5548B919" w14:textId="77777777" w:rsidTr="00E82AAB">
        <w:tc>
          <w:tcPr>
            <w:tcW w:w="3542" w:type="dxa"/>
          </w:tcPr>
          <w:p w14:paraId="2724691B" w14:textId="77777777" w:rsidR="00F43DED" w:rsidRPr="00EB5D71" w:rsidRDefault="00F43DED" w:rsidP="00E82AAB">
            <w:pPr>
              <w:rPr>
                <w:rFonts w:ascii="Cambria Math" w:hAnsi="Cambria Math" w:cs="Arial"/>
                <w:lang w:val="en-GB"/>
              </w:rPr>
            </w:pPr>
            <w:r w:rsidRPr="00EB5D71">
              <w:rPr>
                <w:rFonts w:ascii="Cambria Math" w:hAnsi="Cambria Math" w:cs="Arial"/>
                <w:lang w:val="en-GB"/>
              </w:rPr>
              <w:t xml:space="preserve">Tender </w:t>
            </w:r>
            <w:smartTag w:uri="urn:schemas-microsoft-com:office:smarttags" w:element="place">
              <w:r w:rsidRPr="00EB5D71">
                <w:rPr>
                  <w:rFonts w:ascii="Cambria Math" w:hAnsi="Cambria Math" w:cs="Arial"/>
                  <w:lang w:val="en-GB"/>
                </w:rPr>
                <w:t>Lot</w:t>
              </w:r>
            </w:smartTag>
            <w:r w:rsidRPr="00EB5D71">
              <w:rPr>
                <w:rFonts w:ascii="Cambria Math" w:hAnsi="Cambria Math" w:cs="Arial"/>
                <w:lang w:val="en-GB"/>
              </w:rPr>
              <w:t xml:space="preserve"> No:</w:t>
            </w:r>
          </w:p>
        </w:tc>
        <w:tc>
          <w:tcPr>
            <w:tcW w:w="2146" w:type="dxa"/>
          </w:tcPr>
          <w:p w14:paraId="3AE0FBF6" w14:textId="77777777" w:rsidR="00F43DED" w:rsidRPr="00EB5D71" w:rsidRDefault="00F43DED" w:rsidP="00E82AAB">
            <w:pPr>
              <w:rPr>
                <w:rFonts w:ascii="Cambria Math" w:hAnsi="Cambria Math" w:cs="Arial"/>
                <w:lang w:val="en-GB"/>
              </w:rPr>
            </w:pPr>
          </w:p>
        </w:tc>
        <w:tc>
          <w:tcPr>
            <w:tcW w:w="2340" w:type="dxa"/>
          </w:tcPr>
          <w:p w14:paraId="642EED53" w14:textId="77777777" w:rsidR="00F43DED" w:rsidRPr="00EB5D71" w:rsidRDefault="00F43DED" w:rsidP="00E82AAB">
            <w:pPr>
              <w:rPr>
                <w:rFonts w:ascii="Cambria Math" w:hAnsi="Cambria Math" w:cs="Arial"/>
                <w:lang w:val="en-GB"/>
              </w:rPr>
            </w:pPr>
            <w:smartTag w:uri="urn:schemas-microsoft-com:office:smarttags" w:element="place">
              <w:r w:rsidRPr="00EB5D71">
                <w:rPr>
                  <w:rFonts w:ascii="Cambria Math" w:hAnsi="Cambria Math" w:cs="Arial"/>
                  <w:lang w:val="en-GB"/>
                </w:rPr>
                <w:t>Lot</w:t>
              </w:r>
            </w:smartTag>
            <w:r w:rsidRPr="00EB5D71">
              <w:rPr>
                <w:rFonts w:ascii="Cambria Math" w:hAnsi="Cambria Math" w:cs="Arial"/>
                <w:lang w:val="en-GB"/>
              </w:rPr>
              <w:t xml:space="preserve"> Description:</w:t>
            </w:r>
          </w:p>
        </w:tc>
        <w:tc>
          <w:tcPr>
            <w:tcW w:w="6030" w:type="dxa"/>
          </w:tcPr>
          <w:p w14:paraId="775364A3" w14:textId="77777777" w:rsidR="00F43DED" w:rsidRPr="00EB5D71" w:rsidRDefault="00F43DED" w:rsidP="00E82AAB">
            <w:pPr>
              <w:rPr>
                <w:rFonts w:ascii="Cambria Math" w:hAnsi="Cambria Math" w:cs="Arial"/>
                <w:i/>
                <w:lang w:val="en-GB"/>
              </w:rPr>
            </w:pPr>
            <w:r w:rsidRPr="00EB5D71">
              <w:rPr>
                <w:rFonts w:ascii="Cambria Math" w:hAnsi="Cambria Math" w:cs="Arial"/>
                <w:i/>
                <w:lang w:val="en-GB"/>
              </w:rPr>
              <w:t>[enter description as specified in Section 6]</w:t>
            </w:r>
          </w:p>
        </w:tc>
      </w:tr>
    </w:tbl>
    <w:p w14:paraId="61F1E5E5" w14:textId="77777777" w:rsidR="00F43DED" w:rsidRPr="00EB5D71" w:rsidRDefault="00F43DED" w:rsidP="00F43DED">
      <w:pPr>
        <w:rPr>
          <w:rFonts w:ascii="Cambria Math" w:hAnsi="Cambria Math" w:cs="Arial"/>
          <w:lang w:val="en-GB"/>
        </w:rPr>
      </w:pPr>
    </w:p>
    <w:p w14:paraId="180D7F06" w14:textId="77777777" w:rsidR="00F43DED" w:rsidRPr="00EB5D71" w:rsidRDefault="00F43DED" w:rsidP="00F43DED">
      <w:pPr>
        <w:suppressAutoHyphens/>
        <w:rPr>
          <w:rFonts w:ascii="Cambria Math" w:hAnsi="Cambria Math" w:cs="Arial"/>
          <w:b/>
          <w:bCs/>
          <w:lang w:val="en-GB"/>
        </w:rPr>
      </w:pPr>
      <w:r w:rsidRPr="00EB5D71">
        <w:rPr>
          <w:rFonts w:ascii="Cambria Math" w:hAnsi="Cambria Math" w:cs="Arial"/>
          <w:b/>
          <w:bCs/>
          <w:lang w:val="en-GB"/>
        </w:rPr>
        <w:t>A: PRICE OF GOODS (Including Spare Parts, if any) AND DELIVERY SCHEDULE</w:t>
      </w:r>
    </w:p>
    <w:p w14:paraId="58CED42F" w14:textId="77777777" w:rsidR="00F43DED" w:rsidRPr="00EB5D71" w:rsidRDefault="00F43DED" w:rsidP="00F43DED">
      <w:pPr>
        <w:suppressAutoHyphens/>
        <w:rPr>
          <w:rFonts w:ascii="Cambria Math" w:hAnsi="Cambria Math" w:cs="Arial"/>
          <w:b/>
          <w:bCs/>
          <w:lang w:val="en-GB"/>
        </w:rPr>
      </w:pPr>
    </w:p>
    <w:tbl>
      <w:tblPr>
        <w:tblW w:w="1411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152"/>
        <w:gridCol w:w="2160"/>
        <w:gridCol w:w="1530"/>
        <w:gridCol w:w="1440"/>
        <w:gridCol w:w="1260"/>
        <w:gridCol w:w="1080"/>
        <w:gridCol w:w="1260"/>
        <w:gridCol w:w="1440"/>
        <w:gridCol w:w="2790"/>
      </w:tblGrid>
      <w:tr w:rsidR="00F43DED" w:rsidRPr="00EB5D71" w14:paraId="75CD12E2" w14:textId="77777777" w:rsidTr="00E82AAB">
        <w:trPr>
          <w:cantSplit/>
        </w:trPr>
        <w:tc>
          <w:tcPr>
            <w:tcW w:w="1152" w:type="dxa"/>
          </w:tcPr>
          <w:p w14:paraId="11AEE219"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1</w:t>
            </w:r>
          </w:p>
        </w:tc>
        <w:tc>
          <w:tcPr>
            <w:tcW w:w="2160" w:type="dxa"/>
          </w:tcPr>
          <w:p w14:paraId="7D249672"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2</w:t>
            </w:r>
          </w:p>
        </w:tc>
        <w:tc>
          <w:tcPr>
            <w:tcW w:w="1530" w:type="dxa"/>
          </w:tcPr>
          <w:p w14:paraId="7FAC8A8C"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3</w:t>
            </w:r>
          </w:p>
        </w:tc>
        <w:tc>
          <w:tcPr>
            <w:tcW w:w="1440" w:type="dxa"/>
          </w:tcPr>
          <w:p w14:paraId="194C15DF"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3</w:t>
            </w:r>
          </w:p>
        </w:tc>
        <w:tc>
          <w:tcPr>
            <w:tcW w:w="1260" w:type="dxa"/>
          </w:tcPr>
          <w:p w14:paraId="16EFCCFA"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4</w:t>
            </w:r>
          </w:p>
        </w:tc>
        <w:tc>
          <w:tcPr>
            <w:tcW w:w="1080" w:type="dxa"/>
          </w:tcPr>
          <w:p w14:paraId="089758CF"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5</w:t>
            </w:r>
          </w:p>
        </w:tc>
        <w:tc>
          <w:tcPr>
            <w:tcW w:w="1260" w:type="dxa"/>
          </w:tcPr>
          <w:p w14:paraId="3136A357"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6</w:t>
            </w:r>
          </w:p>
        </w:tc>
        <w:tc>
          <w:tcPr>
            <w:tcW w:w="1440" w:type="dxa"/>
          </w:tcPr>
          <w:p w14:paraId="1825058B"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 xml:space="preserve">7 </w:t>
            </w:r>
          </w:p>
        </w:tc>
        <w:tc>
          <w:tcPr>
            <w:tcW w:w="2790" w:type="dxa"/>
          </w:tcPr>
          <w:p w14:paraId="5F525D2B"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8</w:t>
            </w:r>
          </w:p>
        </w:tc>
      </w:tr>
      <w:tr w:rsidR="00F43DED" w:rsidRPr="00EB5D71" w14:paraId="1410AF22" w14:textId="77777777" w:rsidTr="00E82AAB">
        <w:trPr>
          <w:cantSplit/>
        </w:trPr>
        <w:tc>
          <w:tcPr>
            <w:tcW w:w="1152" w:type="dxa"/>
          </w:tcPr>
          <w:p w14:paraId="575A6741"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Item</w:t>
            </w:r>
          </w:p>
          <w:p w14:paraId="42380BE5"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No .</w:t>
            </w:r>
          </w:p>
        </w:tc>
        <w:tc>
          <w:tcPr>
            <w:tcW w:w="2160" w:type="dxa"/>
          </w:tcPr>
          <w:p w14:paraId="7B2D1D84"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Description</w:t>
            </w:r>
          </w:p>
          <w:p w14:paraId="0CD23C2E"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Of Item</w:t>
            </w:r>
          </w:p>
        </w:tc>
        <w:tc>
          <w:tcPr>
            <w:tcW w:w="1530" w:type="dxa"/>
          </w:tcPr>
          <w:p w14:paraId="785B617C" w14:textId="77777777" w:rsidR="00F43DED" w:rsidRPr="00EB5D71" w:rsidRDefault="00F43DED" w:rsidP="00E82AAB">
            <w:pPr>
              <w:suppressAutoHyphens/>
              <w:ind w:left="19"/>
              <w:rPr>
                <w:rFonts w:ascii="Cambria Math" w:hAnsi="Cambria Math" w:cs="Arial"/>
                <w:lang w:val="en-GB"/>
              </w:rPr>
            </w:pPr>
            <w:r>
              <w:rPr>
                <w:rFonts w:ascii="Cambria Math" w:hAnsi="Cambria Math" w:cs="Arial"/>
                <w:lang w:val="en-GB"/>
              </w:rPr>
              <w:t>(a)</w:t>
            </w:r>
            <w:r w:rsidRPr="00EB5D71">
              <w:rPr>
                <w:rFonts w:ascii="Cambria Math" w:hAnsi="Cambria Math" w:cs="Arial"/>
                <w:lang w:val="en-GB"/>
              </w:rPr>
              <w:t xml:space="preserve">Country of </w:t>
            </w:r>
          </w:p>
          <w:p w14:paraId="64B7DBC3" w14:textId="77777777" w:rsidR="00F43DED" w:rsidRDefault="00F43DED" w:rsidP="00E82AAB">
            <w:pPr>
              <w:suppressAutoHyphens/>
              <w:jc w:val="center"/>
              <w:rPr>
                <w:rFonts w:ascii="Cambria Math" w:hAnsi="Cambria Math" w:cs="Arial"/>
                <w:lang w:val="en-GB"/>
              </w:rPr>
            </w:pPr>
            <w:r w:rsidRPr="00EB5D71">
              <w:rPr>
                <w:rFonts w:ascii="Cambria Math" w:hAnsi="Cambria Math" w:cs="Arial"/>
                <w:lang w:val="en-GB"/>
              </w:rPr>
              <w:t>Origin</w:t>
            </w:r>
            <w:r>
              <w:rPr>
                <w:rFonts w:ascii="Cambria Math" w:hAnsi="Cambria Math" w:cs="Arial"/>
                <w:lang w:val="en-GB"/>
              </w:rPr>
              <w:t>,</w:t>
            </w:r>
          </w:p>
          <w:p w14:paraId="7C76C2A5" w14:textId="77777777" w:rsidR="00F43DED" w:rsidRDefault="00F43DED" w:rsidP="00E82AAB">
            <w:pPr>
              <w:suppressAutoHyphens/>
              <w:jc w:val="center"/>
              <w:rPr>
                <w:rFonts w:ascii="Cambria Math" w:hAnsi="Cambria Math" w:cs="Arial"/>
                <w:lang w:val="en-GB"/>
              </w:rPr>
            </w:pPr>
            <w:r>
              <w:rPr>
                <w:rFonts w:ascii="Cambria Math" w:hAnsi="Cambria Math" w:cs="Arial"/>
                <w:lang w:val="en-GB"/>
              </w:rPr>
              <w:t>(b)Country of Manufacturing</w:t>
            </w:r>
          </w:p>
          <w:p w14:paraId="731628FA" w14:textId="77777777" w:rsidR="00F43DED" w:rsidRPr="00EB5D71" w:rsidRDefault="00F43DED" w:rsidP="00E82AAB">
            <w:pPr>
              <w:suppressAutoHyphens/>
              <w:jc w:val="center"/>
              <w:rPr>
                <w:rFonts w:ascii="Cambria Math" w:hAnsi="Cambria Math" w:cs="Arial"/>
                <w:lang w:val="en-GB"/>
              </w:rPr>
            </w:pPr>
          </w:p>
        </w:tc>
        <w:tc>
          <w:tcPr>
            <w:tcW w:w="1440" w:type="dxa"/>
          </w:tcPr>
          <w:p w14:paraId="342EF489"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 xml:space="preserve">Unit of Measurement </w:t>
            </w:r>
          </w:p>
        </w:tc>
        <w:tc>
          <w:tcPr>
            <w:tcW w:w="1260" w:type="dxa"/>
          </w:tcPr>
          <w:p w14:paraId="0867ED09"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Qty</w:t>
            </w:r>
          </w:p>
          <w:p w14:paraId="15FD2DC4"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Of units</w:t>
            </w:r>
          </w:p>
          <w:p w14:paraId="2CD17439"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Required</w:t>
            </w:r>
          </w:p>
        </w:tc>
        <w:tc>
          <w:tcPr>
            <w:tcW w:w="1080" w:type="dxa"/>
          </w:tcPr>
          <w:p w14:paraId="7A647523"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 xml:space="preserve">Unit price </w:t>
            </w:r>
          </w:p>
          <w:p w14:paraId="7AEEB606" w14:textId="77777777" w:rsidR="00F43DED" w:rsidRPr="00EB5D71" w:rsidRDefault="00F43DED" w:rsidP="00E82AAB">
            <w:pPr>
              <w:suppressAutoHyphens/>
              <w:jc w:val="center"/>
              <w:rPr>
                <w:rFonts w:ascii="Cambria Math" w:hAnsi="Cambria Math" w:cs="Arial"/>
                <w:lang w:val="en-GB"/>
              </w:rPr>
            </w:pPr>
          </w:p>
        </w:tc>
        <w:tc>
          <w:tcPr>
            <w:tcW w:w="1260" w:type="dxa"/>
          </w:tcPr>
          <w:p w14:paraId="32C9FD31"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 xml:space="preserve">Total price </w:t>
            </w:r>
          </w:p>
          <w:p w14:paraId="0A0301C4" w14:textId="77777777" w:rsidR="00F43DED" w:rsidRPr="00EB5D71" w:rsidRDefault="00F43DED" w:rsidP="00E82AAB">
            <w:pPr>
              <w:suppressAutoHyphens/>
              <w:jc w:val="center"/>
              <w:rPr>
                <w:rFonts w:ascii="Cambria Math" w:hAnsi="Cambria Math" w:cs="Arial"/>
                <w:lang w:val="en-GB"/>
              </w:rPr>
            </w:pPr>
          </w:p>
          <w:p w14:paraId="30678230"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 xml:space="preserve">(col. 4 </w:t>
            </w:r>
            <w:r w:rsidRPr="00EB5D71">
              <w:rPr>
                <w:rFonts w:ascii="Cambria Math" w:hAnsi="Cambria Math" w:cs="Arial"/>
                <w:lang w:val="en-GB"/>
              </w:rPr>
              <w:sym w:font="Symbol" w:char="F0B4"/>
            </w:r>
            <w:r w:rsidRPr="00EB5D71">
              <w:rPr>
                <w:rFonts w:ascii="Cambria Math" w:hAnsi="Cambria Math" w:cs="Arial"/>
                <w:lang w:val="en-GB"/>
              </w:rPr>
              <w:t xml:space="preserve"> 5)</w:t>
            </w:r>
          </w:p>
        </w:tc>
        <w:tc>
          <w:tcPr>
            <w:tcW w:w="1440" w:type="dxa"/>
          </w:tcPr>
          <w:p w14:paraId="0DFA37F1"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Point of Delivery as per Schedule of Requirement</w:t>
            </w:r>
          </w:p>
          <w:p w14:paraId="5340DD7C" w14:textId="77777777" w:rsidR="00F43DED" w:rsidRPr="00EB5D71" w:rsidRDefault="00F43DED" w:rsidP="00E82AAB">
            <w:pPr>
              <w:suppressAutoHyphens/>
              <w:jc w:val="center"/>
              <w:rPr>
                <w:rFonts w:ascii="Cambria Math" w:hAnsi="Cambria Math" w:cs="Arial"/>
                <w:sz w:val="16"/>
                <w:szCs w:val="16"/>
                <w:lang w:val="en-GB"/>
              </w:rPr>
            </w:pPr>
          </w:p>
        </w:tc>
        <w:tc>
          <w:tcPr>
            <w:tcW w:w="2790" w:type="dxa"/>
          </w:tcPr>
          <w:p w14:paraId="7A7DBC14"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Delivery Period</w:t>
            </w:r>
          </w:p>
          <w:p w14:paraId="44A549E5"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Offered as per Schedule of Requirement</w:t>
            </w:r>
          </w:p>
        </w:tc>
      </w:tr>
      <w:tr w:rsidR="00F43DED" w:rsidRPr="00EB5D71" w14:paraId="58373A3F" w14:textId="77777777" w:rsidTr="00E82AAB">
        <w:trPr>
          <w:cantSplit/>
          <w:trHeight w:hRule="exact" w:val="240"/>
        </w:trPr>
        <w:tc>
          <w:tcPr>
            <w:tcW w:w="1152" w:type="dxa"/>
          </w:tcPr>
          <w:p w14:paraId="5F1B7621" w14:textId="77777777" w:rsidR="00F43DED" w:rsidRPr="00EB5D71" w:rsidRDefault="00F43DED" w:rsidP="00E82AAB">
            <w:pPr>
              <w:suppressAutoHyphens/>
              <w:snapToGrid w:val="0"/>
              <w:rPr>
                <w:rFonts w:ascii="Cambria Math" w:hAnsi="Cambria Math" w:cs="Arial"/>
                <w:sz w:val="16"/>
                <w:szCs w:val="16"/>
                <w:lang w:val="en-GB"/>
              </w:rPr>
            </w:pPr>
          </w:p>
        </w:tc>
        <w:tc>
          <w:tcPr>
            <w:tcW w:w="2160" w:type="dxa"/>
            <w:vAlign w:val="bottom"/>
          </w:tcPr>
          <w:p w14:paraId="3B8FB478" w14:textId="77777777" w:rsidR="00F43DED" w:rsidRPr="00EB5D71" w:rsidRDefault="00F43DED" w:rsidP="00E82AAB">
            <w:pPr>
              <w:suppressAutoHyphens/>
              <w:snapToGrid w:val="0"/>
              <w:rPr>
                <w:rFonts w:ascii="Cambria Math" w:hAnsi="Cambria Math" w:cs="Arial"/>
                <w:sz w:val="16"/>
                <w:szCs w:val="16"/>
                <w:lang w:val="en-GB"/>
              </w:rPr>
            </w:pPr>
          </w:p>
        </w:tc>
        <w:tc>
          <w:tcPr>
            <w:tcW w:w="1530" w:type="dxa"/>
          </w:tcPr>
          <w:p w14:paraId="130B2954" w14:textId="77777777" w:rsidR="00F43DED" w:rsidRPr="00664E22" w:rsidRDefault="00F43DED" w:rsidP="00E82AAB">
            <w:pPr>
              <w:suppressAutoHyphens/>
              <w:snapToGrid w:val="0"/>
              <w:jc w:val="center"/>
              <w:rPr>
                <w:rFonts w:ascii="Cambria Math" w:hAnsi="Cambria Math" w:cs="Arial"/>
                <w:b/>
                <w:sz w:val="16"/>
                <w:szCs w:val="16"/>
                <w:lang w:val="en-GB"/>
              </w:rPr>
            </w:pPr>
            <w:r w:rsidRPr="00EB5D71">
              <w:rPr>
                <w:rFonts w:ascii="Cambria Math" w:hAnsi="Cambria Math" w:cs="Arial"/>
                <w:b/>
                <w:sz w:val="16"/>
                <w:szCs w:val="16"/>
                <w:lang w:val="en-GB"/>
              </w:rPr>
              <w:t>(Note</w:t>
            </w:r>
            <w:r>
              <w:rPr>
                <w:rFonts w:ascii="Cambria Math" w:hAnsi="Cambria Math" w:cs="Arial"/>
                <w:b/>
                <w:sz w:val="16"/>
                <w:szCs w:val="16"/>
                <w:lang w:val="en-GB"/>
              </w:rPr>
              <w:t xml:space="preserve"> 1</w:t>
            </w:r>
            <w:r w:rsidRPr="00EB5D71">
              <w:rPr>
                <w:rFonts w:ascii="Cambria Math" w:hAnsi="Cambria Math" w:cs="Arial"/>
                <w:b/>
                <w:sz w:val="16"/>
                <w:szCs w:val="16"/>
                <w:lang w:val="en-GB"/>
              </w:rPr>
              <w:t>)</w:t>
            </w:r>
          </w:p>
        </w:tc>
        <w:tc>
          <w:tcPr>
            <w:tcW w:w="1440" w:type="dxa"/>
          </w:tcPr>
          <w:p w14:paraId="2E3D24CD" w14:textId="77777777" w:rsidR="00F43DED" w:rsidRPr="00EB5D71" w:rsidRDefault="00F43DED" w:rsidP="00E82AAB">
            <w:pPr>
              <w:suppressAutoHyphens/>
              <w:snapToGrid w:val="0"/>
              <w:rPr>
                <w:rFonts w:ascii="Cambria Math" w:hAnsi="Cambria Math" w:cs="Arial"/>
                <w:sz w:val="16"/>
                <w:szCs w:val="16"/>
                <w:lang w:val="en-GB"/>
              </w:rPr>
            </w:pPr>
          </w:p>
        </w:tc>
        <w:tc>
          <w:tcPr>
            <w:tcW w:w="1260" w:type="dxa"/>
          </w:tcPr>
          <w:p w14:paraId="7AB9A988" w14:textId="77777777" w:rsidR="00F43DED" w:rsidRPr="00EB5D71" w:rsidRDefault="00F43DED" w:rsidP="00E82AAB">
            <w:pPr>
              <w:suppressAutoHyphens/>
              <w:snapToGrid w:val="0"/>
              <w:rPr>
                <w:rFonts w:ascii="Cambria Math" w:hAnsi="Cambria Math" w:cs="Arial"/>
                <w:sz w:val="16"/>
                <w:szCs w:val="16"/>
                <w:lang w:val="en-GB"/>
              </w:rPr>
            </w:pPr>
          </w:p>
        </w:tc>
        <w:tc>
          <w:tcPr>
            <w:tcW w:w="1080" w:type="dxa"/>
          </w:tcPr>
          <w:p w14:paraId="3FA9B72C" w14:textId="77777777" w:rsidR="00F43DED" w:rsidRPr="00EB5D71" w:rsidRDefault="00F43DED" w:rsidP="00E82AAB">
            <w:pPr>
              <w:suppressAutoHyphens/>
              <w:snapToGrid w:val="0"/>
              <w:jc w:val="center"/>
              <w:rPr>
                <w:rFonts w:ascii="Cambria Math" w:hAnsi="Cambria Math" w:cs="Arial"/>
                <w:b/>
                <w:sz w:val="16"/>
                <w:szCs w:val="16"/>
                <w:lang w:val="en-GB"/>
              </w:rPr>
            </w:pPr>
            <w:r w:rsidRPr="00EB5D71">
              <w:rPr>
                <w:rFonts w:ascii="Cambria Math" w:hAnsi="Cambria Math" w:cs="Arial"/>
                <w:b/>
                <w:sz w:val="16"/>
                <w:szCs w:val="16"/>
                <w:lang w:val="en-GB"/>
              </w:rPr>
              <w:t>(Note</w:t>
            </w:r>
            <w:r>
              <w:rPr>
                <w:rFonts w:ascii="Cambria Math" w:hAnsi="Cambria Math" w:cs="Arial"/>
                <w:b/>
                <w:sz w:val="16"/>
                <w:szCs w:val="16"/>
                <w:lang w:val="en-GB"/>
              </w:rPr>
              <w:t xml:space="preserve"> 2</w:t>
            </w:r>
            <w:r w:rsidRPr="00EB5D71">
              <w:rPr>
                <w:rFonts w:ascii="Cambria Math" w:hAnsi="Cambria Math" w:cs="Arial"/>
                <w:b/>
                <w:sz w:val="16"/>
                <w:szCs w:val="16"/>
                <w:lang w:val="en-GB"/>
              </w:rPr>
              <w:t>)</w:t>
            </w:r>
          </w:p>
        </w:tc>
        <w:tc>
          <w:tcPr>
            <w:tcW w:w="1260" w:type="dxa"/>
          </w:tcPr>
          <w:p w14:paraId="6CE4FB0F" w14:textId="77777777" w:rsidR="00F43DED" w:rsidRPr="00EB5D71" w:rsidRDefault="00F43DED" w:rsidP="00E82AAB">
            <w:pPr>
              <w:suppressAutoHyphens/>
              <w:snapToGrid w:val="0"/>
              <w:jc w:val="center"/>
              <w:rPr>
                <w:rFonts w:ascii="Cambria Math" w:hAnsi="Cambria Math" w:cs="Arial"/>
                <w:sz w:val="16"/>
                <w:szCs w:val="16"/>
                <w:lang w:val="en-GB"/>
              </w:rPr>
            </w:pPr>
          </w:p>
        </w:tc>
        <w:tc>
          <w:tcPr>
            <w:tcW w:w="1440" w:type="dxa"/>
          </w:tcPr>
          <w:p w14:paraId="278053C1" w14:textId="77777777" w:rsidR="00F43DED" w:rsidRPr="00EB5D71" w:rsidRDefault="00F43DED" w:rsidP="00E82AAB">
            <w:pPr>
              <w:suppressAutoHyphens/>
              <w:snapToGrid w:val="0"/>
              <w:jc w:val="center"/>
              <w:rPr>
                <w:rFonts w:ascii="Cambria Math" w:hAnsi="Cambria Math" w:cs="Arial"/>
                <w:b/>
                <w:sz w:val="16"/>
                <w:szCs w:val="16"/>
                <w:lang w:val="en-GB"/>
              </w:rPr>
            </w:pPr>
            <w:r w:rsidRPr="00EB5D71">
              <w:rPr>
                <w:rFonts w:ascii="Cambria Math" w:hAnsi="Cambria Math" w:cs="Arial"/>
                <w:b/>
                <w:sz w:val="16"/>
                <w:szCs w:val="16"/>
                <w:lang w:val="en-GB"/>
              </w:rPr>
              <w:t>(Note</w:t>
            </w:r>
            <w:r>
              <w:rPr>
                <w:rFonts w:ascii="Cambria Math" w:hAnsi="Cambria Math" w:cs="Arial"/>
                <w:b/>
                <w:sz w:val="16"/>
                <w:szCs w:val="16"/>
                <w:lang w:val="en-GB"/>
              </w:rPr>
              <w:t xml:space="preserve"> 3</w:t>
            </w:r>
            <w:r w:rsidRPr="00EB5D71">
              <w:rPr>
                <w:rFonts w:ascii="Cambria Math" w:hAnsi="Cambria Math" w:cs="Arial"/>
                <w:b/>
                <w:sz w:val="16"/>
                <w:szCs w:val="16"/>
                <w:lang w:val="en-GB"/>
              </w:rPr>
              <w:t>)</w:t>
            </w:r>
          </w:p>
        </w:tc>
        <w:tc>
          <w:tcPr>
            <w:tcW w:w="2790" w:type="dxa"/>
          </w:tcPr>
          <w:p w14:paraId="0119DCC6" w14:textId="77777777" w:rsidR="00F43DED" w:rsidRPr="00EB5D71" w:rsidRDefault="00F43DED" w:rsidP="00E82AAB">
            <w:pPr>
              <w:suppressAutoHyphens/>
              <w:snapToGrid w:val="0"/>
              <w:jc w:val="center"/>
              <w:rPr>
                <w:rFonts w:ascii="Cambria Math" w:hAnsi="Cambria Math" w:cs="Arial"/>
                <w:b/>
                <w:sz w:val="16"/>
                <w:szCs w:val="16"/>
                <w:lang w:val="en-GB"/>
              </w:rPr>
            </w:pPr>
          </w:p>
        </w:tc>
      </w:tr>
      <w:tr w:rsidR="00F43DED" w:rsidRPr="00EB5D71" w14:paraId="62ACA596" w14:textId="77777777" w:rsidTr="00E82AAB">
        <w:trPr>
          <w:cantSplit/>
          <w:trHeight w:hRule="exact" w:val="348"/>
        </w:trPr>
        <w:tc>
          <w:tcPr>
            <w:tcW w:w="1152" w:type="dxa"/>
          </w:tcPr>
          <w:p w14:paraId="59C26412" w14:textId="77777777" w:rsidR="00F43DED" w:rsidRPr="00EB5D71" w:rsidRDefault="00F43DED" w:rsidP="00E82AAB">
            <w:pPr>
              <w:suppressAutoHyphens/>
              <w:snapToGrid w:val="0"/>
              <w:rPr>
                <w:rFonts w:ascii="Cambria Math" w:hAnsi="Cambria Math" w:cs="Arial"/>
                <w:sz w:val="16"/>
                <w:szCs w:val="16"/>
                <w:lang w:val="en-GB"/>
              </w:rPr>
            </w:pPr>
          </w:p>
        </w:tc>
        <w:tc>
          <w:tcPr>
            <w:tcW w:w="2160" w:type="dxa"/>
            <w:vAlign w:val="bottom"/>
          </w:tcPr>
          <w:p w14:paraId="1185DC09" w14:textId="77777777" w:rsidR="00F43DED" w:rsidRPr="00EB5D71" w:rsidRDefault="00F43DED" w:rsidP="00E82AAB">
            <w:pPr>
              <w:suppressAutoHyphens/>
              <w:snapToGrid w:val="0"/>
              <w:rPr>
                <w:rFonts w:ascii="Cambria Math" w:hAnsi="Cambria Math" w:cs="Arial"/>
                <w:i/>
                <w:iCs/>
                <w:sz w:val="16"/>
                <w:szCs w:val="16"/>
                <w:lang w:val="en-GB"/>
              </w:rPr>
            </w:pPr>
          </w:p>
        </w:tc>
        <w:tc>
          <w:tcPr>
            <w:tcW w:w="1530" w:type="dxa"/>
          </w:tcPr>
          <w:p w14:paraId="57570269" w14:textId="77777777" w:rsidR="00F43DED" w:rsidRPr="00EB5D71" w:rsidDel="00B61C44" w:rsidRDefault="00F43DED" w:rsidP="00E82AAB">
            <w:pPr>
              <w:suppressAutoHyphens/>
              <w:snapToGrid w:val="0"/>
              <w:rPr>
                <w:rFonts w:ascii="Cambria Math" w:hAnsi="Cambria Math" w:cs="Arial"/>
                <w:i/>
                <w:iCs/>
                <w:sz w:val="16"/>
                <w:szCs w:val="16"/>
                <w:lang w:val="en-GB"/>
              </w:rPr>
            </w:pPr>
          </w:p>
        </w:tc>
        <w:tc>
          <w:tcPr>
            <w:tcW w:w="1440" w:type="dxa"/>
          </w:tcPr>
          <w:p w14:paraId="40045860" w14:textId="77777777" w:rsidR="00F43DED" w:rsidRPr="00EB5D71" w:rsidRDefault="00F43DED" w:rsidP="00E82AAB">
            <w:pPr>
              <w:suppressAutoHyphens/>
              <w:snapToGrid w:val="0"/>
              <w:rPr>
                <w:rFonts w:ascii="Cambria Math" w:hAnsi="Cambria Math" w:cs="Arial"/>
                <w:i/>
                <w:iCs/>
                <w:sz w:val="16"/>
                <w:szCs w:val="16"/>
                <w:lang w:val="en-GB"/>
              </w:rPr>
            </w:pPr>
          </w:p>
        </w:tc>
        <w:tc>
          <w:tcPr>
            <w:tcW w:w="1260" w:type="dxa"/>
          </w:tcPr>
          <w:p w14:paraId="01BF39BD" w14:textId="77777777" w:rsidR="00F43DED" w:rsidRPr="00EB5D71" w:rsidRDefault="00F43DED" w:rsidP="00E82AAB">
            <w:pPr>
              <w:suppressAutoHyphens/>
              <w:snapToGrid w:val="0"/>
              <w:rPr>
                <w:rFonts w:ascii="Cambria Math" w:hAnsi="Cambria Math" w:cs="Arial"/>
                <w:i/>
                <w:iCs/>
                <w:sz w:val="16"/>
                <w:szCs w:val="16"/>
                <w:lang w:val="en-GB"/>
              </w:rPr>
            </w:pPr>
          </w:p>
        </w:tc>
        <w:tc>
          <w:tcPr>
            <w:tcW w:w="1080" w:type="dxa"/>
          </w:tcPr>
          <w:p w14:paraId="2016B97D" w14:textId="77777777" w:rsidR="00F43DED" w:rsidRPr="00EB5D71" w:rsidRDefault="00F43DED" w:rsidP="00E82AAB">
            <w:pPr>
              <w:suppressAutoHyphens/>
              <w:snapToGrid w:val="0"/>
              <w:rPr>
                <w:rFonts w:ascii="Cambria Math" w:hAnsi="Cambria Math" w:cs="Arial"/>
                <w:sz w:val="16"/>
                <w:szCs w:val="16"/>
                <w:lang w:val="en-GB"/>
              </w:rPr>
            </w:pPr>
          </w:p>
        </w:tc>
        <w:tc>
          <w:tcPr>
            <w:tcW w:w="1260" w:type="dxa"/>
          </w:tcPr>
          <w:p w14:paraId="22D6C23C" w14:textId="77777777" w:rsidR="00F43DED" w:rsidRPr="00EB5D71" w:rsidRDefault="00F43DED" w:rsidP="00E82AAB">
            <w:pPr>
              <w:suppressAutoHyphens/>
              <w:snapToGrid w:val="0"/>
              <w:jc w:val="center"/>
              <w:rPr>
                <w:rFonts w:ascii="Cambria Math" w:hAnsi="Cambria Math" w:cs="Arial"/>
                <w:sz w:val="16"/>
                <w:szCs w:val="16"/>
                <w:lang w:val="en-GB"/>
              </w:rPr>
            </w:pPr>
          </w:p>
        </w:tc>
        <w:tc>
          <w:tcPr>
            <w:tcW w:w="1440" w:type="dxa"/>
          </w:tcPr>
          <w:p w14:paraId="23E64FC4" w14:textId="77777777" w:rsidR="00F43DED" w:rsidRPr="00EB5D71" w:rsidRDefault="00F43DED" w:rsidP="00E82AAB">
            <w:pPr>
              <w:suppressAutoHyphens/>
              <w:snapToGrid w:val="0"/>
              <w:rPr>
                <w:rFonts w:ascii="Cambria Math" w:hAnsi="Cambria Math" w:cs="Arial"/>
                <w:sz w:val="16"/>
                <w:szCs w:val="16"/>
                <w:lang w:val="en-GB"/>
              </w:rPr>
            </w:pPr>
          </w:p>
        </w:tc>
        <w:tc>
          <w:tcPr>
            <w:tcW w:w="2790" w:type="dxa"/>
          </w:tcPr>
          <w:p w14:paraId="558ECF1E" w14:textId="77777777" w:rsidR="00F43DED" w:rsidRPr="00EB5D71" w:rsidRDefault="00F43DED" w:rsidP="00E82AAB">
            <w:pPr>
              <w:suppressAutoHyphens/>
              <w:snapToGrid w:val="0"/>
              <w:rPr>
                <w:rFonts w:ascii="Cambria Math" w:hAnsi="Cambria Math" w:cs="Arial"/>
                <w:sz w:val="16"/>
                <w:szCs w:val="16"/>
                <w:lang w:val="en-GB"/>
              </w:rPr>
            </w:pPr>
          </w:p>
        </w:tc>
      </w:tr>
      <w:tr w:rsidR="00F43DED" w:rsidRPr="00EB5D71" w14:paraId="0C1655A0" w14:textId="77777777" w:rsidTr="00E82AAB">
        <w:trPr>
          <w:cantSplit/>
          <w:trHeight w:hRule="exact" w:val="348"/>
        </w:trPr>
        <w:tc>
          <w:tcPr>
            <w:tcW w:w="1152" w:type="dxa"/>
          </w:tcPr>
          <w:p w14:paraId="145956B8" w14:textId="77777777" w:rsidR="00F43DED" w:rsidRPr="00EB5D71" w:rsidRDefault="00F43DED" w:rsidP="00E82AAB">
            <w:pPr>
              <w:suppressAutoHyphens/>
              <w:snapToGrid w:val="0"/>
              <w:rPr>
                <w:rFonts w:ascii="Cambria Math" w:hAnsi="Cambria Math" w:cs="Arial"/>
                <w:sz w:val="16"/>
                <w:szCs w:val="16"/>
                <w:lang w:val="en-GB"/>
              </w:rPr>
            </w:pPr>
          </w:p>
        </w:tc>
        <w:tc>
          <w:tcPr>
            <w:tcW w:w="2160" w:type="dxa"/>
          </w:tcPr>
          <w:p w14:paraId="4260818C" w14:textId="77777777" w:rsidR="00F43DED" w:rsidRPr="00EB5D71" w:rsidRDefault="00F43DED" w:rsidP="00E82AAB">
            <w:pPr>
              <w:suppressAutoHyphens/>
              <w:snapToGrid w:val="0"/>
              <w:rPr>
                <w:rFonts w:ascii="Cambria Math" w:hAnsi="Cambria Math" w:cs="Arial"/>
                <w:b/>
                <w:bCs/>
                <w:sz w:val="16"/>
                <w:szCs w:val="16"/>
                <w:lang w:val="en-GB"/>
              </w:rPr>
            </w:pPr>
          </w:p>
        </w:tc>
        <w:tc>
          <w:tcPr>
            <w:tcW w:w="1530" w:type="dxa"/>
          </w:tcPr>
          <w:p w14:paraId="0B56B440" w14:textId="77777777" w:rsidR="00F43DED" w:rsidRPr="00EB5D71" w:rsidRDefault="00F43DED" w:rsidP="00E82AAB">
            <w:pPr>
              <w:suppressAutoHyphens/>
              <w:snapToGrid w:val="0"/>
              <w:rPr>
                <w:rFonts w:ascii="Cambria Math" w:hAnsi="Cambria Math" w:cs="Arial"/>
                <w:sz w:val="16"/>
                <w:szCs w:val="16"/>
                <w:lang w:val="en-GB"/>
              </w:rPr>
            </w:pPr>
          </w:p>
        </w:tc>
        <w:tc>
          <w:tcPr>
            <w:tcW w:w="1440" w:type="dxa"/>
          </w:tcPr>
          <w:p w14:paraId="184DAD4E" w14:textId="77777777" w:rsidR="00F43DED" w:rsidRPr="00EB5D71" w:rsidRDefault="00F43DED" w:rsidP="00E82AAB">
            <w:pPr>
              <w:suppressAutoHyphens/>
              <w:snapToGrid w:val="0"/>
              <w:rPr>
                <w:rFonts w:ascii="Cambria Math" w:hAnsi="Cambria Math" w:cs="Arial"/>
                <w:sz w:val="16"/>
                <w:szCs w:val="16"/>
                <w:lang w:val="en-GB"/>
              </w:rPr>
            </w:pPr>
          </w:p>
        </w:tc>
        <w:tc>
          <w:tcPr>
            <w:tcW w:w="1260" w:type="dxa"/>
          </w:tcPr>
          <w:p w14:paraId="76FE49B2" w14:textId="77777777" w:rsidR="00F43DED" w:rsidRPr="00EB5D71" w:rsidRDefault="00F43DED" w:rsidP="00E82AAB">
            <w:pPr>
              <w:suppressAutoHyphens/>
              <w:snapToGrid w:val="0"/>
              <w:rPr>
                <w:rFonts w:ascii="Cambria Math" w:hAnsi="Cambria Math" w:cs="Arial"/>
                <w:sz w:val="16"/>
                <w:szCs w:val="16"/>
                <w:lang w:val="en-GB"/>
              </w:rPr>
            </w:pPr>
          </w:p>
        </w:tc>
        <w:tc>
          <w:tcPr>
            <w:tcW w:w="1080" w:type="dxa"/>
          </w:tcPr>
          <w:p w14:paraId="145E32FE" w14:textId="77777777" w:rsidR="00F43DED" w:rsidRPr="00EB5D71" w:rsidRDefault="00F43DED" w:rsidP="00E82AAB">
            <w:pPr>
              <w:suppressAutoHyphens/>
              <w:snapToGrid w:val="0"/>
              <w:rPr>
                <w:rFonts w:ascii="Cambria Math" w:hAnsi="Cambria Math" w:cs="Arial"/>
                <w:sz w:val="16"/>
                <w:szCs w:val="16"/>
                <w:lang w:val="en-GB"/>
              </w:rPr>
            </w:pPr>
          </w:p>
        </w:tc>
        <w:tc>
          <w:tcPr>
            <w:tcW w:w="1260" w:type="dxa"/>
          </w:tcPr>
          <w:p w14:paraId="7CD70187" w14:textId="77777777" w:rsidR="00F43DED" w:rsidRPr="00EB5D71" w:rsidRDefault="00F43DED" w:rsidP="00E82AAB">
            <w:pPr>
              <w:suppressAutoHyphens/>
              <w:snapToGrid w:val="0"/>
              <w:jc w:val="center"/>
              <w:rPr>
                <w:rFonts w:ascii="Cambria Math" w:hAnsi="Cambria Math" w:cs="Arial"/>
                <w:sz w:val="16"/>
                <w:szCs w:val="16"/>
                <w:lang w:val="en-GB"/>
              </w:rPr>
            </w:pPr>
          </w:p>
        </w:tc>
        <w:tc>
          <w:tcPr>
            <w:tcW w:w="1440" w:type="dxa"/>
          </w:tcPr>
          <w:p w14:paraId="5F628E47" w14:textId="77777777" w:rsidR="00F43DED" w:rsidRPr="00EB5D71" w:rsidRDefault="00F43DED" w:rsidP="00E82AAB">
            <w:pPr>
              <w:suppressAutoHyphens/>
              <w:snapToGrid w:val="0"/>
              <w:rPr>
                <w:rFonts w:ascii="Cambria Math" w:hAnsi="Cambria Math" w:cs="Arial"/>
                <w:sz w:val="16"/>
                <w:szCs w:val="16"/>
                <w:lang w:val="en-GB"/>
              </w:rPr>
            </w:pPr>
          </w:p>
        </w:tc>
        <w:tc>
          <w:tcPr>
            <w:tcW w:w="2790" w:type="dxa"/>
          </w:tcPr>
          <w:p w14:paraId="62F92BE8" w14:textId="77777777" w:rsidR="00F43DED" w:rsidRPr="00EB5D71" w:rsidRDefault="00F43DED" w:rsidP="00E82AAB">
            <w:pPr>
              <w:suppressAutoHyphens/>
              <w:snapToGrid w:val="0"/>
              <w:rPr>
                <w:rFonts w:ascii="Cambria Math" w:hAnsi="Cambria Math" w:cs="Arial"/>
                <w:sz w:val="16"/>
                <w:szCs w:val="16"/>
                <w:lang w:val="en-GB"/>
              </w:rPr>
            </w:pPr>
          </w:p>
        </w:tc>
      </w:tr>
    </w:tbl>
    <w:p w14:paraId="4FDF95A5" w14:textId="77777777" w:rsidR="00F43DED" w:rsidRDefault="00F43DED" w:rsidP="00F43DED">
      <w:pPr>
        <w:ind w:right="-1530"/>
        <w:rPr>
          <w:rFonts w:ascii="Cambria Math" w:hAnsi="Cambria Math" w:cs="Arial"/>
          <w:sz w:val="16"/>
          <w:szCs w:val="16"/>
          <w:lang w:val="en-GB"/>
        </w:rPr>
      </w:pPr>
    </w:p>
    <w:p w14:paraId="4F7CAF76" w14:textId="77777777" w:rsidR="00F43DED" w:rsidRPr="00EB5D71" w:rsidRDefault="00F43DED" w:rsidP="00F43DED">
      <w:pPr>
        <w:tabs>
          <w:tab w:val="left" w:pos="11610"/>
        </w:tabs>
        <w:ind w:right="-1530"/>
        <w:rPr>
          <w:rFonts w:ascii="Cambria Math" w:hAnsi="Cambria Math" w:cs="Arial"/>
          <w:i/>
          <w:sz w:val="18"/>
          <w:szCs w:val="18"/>
          <w:lang w:val="en-GB"/>
        </w:rPr>
      </w:pPr>
      <w:r w:rsidRPr="00EB5D71">
        <w:rPr>
          <w:rFonts w:ascii="Cambria Math" w:hAnsi="Cambria Math" w:cs="Arial"/>
          <w:b/>
          <w:i/>
          <w:sz w:val="18"/>
          <w:szCs w:val="18"/>
          <w:lang w:val="en-GB"/>
        </w:rPr>
        <w:t xml:space="preserve">Note </w:t>
      </w:r>
      <w:r>
        <w:rPr>
          <w:rFonts w:ascii="Cambria Math" w:hAnsi="Cambria Math" w:cs="Arial"/>
          <w:b/>
          <w:i/>
          <w:sz w:val="18"/>
          <w:szCs w:val="18"/>
          <w:lang w:val="en-GB"/>
        </w:rPr>
        <w:t>1</w:t>
      </w:r>
      <w:r w:rsidRPr="00EB5D71">
        <w:rPr>
          <w:rFonts w:ascii="Cambria Math" w:hAnsi="Cambria Math" w:cs="Arial"/>
          <w:i/>
          <w:sz w:val="18"/>
          <w:szCs w:val="18"/>
          <w:lang w:val="en-GB"/>
        </w:rPr>
        <w:t xml:space="preserve">: </w:t>
      </w:r>
      <w:r>
        <w:rPr>
          <w:rFonts w:ascii="Cambria Math" w:hAnsi="Cambria Math" w:cs="Arial"/>
          <w:i/>
          <w:sz w:val="18"/>
          <w:szCs w:val="18"/>
          <w:lang w:val="en-GB"/>
        </w:rPr>
        <w:t xml:space="preserve">Country of Origin shall indicate the country of patent registration i.e. the country where the goods are </w:t>
      </w:r>
      <w:r w:rsidRPr="00664E22">
        <w:rPr>
          <w:rFonts w:ascii="Cambria Math" w:hAnsi="Cambria Math" w:cs="Arial"/>
          <w:bCs/>
          <w:i/>
          <w:sz w:val="18"/>
          <w:szCs w:val="18"/>
          <w:lang w:val="en-GB"/>
        </w:rPr>
        <w:t>deemed to have originated</w:t>
      </w:r>
      <w:r w:rsidRPr="00664E22">
        <w:rPr>
          <w:rFonts w:ascii="Cambria Math" w:hAnsi="Cambria Math" w:cs="Arial"/>
          <w:i/>
          <w:sz w:val="18"/>
          <w:szCs w:val="18"/>
          <w:lang w:val="en-GB"/>
        </w:rPr>
        <w:t xml:space="preserve"> for trade</w:t>
      </w:r>
      <w:r>
        <w:rPr>
          <w:rFonts w:ascii="Cambria Math" w:hAnsi="Cambria Math" w:cs="Arial"/>
          <w:i/>
          <w:sz w:val="18"/>
          <w:szCs w:val="18"/>
          <w:lang w:val="en-GB"/>
        </w:rPr>
        <w:t>.</w:t>
      </w:r>
    </w:p>
    <w:p w14:paraId="7D641782" w14:textId="77777777" w:rsidR="00F43DED" w:rsidRPr="00EB5D71" w:rsidRDefault="00F43DED" w:rsidP="00F43DED">
      <w:pPr>
        <w:ind w:right="-1530"/>
        <w:rPr>
          <w:rFonts w:ascii="Cambria Math" w:hAnsi="Cambria Math" w:cs="Arial"/>
          <w:sz w:val="16"/>
          <w:szCs w:val="16"/>
          <w:lang w:val="en-GB"/>
        </w:rPr>
      </w:pPr>
    </w:p>
    <w:p w14:paraId="03E6C7AC" w14:textId="77777777" w:rsidR="00F43DED" w:rsidRPr="00EB5D71" w:rsidRDefault="00F43DED" w:rsidP="00F43DED">
      <w:pPr>
        <w:spacing w:before="100" w:after="100"/>
        <w:jc w:val="both"/>
        <w:rPr>
          <w:rFonts w:ascii="Cambria Math" w:hAnsi="Cambria Math" w:cs="Arial"/>
          <w:sz w:val="18"/>
          <w:szCs w:val="18"/>
          <w:lang w:val="en-GB"/>
        </w:rPr>
      </w:pPr>
      <w:r w:rsidRPr="00EB5D71">
        <w:rPr>
          <w:rFonts w:ascii="Cambria Math" w:hAnsi="Cambria Math" w:cs="Arial"/>
          <w:b/>
          <w:i/>
          <w:sz w:val="18"/>
          <w:szCs w:val="18"/>
          <w:lang w:val="en-GB"/>
        </w:rPr>
        <w:t xml:space="preserve">Note </w:t>
      </w:r>
      <w:r>
        <w:rPr>
          <w:rFonts w:ascii="Cambria Math" w:hAnsi="Cambria Math" w:cs="Arial"/>
          <w:b/>
          <w:i/>
          <w:sz w:val="18"/>
          <w:szCs w:val="18"/>
          <w:lang w:val="en-GB"/>
        </w:rPr>
        <w:t>2</w:t>
      </w:r>
      <w:r w:rsidRPr="00EB5D71">
        <w:rPr>
          <w:rFonts w:ascii="Cambria Math" w:hAnsi="Cambria Math" w:cs="Arial"/>
          <w:b/>
          <w:i/>
          <w:sz w:val="18"/>
          <w:szCs w:val="18"/>
          <w:lang w:val="en-GB"/>
        </w:rPr>
        <w:t>:</w:t>
      </w:r>
      <w:r w:rsidRPr="00EB5D71">
        <w:rPr>
          <w:rFonts w:ascii="Cambria Math" w:hAnsi="Cambria Math" w:cs="Arial"/>
          <w:i/>
          <w:sz w:val="18"/>
          <w:szCs w:val="18"/>
          <w:lang w:val="en-GB"/>
        </w:rPr>
        <w:t xml:space="preserve">  </w:t>
      </w:r>
      <w:r w:rsidRPr="00664E22">
        <w:rPr>
          <w:rFonts w:ascii="Cambria Math" w:hAnsi="Cambria Math" w:cs="Arial"/>
          <w:i/>
          <w:sz w:val="18"/>
          <w:szCs w:val="18"/>
          <w:lang w:val="en-GB"/>
        </w:rPr>
        <w:t>All unit rates and prices quoted by the Tenderers against each basic item or activity shall include the Tenderer’s profit, overheads, VAT and all other charges including corresponding incidental service charges and premiums for banking and insurances, as applicable and shall be the delivered price in final destination or at point of delivery and,  thus forth the total Tender Price quoted by the Tenderers</w:t>
      </w:r>
      <w:r w:rsidRPr="00EB5D71">
        <w:rPr>
          <w:rFonts w:ascii="Cambria Math" w:hAnsi="Cambria Math" w:cs="Arial"/>
          <w:sz w:val="18"/>
          <w:szCs w:val="18"/>
          <w:lang w:val="en-GB"/>
        </w:rPr>
        <w:t xml:space="preserve"> </w:t>
      </w:r>
    </w:p>
    <w:p w14:paraId="4786C542" w14:textId="77777777" w:rsidR="00F43DED" w:rsidRPr="00EB5D71" w:rsidRDefault="00F43DED" w:rsidP="00F43DED">
      <w:pPr>
        <w:tabs>
          <w:tab w:val="left" w:pos="11610"/>
        </w:tabs>
        <w:ind w:right="-1530"/>
        <w:rPr>
          <w:rFonts w:ascii="Cambria Math" w:hAnsi="Cambria Math" w:cs="Arial"/>
          <w:i/>
          <w:sz w:val="18"/>
          <w:szCs w:val="18"/>
          <w:lang w:val="en-GB"/>
        </w:rPr>
      </w:pPr>
      <w:r w:rsidRPr="00EB5D71">
        <w:rPr>
          <w:rFonts w:ascii="Cambria Math" w:hAnsi="Cambria Math" w:cs="Arial"/>
          <w:b/>
          <w:i/>
          <w:sz w:val="18"/>
          <w:szCs w:val="18"/>
          <w:lang w:val="en-GB"/>
        </w:rPr>
        <w:t xml:space="preserve">Note </w:t>
      </w:r>
      <w:r>
        <w:rPr>
          <w:rFonts w:ascii="Cambria Math" w:hAnsi="Cambria Math" w:cs="Arial"/>
          <w:b/>
          <w:i/>
          <w:sz w:val="18"/>
          <w:szCs w:val="18"/>
          <w:lang w:val="en-GB"/>
        </w:rPr>
        <w:t>3</w:t>
      </w:r>
      <w:r w:rsidRPr="00EB5D71">
        <w:rPr>
          <w:rFonts w:ascii="Cambria Math" w:hAnsi="Cambria Math" w:cs="Arial"/>
          <w:i/>
          <w:sz w:val="18"/>
          <w:szCs w:val="18"/>
          <w:lang w:val="en-GB"/>
        </w:rPr>
        <w:t>: Tenderer will complete these columns as appropriate following the details specified in Section 6: Schedule of Requirements</w:t>
      </w:r>
      <w:r>
        <w:rPr>
          <w:rFonts w:ascii="Cambria Math" w:hAnsi="Cambria Math" w:cs="Arial"/>
          <w:i/>
          <w:sz w:val="18"/>
          <w:szCs w:val="18"/>
          <w:lang w:val="en-GB"/>
        </w:rPr>
        <w:t>.</w:t>
      </w:r>
    </w:p>
    <w:p w14:paraId="184A6286" w14:textId="77777777" w:rsidR="00F43DED" w:rsidRPr="00EB5D71" w:rsidRDefault="00F43DED" w:rsidP="00F43DED">
      <w:pPr>
        <w:tabs>
          <w:tab w:val="left" w:pos="11610"/>
        </w:tabs>
        <w:ind w:right="-1530"/>
        <w:rPr>
          <w:rFonts w:ascii="Cambria Math" w:hAnsi="Cambria Math" w:cs="Arial"/>
          <w:lang w:val="en-GB"/>
        </w:rPr>
      </w:pPr>
    </w:p>
    <w:p w14:paraId="78B27795" w14:textId="77777777" w:rsidR="00F43DED" w:rsidRPr="00EB5D71" w:rsidRDefault="00F43DED" w:rsidP="00F43DED">
      <w:pPr>
        <w:ind w:right="-1530"/>
        <w:rPr>
          <w:rFonts w:ascii="Cambria Math" w:hAnsi="Cambria Math" w:cs="Arial"/>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5675"/>
      </w:tblGrid>
      <w:tr w:rsidR="00F43DED" w:rsidRPr="00EB5D71" w14:paraId="04920074" w14:textId="77777777" w:rsidTr="00E82AAB">
        <w:trPr>
          <w:trHeight w:val="243"/>
        </w:trPr>
        <w:tc>
          <w:tcPr>
            <w:tcW w:w="3073" w:type="dxa"/>
          </w:tcPr>
          <w:p w14:paraId="71A28537" w14:textId="77777777" w:rsidR="00F43DED" w:rsidRPr="00EB5D71" w:rsidRDefault="00F43DED" w:rsidP="00E82AAB">
            <w:pPr>
              <w:spacing w:before="60" w:after="60"/>
              <w:rPr>
                <w:rFonts w:ascii="Cambria Math" w:hAnsi="Cambria Math" w:cs="Arial"/>
                <w:sz w:val="21"/>
                <w:szCs w:val="21"/>
              </w:rPr>
            </w:pPr>
            <w:r w:rsidRPr="00EB5D71">
              <w:rPr>
                <w:rFonts w:ascii="Cambria Math" w:hAnsi="Cambria Math" w:cs="Arial"/>
                <w:sz w:val="21"/>
                <w:szCs w:val="21"/>
              </w:rPr>
              <w:t>Signature:</w:t>
            </w:r>
          </w:p>
        </w:tc>
        <w:tc>
          <w:tcPr>
            <w:tcW w:w="5675" w:type="dxa"/>
          </w:tcPr>
          <w:p w14:paraId="02DD7304" w14:textId="77777777" w:rsidR="00F43DED" w:rsidRPr="00EB5D71" w:rsidRDefault="00F43DED" w:rsidP="00E82AAB">
            <w:pPr>
              <w:spacing w:before="60" w:after="60"/>
              <w:rPr>
                <w:rFonts w:ascii="Cambria Math" w:hAnsi="Cambria Math" w:cs="Arial"/>
                <w:i/>
                <w:iCs/>
                <w:sz w:val="21"/>
                <w:szCs w:val="21"/>
              </w:rPr>
            </w:pPr>
            <w:r w:rsidRPr="00EB5D71">
              <w:rPr>
                <w:rFonts w:ascii="Cambria Math" w:hAnsi="Cambria Math" w:cs="Arial"/>
                <w:i/>
                <w:iCs/>
                <w:sz w:val="21"/>
                <w:szCs w:val="21"/>
              </w:rPr>
              <w:t xml:space="preserve">[insert signature of </w:t>
            </w:r>
            <w:proofErr w:type="spellStart"/>
            <w:r w:rsidRPr="00EB5D71">
              <w:rPr>
                <w:rFonts w:ascii="Cambria Math" w:hAnsi="Cambria Math" w:cs="Arial"/>
                <w:i/>
                <w:iCs/>
                <w:sz w:val="21"/>
                <w:szCs w:val="21"/>
              </w:rPr>
              <w:t>authorised</w:t>
            </w:r>
            <w:proofErr w:type="spellEnd"/>
            <w:r w:rsidRPr="00EB5D71">
              <w:rPr>
                <w:rFonts w:ascii="Cambria Math" w:hAnsi="Cambria Math" w:cs="Arial"/>
                <w:i/>
                <w:iCs/>
                <w:sz w:val="21"/>
                <w:szCs w:val="21"/>
              </w:rPr>
              <w:t xml:space="preserve"> representative of the Tenderer]</w:t>
            </w:r>
          </w:p>
        </w:tc>
      </w:tr>
      <w:tr w:rsidR="00F43DED" w:rsidRPr="00EB5D71" w14:paraId="4BB436F7" w14:textId="77777777" w:rsidTr="00E82AAB">
        <w:trPr>
          <w:trHeight w:val="243"/>
        </w:trPr>
        <w:tc>
          <w:tcPr>
            <w:tcW w:w="3073" w:type="dxa"/>
          </w:tcPr>
          <w:p w14:paraId="702804C2" w14:textId="77777777" w:rsidR="00F43DED" w:rsidRPr="00EB5D71" w:rsidRDefault="00F43DED" w:rsidP="00E82AAB">
            <w:pPr>
              <w:spacing w:before="60" w:after="60"/>
              <w:rPr>
                <w:rFonts w:ascii="Cambria Math" w:hAnsi="Cambria Math" w:cs="Arial"/>
                <w:sz w:val="21"/>
                <w:szCs w:val="21"/>
              </w:rPr>
            </w:pPr>
            <w:r w:rsidRPr="00EB5D71">
              <w:rPr>
                <w:rFonts w:ascii="Cambria Math" w:hAnsi="Cambria Math" w:cs="Arial"/>
                <w:sz w:val="21"/>
                <w:szCs w:val="21"/>
              </w:rPr>
              <w:t>Name:</w:t>
            </w:r>
          </w:p>
        </w:tc>
        <w:tc>
          <w:tcPr>
            <w:tcW w:w="5675" w:type="dxa"/>
          </w:tcPr>
          <w:p w14:paraId="4A4B7429" w14:textId="77777777" w:rsidR="00F43DED" w:rsidRPr="00EB5D71" w:rsidRDefault="00F43DED" w:rsidP="00E82AAB">
            <w:pPr>
              <w:spacing w:before="60" w:after="60"/>
              <w:rPr>
                <w:rFonts w:ascii="Cambria Math" w:hAnsi="Cambria Math" w:cs="Arial"/>
                <w:i/>
                <w:iCs/>
                <w:sz w:val="21"/>
                <w:szCs w:val="21"/>
              </w:rPr>
            </w:pPr>
            <w:r w:rsidRPr="00EB5D71">
              <w:rPr>
                <w:rFonts w:ascii="Cambria Math" w:hAnsi="Cambria Math" w:cs="Arial"/>
                <w:i/>
                <w:iCs/>
                <w:sz w:val="21"/>
                <w:szCs w:val="21"/>
              </w:rPr>
              <w:t>[insert full name of signatory with National ID]</w:t>
            </w:r>
          </w:p>
        </w:tc>
      </w:tr>
      <w:tr w:rsidR="00F43DED" w:rsidRPr="00EB5D71" w14:paraId="77456004" w14:textId="77777777" w:rsidTr="00E82AAB">
        <w:tc>
          <w:tcPr>
            <w:tcW w:w="3073" w:type="dxa"/>
          </w:tcPr>
          <w:p w14:paraId="5BAD750D" w14:textId="77777777" w:rsidR="00F43DED" w:rsidRPr="00EB5D71" w:rsidRDefault="00F43DED" w:rsidP="00E82AAB">
            <w:pPr>
              <w:spacing w:before="60" w:after="60"/>
              <w:rPr>
                <w:rFonts w:ascii="Cambria Math" w:hAnsi="Cambria Math" w:cs="Arial"/>
                <w:sz w:val="21"/>
                <w:szCs w:val="21"/>
              </w:rPr>
            </w:pPr>
            <w:r w:rsidRPr="00EB5D71">
              <w:rPr>
                <w:rFonts w:ascii="Cambria Math" w:hAnsi="Cambria Math" w:cs="Arial"/>
                <w:sz w:val="21"/>
                <w:szCs w:val="21"/>
              </w:rPr>
              <w:t>In the capacity of:</w:t>
            </w:r>
          </w:p>
        </w:tc>
        <w:tc>
          <w:tcPr>
            <w:tcW w:w="5675" w:type="dxa"/>
          </w:tcPr>
          <w:p w14:paraId="28704CF7" w14:textId="77777777" w:rsidR="00F43DED" w:rsidRPr="00EB5D71" w:rsidRDefault="00F43DED" w:rsidP="00E82AAB">
            <w:pPr>
              <w:spacing w:before="60" w:after="60"/>
              <w:rPr>
                <w:rFonts w:ascii="Cambria Math" w:hAnsi="Cambria Math" w:cs="Arial"/>
                <w:i/>
                <w:iCs/>
                <w:sz w:val="21"/>
                <w:szCs w:val="21"/>
              </w:rPr>
            </w:pPr>
            <w:r w:rsidRPr="00EB5D71">
              <w:rPr>
                <w:rFonts w:ascii="Cambria Math" w:hAnsi="Cambria Math" w:cs="Arial"/>
                <w:i/>
                <w:iCs/>
                <w:sz w:val="21"/>
                <w:szCs w:val="21"/>
              </w:rPr>
              <w:t>[insert designation of signatory]</w:t>
            </w:r>
          </w:p>
        </w:tc>
      </w:tr>
      <w:tr w:rsidR="00F43DED" w:rsidRPr="00EB5D71" w14:paraId="7044BDDD" w14:textId="77777777" w:rsidTr="00E82AAB">
        <w:tc>
          <w:tcPr>
            <w:tcW w:w="8748" w:type="dxa"/>
            <w:gridSpan w:val="2"/>
          </w:tcPr>
          <w:p w14:paraId="3B8173D0" w14:textId="77777777" w:rsidR="00F43DED" w:rsidRPr="00EB5D71" w:rsidRDefault="00F43DED" w:rsidP="00E82AAB">
            <w:pPr>
              <w:spacing w:before="60" w:after="60"/>
              <w:rPr>
                <w:rFonts w:ascii="Cambria Math" w:hAnsi="Cambria Math" w:cs="Arial"/>
                <w:sz w:val="21"/>
                <w:szCs w:val="21"/>
              </w:rPr>
            </w:pPr>
            <w:r w:rsidRPr="00EB5D71">
              <w:rPr>
                <w:rFonts w:ascii="Cambria Math" w:hAnsi="Cambria Math" w:cs="Arial"/>
                <w:sz w:val="21"/>
                <w:szCs w:val="21"/>
              </w:rPr>
              <w:t xml:space="preserve">Duly </w:t>
            </w:r>
            <w:proofErr w:type="spellStart"/>
            <w:r w:rsidRPr="00EB5D71">
              <w:rPr>
                <w:rFonts w:ascii="Cambria Math" w:hAnsi="Cambria Math" w:cs="Arial"/>
                <w:sz w:val="21"/>
                <w:szCs w:val="21"/>
              </w:rPr>
              <w:t>authorised</w:t>
            </w:r>
            <w:proofErr w:type="spellEnd"/>
            <w:r w:rsidRPr="00EB5D71">
              <w:rPr>
                <w:rFonts w:ascii="Cambria Math" w:hAnsi="Cambria Math" w:cs="Arial"/>
                <w:sz w:val="21"/>
                <w:szCs w:val="21"/>
              </w:rPr>
              <w:t xml:space="preserve"> to sign the Tender for and on behalf of the Tenderer</w:t>
            </w:r>
          </w:p>
        </w:tc>
      </w:tr>
    </w:tbl>
    <w:p w14:paraId="1834B62F" w14:textId="77777777" w:rsidR="00F43DED" w:rsidRDefault="00F43DED" w:rsidP="00F43DED">
      <w:pPr>
        <w:ind w:right="-1530"/>
        <w:rPr>
          <w:rFonts w:ascii="Arial" w:hAnsi="Arial" w:cs="Arial"/>
          <w:lang w:val="en-GB"/>
        </w:rPr>
      </w:pPr>
    </w:p>
    <w:p w14:paraId="393DD5F5" w14:textId="77777777" w:rsidR="00F43DED" w:rsidRPr="00B61C44" w:rsidRDefault="00F43DED" w:rsidP="00F43DED">
      <w:pPr>
        <w:ind w:right="-1530"/>
        <w:rPr>
          <w:rFonts w:ascii="Arial" w:hAnsi="Arial" w:cs="Arial"/>
          <w:lang w:val="en-GB"/>
        </w:rPr>
      </w:pPr>
    </w:p>
    <w:p w14:paraId="1445EA47" w14:textId="77777777" w:rsidR="00F43DED" w:rsidRPr="00B61C44" w:rsidDel="0049158F" w:rsidRDefault="00F43DED" w:rsidP="00F43DED">
      <w:pPr>
        <w:ind w:right="-1530"/>
        <w:rPr>
          <w:rFonts w:ascii="Arial" w:hAnsi="Arial" w:cs="Arial"/>
          <w:lang w:val="en-GB"/>
        </w:rPr>
      </w:pPr>
    </w:p>
    <w:p w14:paraId="59396A34" w14:textId="77777777" w:rsidR="00F43DED" w:rsidRPr="00B61C44" w:rsidRDefault="00F43DED" w:rsidP="00F43DED">
      <w:pPr>
        <w:ind w:right="-1530"/>
        <w:rPr>
          <w:rFonts w:ascii="Arial" w:hAnsi="Arial" w:cs="Arial"/>
          <w:lang w:val="en-GB"/>
        </w:rPr>
      </w:pPr>
    </w:p>
    <w:p w14:paraId="0AAC2084" w14:textId="77777777" w:rsidR="00F43DED" w:rsidRPr="00B61C44" w:rsidRDefault="00F43DED" w:rsidP="00F43DED">
      <w:pPr>
        <w:ind w:right="-1530"/>
        <w:rPr>
          <w:rFonts w:ascii="Arial" w:hAnsi="Arial" w:cs="Arial"/>
          <w:lang w:val="en-GB"/>
        </w:rPr>
      </w:pPr>
    </w:p>
    <w:p w14:paraId="08681058" w14:textId="77777777" w:rsidR="00F43DED" w:rsidRDefault="00F43DED" w:rsidP="00F43DED">
      <w:pPr>
        <w:pStyle w:val="Heading2"/>
        <w:rPr>
          <w:lang w:val="en-GB"/>
        </w:rPr>
      </w:pPr>
      <w:bookmarkStart w:id="763" w:name="_Toc488460301"/>
      <w:bookmarkStart w:id="764" w:name="_Toc35414667"/>
    </w:p>
    <w:p w14:paraId="1B47AFC7" w14:textId="77777777" w:rsidR="00F43DED" w:rsidRDefault="00F43DED" w:rsidP="00F43DED">
      <w:pPr>
        <w:rPr>
          <w:lang w:val="en-GB"/>
        </w:rPr>
      </w:pPr>
    </w:p>
    <w:p w14:paraId="282F146D" w14:textId="77777777" w:rsidR="00F43DED" w:rsidRPr="00EB5D71" w:rsidRDefault="00F43DED" w:rsidP="00F43DED">
      <w:pPr>
        <w:rPr>
          <w:lang w:val="en-GB"/>
        </w:rPr>
      </w:pPr>
    </w:p>
    <w:p w14:paraId="312F56BE" w14:textId="77777777" w:rsidR="00F43DED" w:rsidRPr="00EB5D71" w:rsidRDefault="00F43DED" w:rsidP="00F43DED">
      <w:pPr>
        <w:pStyle w:val="Heading2"/>
        <w:rPr>
          <w:rFonts w:ascii="Cambria Math" w:hAnsi="Cambria Math"/>
          <w:lang w:val="en-GB"/>
        </w:rPr>
      </w:pPr>
      <w:bookmarkStart w:id="765" w:name="_Toc421454329"/>
      <w:bookmarkStart w:id="766" w:name="_Toc212455605"/>
      <w:r w:rsidRPr="000E6CC5">
        <w:rPr>
          <w:rFonts w:ascii="Cambria Math" w:hAnsi="Cambria Math"/>
          <w:i/>
          <w:iCs/>
          <w:lang w:val="en-GB"/>
        </w:rPr>
        <w:t>Price Schedule for Related Services (Form PG3-4B)</w:t>
      </w:r>
      <w:bookmarkEnd w:id="765"/>
      <w:bookmarkEnd w:id="766"/>
    </w:p>
    <w:p w14:paraId="001F72E5" w14:textId="77777777" w:rsidR="00F43DED" w:rsidRPr="00EB5D71" w:rsidRDefault="00F43DED" w:rsidP="00F43DED">
      <w:pPr>
        <w:rPr>
          <w:rFonts w:ascii="Cambria Math" w:hAnsi="Cambria Math"/>
          <w:lang w:val="en-GB"/>
        </w:rPr>
      </w:pPr>
    </w:p>
    <w:tbl>
      <w:tblPr>
        <w:tblW w:w="140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3533"/>
        <w:gridCol w:w="2875"/>
        <w:gridCol w:w="2520"/>
        <w:gridCol w:w="5130"/>
      </w:tblGrid>
      <w:tr w:rsidR="00F43DED" w:rsidRPr="00EB5D71" w14:paraId="51343E08" w14:textId="77777777" w:rsidTr="00E82AAB">
        <w:tc>
          <w:tcPr>
            <w:tcW w:w="3533" w:type="dxa"/>
          </w:tcPr>
          <w:p w14:paraId="518773B0" w14:textId="77777777" w:rsidR="00F43DED" w:rsidRPr="00EB5D71" w:rsidRDefault="00F43DED" w:rsidP="00E82AAB">
            <w:pPr>
              <w:rPr>
                <w:rFonts w:ascii="Cambria Math" w:hAnsi="Cambria Math" w:cs="Arial"/>
                <w:lang w:val="en-GB"/>
              </w:rPr>
            </w:pPr>
            <w:r w:rsidRPr="00EB5D71">
              <w:rPr>
                <w:rFonts w:ascii="Cambria Math" w:hAnsi="Cambria Math" w:cs="Arial"/>
                <w:lang w:val="en-GB"/>
              </w:rPr>
              <w:t>Invitation for Tender No:</w:t>
            </w:r>
          </w:p>
        </w:tc>
        <w:tc>
          <w:tcPr>
            <w:tcW w:w="2875" w:type="dxa"/>
          </w:tcPr>
          <w:p w14:paraId="546DFF21" w14:textId="77777777" w:rsidR="00F43DED" w:rsidRPr="00EB5D71" w:rsidRDefault="00F43DED" w:rsidP="00E82AAB">
            <w:pPr>
              <w:rPr>
                <w:rFonts w:ascii="Cambria Math" w:hAnsi="Cambria Math" w:cs="Arial"/>
                <w:lang w:val="en-GB"/>
              </w:rPr>
            </w:pPr>
          </w:p>
        </w:tc>
        <w:tc>
          <w:tcPr>
            <w:tcW w:w="2520" w:type="dxa"/>
          </w:tcPr>
          <w:p w14:paraId="1AE17533" w14:textId="77777777" w:rsidR="00F43DED" w:rsidRPr="00EB5D71" w:rsidRDefault="00F43DED" w:rsidP="00E82AAB">
            <w:pPr>
              <w:rPr>
                <w:rFonts w:ascii="Cambria Math" w:hAnsi="Cambria Math" w:cs="Arial"/>
                <w:lang w:val="en-GB"/>
              </w:rPr>
            </w:pPr>
            <w:r w:rsidRPr="00EB5D71">
              <w:rPr>
                <w:rFonts w:ascii="Cambria Math" w:hAnsi="Cambria Math" w:cs="Arial"/>
                <w:lang w:val="en-GB"/>
              </w:rPr>
              <w:t>Date:</w:t>
            </w:r>
          </w:p>
        </w:tc>
        <w:tc>
          <w:tcPr>
            <w:tcW w:w="5130" w:type="dxa"/>
          </w:tcPr>
          <w:p w14:paraId="5659E1B2" w14:textId="77777777" w:rsidR="00F43DED" w:rsidRPr="00EB5D71" w:rsidRDefault="00F43DED" w:rsidP="00E82AAB">
            <w:pPr>
              <w:rPr>
                <w:rFonts w:ascii="Cambria Math" w:hAnsi="Cambria Math" w:cs="Arial"/>
                <w:lang w:val="en-GB"/>
              </w:rPr>
            </w:pPr>
          </w:p>
        </w:tc>
      </w:tr>
      <w:tr w:rsidR="00F43DED" w:rsidRPr="00EB5D71" w14:paraId="69D61B68" w14:textId="77777777" w:rsidTr="00E82AAB">
        <w:tc>
          <w:tcPr>
            <w:tcW w:w="3533" w:type="dxa"/>
          </w:tcPr>
          <w:p w14:paraId="5C3CA6F9" w14:textId="77777777" w:rsidR="00F43DED" w:rsidRPr="00EB5D71" w:rsidRDefault="00F43DED" w:rsidP="00E82AAB">
            <w:pPr>
              <w:rPr>
                <w:rFonts w:ascii="Cambria Math" w:hAnsi="Cambria Math" w:cs="Arial"/>
                <w:lang w:val="en-GB"/>
              </w:rPr>
            </w:pPr>
            <w:r w:rsidRPr="00EB5D71">
              <w:rPr>
                <w:rFonts w:ascii="Cambria Math" w:hAnsi="Cambria Math" w:cs="Arial"/>
                <w:lang w:val="en-GB"/>
              </w:rPr>
              <w:t>Tender Package No:</w:t>
            </w:r>
          </w:p>
        </w:tc>
        <w:tc>
          <w:tcPr>
            <w:tcW w:w="2875" w:type="dxa"/>
          </w:tcPr>
          <w:p w14:paraId="1DDE9825" w14:textId="77777777" w:rsidR="00F43DED" w:rsidRPr="00EB5D71" w:rsidRDefault="00F43DED" w:rsidP="00E82AAB">
            <w:pPr>
              <w:rPr>
                <w:rFonts w:ascii="Cambria Math" w:hAnsi="Cambria Math" w:cs="Arial"/>
                <w:lang w:val="en-GB"/>
              </w:rPr>
            </w:pPr>
          </w:p>
        </w:tc>
        <w:tc>
          <w:tcPr>
            <w:tcW w:w="2520" w:type="dxa"/>
          </w:tcPr>
          <w:p w14:paraId="7F7F7650" w14:textId="77777777" w:rsidR="00F43DED" w:rsidRPr="00EB5D71" w:rsidRDefault="00F43DED" w:rsidP="00E82AAB">
            <w:pPr>
              <w:rPr>
                <w:rFonts w:ascii="Cambria Math" w:hAnsi="Cambria Math" w:cs="Arial"/>
                <w:lang w:val="en-GB"/>
              </w:rPr>
            </w:pPr>
            <w:r w:rsidRPr="00EB5D71">
              <w:rPr>
                <w:rFonts w:ascii="Cambria Math" w:hAnsi="Cambria Math" w:cs="Arial"/>
                <w:lang w:val="en-GB"/>
              </w:rPr>
              <w:t>Package Description:</w:t>
            </w:r>
          </w:p>
        </w:tc>
        <w:tc>
          <w:tcPr>
            <w:tcW w:w="5130" w:type="dxa"/>
          </w:tcPr>
          <w:p w14:paraId="57EAE814" w14:textId="77777777" w:rsidR="00F43DED" w:rsidRPr="00EB5D71" w:rsidRDefault="00F43DED" w:rsidP="00E82AAB">
            <w:pPr>
              <w:rPr>
                <w:rFonts w:ascii="Cambria Math" w:hAnsi="Cambria Math" w:cs="Arial"/>
                <w:lang w:val="en-GB"/>
              </w:rPr>
            </w:pPr>
            <w:r w:rsidRPr="00EB5D71">
              <w:rPr>
                <w:rFonts w:ascii="Cambria Math" w:hAnsi="Cambria Math" w:cs="Arial"/>
                <w:i/>
                <w:lang w:val="en-GB"/>
              </w:rPr>
              <w:t>[enter description as specified in Section 6]</w:t>
            </w:r>
          </w:p>
        </w:tc>
      </w:tr>
      <w:tr w:rsidR="00F43DED" w:rsidRPr="00EB5D71" w14:paraId="75E6A91C" w14:textId="77777777" w:rsidTr="00E82AAB">
        <w:tc>
          <w:tcPr>
            <w:tcW w:w="3533" w:type="dxa"/>
          </w:tcPr>
          <w:p w14:paraId="55E6644F" w14:textId="77777777" w:rsidR="00F43DED" w:rsidRPr="00EB5D71" w:rsidRDefault="00F43DED" w:rsidP="00E82AAB">
            <w:pPr>
              <w:rPr>
                <w:rFonts w:ascii="Cambria Math" w:hAnsi="Cambria Math" w:cs="Arial"/>
                <w:lang w:val="en-GB"/>
              </w:rPr>
            </w:pPr>
            <w:r w:rsidRPr="00EB5D71">
              <w:rPr>
                <w:rFonts w:ascii="Cambria Math" w:hAnsi="Cambria Math" w:cs="Arial"/>
                <w:lang w:val="en-GB"/>
              </w:rPr>
              <w:t xml:space="preserve">Tender </w:t>
            </w:r>
            <w:smartTag w:uri="urn:schemas-microsoft-com:office:smarttags" w:element="place">
              <w:r w:rsidRPr="00EB5D71">
                <w:rPr>
                  <w:rFonts w:ascii="Cambria Math" w:hAnsi="Cambria Math" w:cs="Arial"/>
                  <w:lang w:val="en-GB"/>
                </w:rPr>
                <w:t>Lot</w:t>
              </w:r>
            </w:smartTag>
            <w:r w:rsidRPr="00EB5D71">
              <w:rPr>
                <w:rFonts w:ascii="Cambria Math" w:hAnsi="Cambria Math" w:cs="Arial"/>
                <w:lang w:val="en-GB"/>
              </w:rPr>
              <w:t xml:space="preserve"> No:</w:t>
            </w:r>
          </w:p>
        </w:tc>
        <w:tc>
          <w:tcPr>
            <w:tcW w:w="2875" w:type="dxa"/>
          </w:tcPr>
          <w:p w14:paraId="02A30A63" w14:textId="77777777" w:rsidR="00F43DED" w:rsidRPr="00EB5D71" w:rsidRDefault="00F43DED" w:rsidP="00E82AAB">
            <w:pPr>
              <w:rPr>
                <w:rFonts w:ascii="Cambria Math" w:hAnsi="Cambria Math" w:cs="Arial"/>
                <w:lang w:val="en-GB"/>
              </w:rPr>
            </w:pPr>
          </w:p>
        </w:tc>
        <w:tc>
          <w:tcPr>
            <w:tcW w:w="2520" w:type="dxa"/>
          </w:tcPr>
          <w:p w14:paraId="43D229B8" w14:textId="77777777" w:rsidR="00F43DED" w:rsidRPr="00EB5D71" w:rsidRDefault="00F43DED" w:rsidP="00E82AAB">
            <w:pPr>
              <w:rPr>
                <w:rFonts w:ascii="Cambria Math" w:hAnsi="Cambria Math" w:cs="Arial"/>
                <w:lang w:val="en-GB"/>
              </w:rPr>
            </w:pPr>
            <w:smartTag w:uri="urn:schemas-microsoft-com:office:smarttags" w:element="place">
              <w:r w:rsidRPr="00EB5D71">
                <w:rPr>
                  <w:rFonts w:ascii="Cambria Math" w:hAnsi="Cambria Math" w:cs="Arial"/>
                  <w:lang w:val="en-GB"/>
                </w:rPr>
                <w:t>Lot</w:t>
              </w:r>
            </w:smartTag>
            <w:r w:rsidRPr="00EB5D71">
              <w:rPr>
                <w:rFonts w:ascii="Cambria Math" w:hAnsi="Cambria Math" w:cs="Arial"/>
                <w:lang w:val="en-GB"/>
              </w:rPr>
              <w:t xml:space="preserve"> Description:</w:t>
            </w:r>
          </w:p>
        </w:tc>
        <w:tc>
          <w:tcPr>
            <w:tcW w:w="5130" w:type="dxa"/>
          </w:tcPr>
          <w:p w14:paraId="709742B2" w14:textId="77777777" w:rsidR="00F43DED" w:rsidRPr="00EB5D71" w:rsidRDefault="00F43DED" w:rsidP="00E82AAB">
            <w:pPr>
              <w:rPr>
                <w:rFonts w:ascii="Cambria Math" w:hAnsi="Cambria Math" w:cs="Arial"/>
                <w:i/>
                <w:lang w:val="en-GB"/>
              </w:rPr>
            </w:pPr>
            <w:r w:rsidRPr="00EB5D71">
              <w:rPr>
                <w:rFonts w:ascii="Cambria Math" w:hAnsi="Cambria Math" w:cs="Arial"/>
                <w:i/>
                <w:lang w:val="en-GB"/>
              </w:rPr>
              <w:t>[enter description as specified in Section 6]</w:t>
            </w:r>
          </w:p>
        </w:tc>
      </w:tr>
    </w:tbl>
    <w:p w14:paraId="2CF2A084" w14:textId="77777777" w:rsidR="00F43DED" w:rsidRPr="00EB5D71" w:rsidRDefault="00F43DED" w:rsidP="00F43DED">
      <w:pPr>
        <w:rPr>
          <w:rFonts w:ascii="Cambria Math" w:hAnsi="Cambria Math" w:cs="Arial"/>
          <w:lang w:val="en-GB"/>
        </w:rPr>
      </w:pPr>
    </w:p>
    <w:p w14:paraId="7304BFD7" w14:textId="77777777" w:rsidR="00F43DED" w:rsidRPr="00EB5D71" w:rsidRDefault="00F43DED" w:rsidP="00F43DED">
      <w:pPr>
        <w:suppressAutoHyphens/>
        <w:rPr>
          <w:rFonts w:ascii="Cambria Math" w:hAnsi="Cambria Math" w:cs="Arial"/>
          <w:b/>
          <w:bCs/>
          <w:lang w:val="en-GB"/>
        </w:rPr>
      </w:pPr>
      <w:r w:rsidRPr="00EB5D71">
        <w:rPr>
          <w:rFonts w:ascii="Cambria Math" w:hAnsi="Cambria Math" w:cs="Arial"/>
          <w:b/>
          <w:bCs/>
          <w:lang w:val="en-GB"/>
        </w:rPr>
        <w:t>B: PRICE OF RELATED SERVICES (Including Incidental services, if any) AND COMPLETION SCHEDULE</w:t>
      </w:r>
    </w:p>
    <w:p w14:paraId="18409DC8" w14:textId="77777777" w:rsidR="00F43DED" w:rsidRPr="00EB5D71" w:rsidRDefault="00F43DED" w:rsidP="00F43DED">
      <w:pPr>
        <w:suppressAutoHyphens/>
        <w:rPr>
          <w:rFonts w:ascii="Cambria Math" w:hAnsi="Cambria Math" w:cs="Arial"/>
          <w:b/>
          <w:bCs/>
          <w:lang w:val="en-GB"/>
        </w:rPr>
      </w:pPr>
    </w:p>
    <w:tbl>
      <w:tblPr>
        <w:tblW w:w="1402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152"/>
        <w:gridCol w:w="2358"/>
        <w:gridCol w:w="1422"/>
        <w:gridCol w:w="1260"/>
        <w:gridCol w:w="1260"/>
        <w:gridCol w:w="1080"/>
        <w:gridCol w:w="1440"/>
        <w:gridCol w:w="1980"/>
        <w:gridCol w:w="2070"/>
      </w:tblGrid>
      <w:tr w:rsidR="00F43DED" w:rsidRPr="00EB5D71" w14:paraId="425E26C4" w14:textId="77777777" w:rsidTr="00E82AAB">
        <w:trPr>
          <w:cantSplit/>
        </w:trPr>
        <w:tc>
          <w:tcPr>
            <w:tcW w:w="1152" w:type="dxa"/>
          </w:tcPr>
          <w:p w14:paraId="01F1D31B"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1</w:t>
            </w:r>
          </w:p>
        </w:tc>
        <w:tc>
          <w:tcPr>
            <w:tcW w:w="2358" w:type="dxa"/>
          </w:tcPr>
          <w:p w14:paraId="353C774B"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2</w:t>
            </w:r>
          </w:p>
        </w:tc>
        <w:tc>
          <w:tcPr>
            <w:tcW w:w="1422" w:type="dxa"/>
          </w:tcPr>
          <w:p w14:paraId="6BB952D6"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3</w:t>
            </w:r>
          </w:p>
        </w:tc>
        <w:tc>
          <w:tcPr>
            <w:tcW w:w="1260" w:type="dxa"/>
          </w:tcPr>
          <w:p w14:paraId="3FABBD60"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3</w:t>
            </w:r>
          </w:p>
        </w:tc>
        <w:tc>
          <w:tcPr>
            <w:tcW w:w="1260" w:type="dxa"/>
          </w:tcPr>
          <w:p w14:paraId="3A8CD96D"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4</w:t>
            </w:r>
          </w:p>
        </w:tc>
        <w:tc>
          <w:tcPr>
            <w:tcW w:w="1080" w:type="dxa"/>
          </w:tcPr>
          <w:p w14:paraId="487E045D"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5</w:t>
            </w:r>
          </w:p>
        </w:tc>
        <w:tc>
          <w:tcPr>
            <w:tcW w:w="1440" w:type="dxa"/>
          </w:tcPr>
          <w:p w14:paraId="257A2E7E"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6</w:t>
            </w:r>
          </w:p>
        </w:tc>
        <w:tc>
          <w:tcPr>
            <w:tcW w:w="1980" w:type="dxa"/>
          </w:tcPr>
          <w:p w14:paraId="5B564EEB"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 xml:space="preserve">7 </w:t>
            </w:r>
          </w:p>
        </w:tc>
        <w:tc>
          <w:tcPr>
            <w:tcW w:w="2070" w:type="dxa"/>
          </w:tcPr>
          <w:p w14:paraId="191E8196" w14:textId="77777777" w:rsidR="00F43DED" w:rsidRPr="00EB5D71" w:rsidRDefault="00F43DED" w:rsidP="00E82AAB">
            <w:pPr>
              <w:suppressAutoHyphens/>
              <w:jc w:val="center"/>
              <w:rPr>
                <w:rFonts w:ascii="Cambria Math" w:hAnsi="Cambria Math" w:cs="Arial"/>
                <w:lang w:val="en-GB"/>
              </w:rPr>
            </w:pPr>
          </w:p>
        </w:tc>
      </w:tr>
      <w:tr w:rsidR="00F43DED" w:rsidRPr="00EB5D71" w14:paraId="1C1A8E04" w14:textId="77777777" w:rsidTr="00E82AAB">
        <w:trPr>
          <w:cantSplit/>
        </w:trPr>
        <w:tc>
          <w:tcPr>
            <w:tcW w:w="1152" w:type="dxa"/>
          </w:tcPr>
          <w:p w14:paraId="31020DC9"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Item</w:t>
            </w:r>
          </w:p>
          <w:p w14:paraId="36D7B708"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N</w:t>
            </w:r>
            <w:r w:rsidRPr="00EB5D71">
              <w:rPr>
                <w:rFonts w:ascii="Cambria Math" w:hAnsi="Cambria Math" w:cs="Arial"/>
                <w:lang w:val="en-GB"/>
              </w:rPr>
              <w:sym w:font="Symbol" w:char="F0B0"/>
            </w:r>
            <w:r w:rsidRPr="00EB5D71">
              <w:rPr>
                <w:rFonts w:ascii="Cambria Math" w:hAnsi="Cambria Math" w:cs="Arial"/>
                <w:lang w:val="en-GB"/>
              </w:rPr>
              <w:t xml:space="preserve"> .</w:t>
            </w:r>
          </w:p>
        </w:tc>
        <w:tc>
          <w:tcPr>
            <w:tcW w:w="2358" w:type="dxa"/>
          </w:tcPr>
          <w:p w14:paraId="0C956DAC"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Description</w:t>
            </w:r>
          </w:p>
          <w:p w14:paraId="5B9D2910"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Of Item</w:t>
            </w:r>
          </w:p>
        </w:tc>
        <w:tc>
          <w:tcPr>
            <w:tcW w:w="1422" w:type="dxa"/>
          </w:tcPr>
          <w:p w14:paraId="373D32E4"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 xml:space="preserve">Country of </w:t>
            </w:r>
          </w:p>
          <w:p w14:paraId="41D613C5"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Origin</w:t>
            </w:r>
          </w:p>
        </w:tc>
        <w:tc>
          <w:tcPr>
            <w:tcW w:w="1260" w:type="dxa"/>
          </w:tcPr>
          <w:p w14:paraId="4CC13638"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 xml:space="preserve">Unit of Measurement </w:t>
            </w:r>
          </w:p>
        </w:tc>
        <w:tc>
          <w:tcPr>
            <w:tcW w:w="1260" w:type="dxa"/>
          </w:tcPr>
          <w:p w14:paraId="2B49F164"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Qty</w:t>
            </w:r>
          </w:p>
          <w:p w14:paraId="4EBE4425"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Of units</w:t>
            </w:r>
          </w:p>
          <w:p w14:paraId="74492FD5"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Required</w:t>
            </w:r>
          </w:p>
        </w:tc>
        <w:tc>
          <w:tcPr>
            <w:tcW w:w="1080" w:type="dxa"/>
          </w:tcPr>
          <w:p w14:paraId="36BCE9E7"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 xml:space="preserve">Unit price </w:t>
            </w:r>
          </w:p>
          <w:p w14:paraId="08660F93" w14:textId="77777777" w:rsidR="00F43DED" w:rsidRPr="00EB5D71" w:rsidRDefault="00F43DED" w:rsidP="00E82AAB">
            <w:pPr>
              <w:suppressAutoHyphens/>
              <w:jc w:val="center"/>
              <w:rPr>
                <w:rFonts w:ascii="Cambria Math" w:hAnsi="Cambria Math" w:cs="Arial"/>
                <w:lang w:val="en-GB"/>
              </w:rPr>
            </w:pPr>
          </w:p>
        </w:tc>
        <w:tc>
          <w:tcPr>
            <w:tcW w:w="1440" w:type="dxa"/>
          </w:tcPr>
          <w:p w14:paraId="4E7026E9"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 xml:space="preserve">Total price </w:t>
            </w:r>
          </w:p>
          <w:p w14:paraId="3F918E70" w14:textId="77777777" w:rsidR="00F43DED" w:rsidRPr="00EB5D71" w:rsidRDefault="00F43DED" w:rsidP="00E82AAB">
            <w:pPr>
              <w:suppressAutoHyphens/>
              <w:jc w:val="center"/>
              <w:rPr>
                <w:rFonts w:ascii="Cambria Math" w:hAnsi="Cambria Math" w:cs="Arial"/>
                <w:lang w:val="en-GB"/>
              </w:rPr>
            </w:pPr>
          </w:p>
          <w:p w14:paraId="4E1237B4"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 xml:space="preserve">(col. 4 </w:t>
            </w:r>
            <w:r w:rsidRPr="00EB5D71">
              <w:rPr>
                <w:rFonts w:ascii="Cambria Math" w:hAnsi="Cambria Math" w:cs="Arial"/>
                <w:lang w:val="en-GB"/>
              </w:rPr>
              <w:sym w:font="Symbol" w:char="F0B4"/>
            </w:r>
            <w:r w:rsidRPr="00EB5D71">
              <w:rPr>
                <w:rFonts w:ascii="Cambria Math" w:hAnsi="Cambria Math" w:cs="Arial"/>
                <w:lang w:val="en-GB"/>
              </w:rPr>
              <w:t xml:space="preserve"> 5)</w:t>
            </w:r>
          </w:p>
        </w:tc>
        <w:tc>
          <w:tcPr>
            <w:tcW w:w="1980" w:type="dxa"/>
          </w:tcPr>
          <w:p w14:paraId="2BEFC624"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Point of Completion as per Schedule of Requirement</w:t>
            </w:r>
          </w:p>
          <w:p w14:paraId="28910D13" w14:textId="77777777" w:rsidR="00F43DED" w:rsidRPr="00EB5D71" w:rsidRDefault="00F43DED" w:rsidP="00E82AAB">
            <w:pPr>
              <w:suppressAutoHyphens/>
              <w:jc w:val="center"/>
              <w:rPr>
                <w:rFonts w:ascii="Cambria Math" w:hAnsi="Cambria Math" w:cs="Arial"/>
                <w:sz w:val="16"/>
                <w:szCs w:val="16"/>
                <w:lang w:val="en-GB"/>
              </w:rPr>
            </w:pPr>
          </w:p>
        </w:tc>
        <w:tc>
          <w:tcPr>
            <w:tcW w:w="2070" w:type="dxa"/>
          </w:tcPr>
          <w:p w14:paraId="5FAF5C01"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Completion Schedule</w:t>
            </w:r>
          </w:p>
          <w:p w14:paraId="656984DA" w14:textId="77777777" w:rsidR="00F43DED" w:rsidRPr="00EB5D71" w:rsidRDefault="00F43DED" w:rsidP="00E82AAB">
            <w:pPr>
              <w:suppressAutoHyphens/>
              <w:jc w:val="center"/>
              <w:rPr>
                <w:rFonts w:ascii="Cambria Math" w:hAnsi="Cambria Math" w:cs="Arial"/>
                <w:lang w:val="en-GB"/>
              </w:rPr>
            </w:pPr>
            <w:r w:rsidRPr="00EB5D71">
              <w:rPr>
                <w:rFonts w:ascii="Cambria Math" w:hAnsi="Cambria Math" w:cs="Arial"/>
                <w:lang w:val="en-GB"/>
              </w:rPr>
              <w:t>Offered as per Schedule of Requirement</w:t>
            </w:r>
          </w:p>
        </w:tc>
      </w:tr>
      <w:tr w:rsidR="00F43DED" w:rsidRPr="00EB5D71" w14:paraId="3E2582FC" w14:textId="77777777" w:rsidTr="00E82AAB">
        <w:trPr>
          <w:cantSplit/>
          <w:trHeight w:hRule="exact" w:val="333"/>
        </w:trPr>
        <w:tc>
          <w:tcPr>
            <w:tcW w:w="1152" w:type="dxa"/>
          </w:tcPr>
          <w:p w14:paraId="41C6FBBB" w14:textId="77777777" w:rsidR="00F43DED" w:rsidRPr="00EB5D71" w:rsidRDefault="00F43DED" w:rsidP="00E82AAB">
            <w:pPr>
              <w:suppressAutoHyphens/>
              <w:snapToGrid w:val="0"/>
              <w:rPr>
                <w:rFonts w:ascii="Cambria Math" w:hAnsi="Cambria Math" w:cs="Arial"/>
                <w:sz w:val="16"/>
                <w:szCs w:val="16"/>
                <w:lang w:val="en-GB"/>
              </w:rPr>
            </w:pPr>
          </w:p>
        </w:tc>
        <w:tc>
          <w:tcPr>
            <w:tcW w:w="2358" w:type="dxa"/>
            <w:vAlign w:val="bottom"/>
          </w:tcPr>
          <w:p w14:paraId="09B40B54" w14:textId="77777777" w:rsidR="00F43DED" w:rsidRPr="00EB5D71" w:rsidRDefault="00F43DED" w:rsidP="00E82AAB">
            <w:pPr>
              <w:suppressAutoHyphens/>
              <w:snapToGrid w:val="0"/>
              <w:rPr>
                <w:rFonts w:ascii="Cambria Math" w:hAnsi="Cambria Math" w:cs="Arial"/>
                <w:sz w:val="16"/>
                <w:szCs w:val="16"/>
                <w:lang w:val="en-GB"/>
              </w:rPr>
            </w:pPr>
          </w:p>
        </w:tc>
        <w:tc>
          <w:tcPr>
            <w:tcW w:w="1422" w:type="dxa"/>
          </w:tcPr>
          <w:p w14:paraId="5B23598D" w14:textId="77777777" w:rsidR="00F43DED" w:rsidRPr="00EB5D71" w:rsidRDefault="00F43DED" w:rsidP="00E82AAB">
            <w:pPr>
              <w:suppressAutoHyphens/>
              <w:snapToGrid w:val="0"/>
              <w:rPr>
                <w:rFonts w:ascii="Cambria Math" w:hAnsi="Cambria Math" w:cs="Arial"/>
                <w:sz w:val="16"/>
                <w:szCs w:val="16"/>
                <w:lang w:val="en-GB"/>
              </w:rPr>
            </w:pPr>
          </w:p>
        </w:tc>
        <w:tc>
          <w:tcPr>
            <w:tcW w:w="1260" w:type="dxa"/>
          </w:tcPr>
          <w:p w14:paraId="762F4D5C" w14:textId="77777777" w:rsidR="00F43DED" w:rsidRPr="00EB5D71" w:rsidRDefault="00F43DED" w:rsidP="00E82AAB">
            <w:pPr>
              <w:suppressAutoHyphens/>
              <w:snapToGrid w:val="0"/>
              <w:rPr>
                <w:rFonts w:ascii="Cambria Math" w:hAnsi="Cambria Math" w:cs="Arial"/>
                <w:sz w:val="16"/>
                <w:szCs w:val="16"/>
                <w:lang w:val="en-GB"/>
              </w:rPr>
            </w:pPr>
          </w:p>
        </w:tc>
        <w:tc>
          <w:tcPr>
            <w:tcW w:w="1260" w:type="dxa"/>
          </w:tcPr>
          <w:p w14:paraId="0FB7CC25" w14:textId="77777777" w:rsidR="00F43DED" w:rsidRPr="00EB5D71" w:rsidRDefault="00F43DED" w:rsidP="00E82AAB">
            <w:pPr>
              <w:suppressAutoHyphens/>
              <w:snapToGrid w:val="0"/>
              <w:rPr>
                <w:rFonts w:ascii="Cambria Math" w:hAnsi="Cambria Math" w:cs="Arial"/>
                <w:sz w:val="16"/>
                <w:szCs w:val="16"/>
                <w:lang w:val="en-GB"/>
              </w:rPr>
            </w:pPr>
          </w:p>
        </w:tc>
        <w:tc>
          <w:tcPr>
            <w:tcW w:w="1080" w:type="dxa"/>
          </w:tcPr>
          <w:p w14:paraId="191F5586" w14:textId="77777777" w:rsidR="00F43DED" w:rsidRPr="00EB5D71" w:rsidRDefault="00F43DED" w:rsidP="00E82AAB">
            <w:pPr>
              <w:suppressAutoHyphens/>
              <w:snapToGrid w:val="0"/>
              <w:jc w:val="center"/>
              <w:rPr>
                <w:rFonts w:ascii="Cambria Math" w:hAnsi="Cambria Math" w:cs="Arial"/>
                <w:b/>
                <w:sz w:val="16"/>
                <w:szCs w:val="16"/>
                <w:lang w:val="en-GB"/>
              </w:rPr>
            </w:pPr>
            <w:r w:rsidRPr="00EB5D71">
              <w:rPr>
                <w:rFonts w:ascii="Cambria Math" w:hAnsi="Cambria Math" w:cs="Arial"/>
                <w:b/>
                <w:sz w:val="16"/>
                <w:szCs w:val="16"/>
                <w:lang w:val="en-GB"/>
              </w:rPr>
              <w:t>(Note1)</w:t>
            </w:r>
          </w:p>
        </w:tc>
        <w:tc>
          <w:tcPr>
            <w:tcW w:w="1440" w:type="dxa"/>
          </w:tcPr>
          <w:p w14:paraId="6220C45A" w14:textId="77777777" w:rsidR="00F43DED" w:rsidRPr="00EB5D71" w:rsidRDefault="00F43DED" w:rsidP="00E82AAB">
            <w:pPr>
              <w:suppressAutoHyphens/>
              <w:snapToGrid w:val="0"/>
              <w:jc w:val="center"/>
              <w:rPr>
                <w:rFonts w:ascii="Cambria Math" w:hAnsi="Cambria Math" w:cs="Arial"/>
                <w:sz w:val="16"/>
                <w:szCs w:val="16"/>
                <w:lang w:val="en-GB"/>
              </w:rPr>
            </w:pPr>
          </w:p>
        </w:tc>
        <w:tc>
          <w:tcPr>
            <w:tcW w:w="1980" w:type="dxa"/>
          </w:tcPr>
          <w:p w14:paraId="1E19A643" w14:textId="77777777" w:rsidR="00F43DED" w:rsidRPr="00EB5D71" w:rsidRDefault="00F43DED" w:rsidP="00E82AAB">
            <w:pPr>
              <w:suppressAutoHyphens/>
              <w:snapToGrid w:val="0"/>
              <w:rPr>
                <w:rFonts w:ascii="Cambria Math" w:hAnsi="Cambria Math" w:cs="Arial"/>
                <w:sz w:val="16"/>
                <w:szCs w:val="16"/>
                <w:lang w:val="en-GB"/>
              </w:rPr>
            </w:pPr>
            <w:r w:rsidRPr="00EB5D71">
              <w:rPr>
                <w:rFonts w:ascii="Cambria Math" w:hAnsi="Cambria Math" w:cs="Arial"/>
                <w:b/>
                <w:sz w:val="16"/>
                <w:szCs w:val="16"/>
                <w:lang w:val="en-GB"/>
              </w:rPr>
              <w:t>(Note2)</w:t>
            </w:r>
          </w:p>
        </w:tc>
        <w:tc>
          <w:tcPr>
            <w:tcW w:w="2070" w:type="dxa"/>
          </w:tcPr>
          <w:p w14:paraId="590C0B97" w14:textId="77777777" w:rsidR="00F43DED" w:rsidRPr="00EB5D71" w:rsidRDefault="00F43DED" w:rsidP="00E82AAB">
            <w:pPr>
              <w:suppressAutoHyphens/>
              <w:snapToGrid w:val="0"/>
              <w:rPr>
                <w:rFonts w:ascii="Cambria Math" w:hAnsi="Cambria Math" w:cs="Arial"/>
                <w:sz w:val="16"/>
                <w:szCs w:val="16"/>
                <w:lang w:val="en-GB"/>
              </w:rPr>
            </w:pPr>
          </w:p>
        </w:tc>
      </w:tr>
      <w:tr w:rsidR="00F43DED" w:rsidRPr="00EB5D71" w14:paraId="6915479B" w14:textId="77777777" w:rsidTr="00E82AAB">
        <w:trPr>
          <w:cantSplit/>
          <w:trHeight w:hRule="exact" w:val="348"/>
        </w:trPr>
        <w:tc>
          <w:tcPr>
            <w:tcW w:w="1152" w:type="dxa"/>
          </w:tcPr>
          <w:p w14:paraId="401EE34D" w14:textId="77777777" w:rsidR="00F43DED" w:rsidRPr="00EB5D71" w:rsidRDefault="00F43DED" w:rsidP="00E82AAB">
            <w:pPr>
              <w:suppressAutoHyphens/>
              <w:snapToGrid w:val="0"/>
              <w:rPr>
                <w:rFonts w:ascii="Cambria Math" w:hAnsi="Cambria Math" w:cs="Arial"/>
                <w:sz w:val="16"/>
                <w:szCs w:val="16"/>
                <w:lang w:val="en-GB"/>
              </w:rPr>
            </w:pPr>
          </w:p>
        </w:tc>
        <w:tc>
          <w:tcPr>
            <w:tcW w:w="2358" w:type="dxa"/>
            <w:vAlign w:val="bottom"/>
          </w:tcPr>
          <w:p w14:paraId="7C02CE12" w14:textId="77777777" w:rsidR="00F43DED" w:rsidRPr="00EB5D71" w:rsidRDefault="00F43DED" w:rsidP="00E82AAB">
            <w:pPr>
              <w:suppressAutoHyphens/>
              <w:snapToGrid w:val="0"/>
              <w:rPr>
                <w:rFonts w:ascii="Cambria Math" w:hAnsi="Cambria Math" w:cs="Arial"/>
                <w:i/>
                <w:iCs/>
                <w:sz w:val="16"/>
                <w:szCs w:val="16"/>
                <w:lang w:val="en-GB"/>
              </w:rPr>
            </w:pPr>
          </w:p>
        </w:tc>
        <w:tc>
          <w:tcPr>
            <w:tcW w:w="1422" w:type="dxa"/>
          </w:tcPr>
          <w:p w14:paraId="12A88539" w14:textId="77777777" w:rsidR="00F43DED" w:rsidRPr="00EB5D71" w:rsidDel="00B61C44" w:rsidRDefault="00F43DED" w:rsidP="00E82AAB">
            <w:pPr>
              <w:suppressAutoHyphens/>
              <w:snapToGrid w:val="0"/>
              <w:rPr>
                <w:rFonts w:ascii="Cambria Math" w:hAnsi="Cambria Math" w:cs="Arial"/>
                <w:i/>
                <w:iCs/>
                <w:sz w:val="16"/>
                <w:szCs w:val="16"/>
                <w:lang w:val="en-GB"/>
              </w:rPr>
            </w:pPr>
          </w:p>
        </w:tc>
        <w:tc>
          <w:tcPr>
            <w:tcW w:w="1260" w:type="dxa"/>
          </w:tcPr>
          <w:p w14:paraId="660B98C6" w14:textId="77777777" w:rsidR="00F43DED" w:rsidRPr="00EB5D71" w:rsidRDefault="00F43DED" w:rsidP="00E82AAB">
            <w:pPr>
              <w:suppressAutoHyphens/>
              <w:snapToGrid w:val="0"/>
              <w:rPr>
                <w:rFonts w:ascii="Cambria Math" w:hAnsi="Cambria Math" w:cs="Arial"/>
                <w:i/>
                <w:iCs/>
                <w:sz w:val="16"/>
                <w:szCs w:val="16"/>
                <w:lang w:val="en-GB"/>
              </w:rPr>
            </w:pPr>
          </w:p>
        </w:tc>
        <w:tc>
          <w:tcPr>
            <w:tcW w:w="1260" w:type="dxa"/>
          </w:tcPr>
          <w:p w14:paraId="65F0BF31" w14:textId="77777777" w:rsidR="00F43DED" w:rsidRPr="00EB5D71" w:rsidRDefault="00F43DED" w:rsidP="00E82AAB">
            <w:pPr>
              <w:suppressAutoHyphens/>
              <w:snapToGrid w:val="0"/>
              <w:rPr>
                <w:rFonts w:ascii="Cambria Math" w:hAnsi="Cambria Math" w:cs="Arial"/>
                <w:i/>
                <w:iCs/>
                <w:sz w:val="16"/>
                <w:szCs w:val="16"/>
                <w:lang w:val="en-GB"/>
              </w:rPr>
            </w:pPr>
          </w:p>
        </w:tc>
        <w:tc>
          <w:tcPr>
            <w:tcW w:w="1080" w:type="dxa"/>
          </w:tcPr>
          <w:p w14:paraId="5FE39DC8" w14:textId="77777777" w:rsidR="00F43DED" w:rsidRPr="00EB5D71" w:rsidRDefault="00F43DED" w:rsidP="00E82AAB">
            <w:pPr>
              <w:suppressAutoHyphens/>
              <w:snapToGrid w:val="0"/>
              <w:rPr>
                <w:rFonts w:ascii="Cambria Math" w:hAnsi="Cambria Math" w:cs="Arial"/>
                <w:sz w:val="16"/>
                <w:szCs w:val="16"/>
                <w:lang w:val="en-GB"/>
              </w:rPr>
            </w:pPr>
          </w:p>
        </w:tc>
        <w:tc>
          <w:tcPr>
            <w:tcW w:w="1440" w:type="dxa"/>
          </w:tcPr>
          <w:p w14:paraId="3A28D979" w14:textId="77777777" w:rsidR="00F43DED" w:rsidRPr="00EB5D71" w:rsidRDefault="00F43DED" w:rsidP="00E82AAB">
            <w:pPr>
              <w:suppressAutoHyphens/>
              <w:snapToGrid w:val="0"/>
              <w:jc w:val="center"/>
              <w:rPr>
                <w:rFonts w:ascii="Cambria Math" w:hAnsi="Cambria Math" w:cs="Arial"/>
                <w:sz w:val="16"/>
                <w:szCs w:val="16"/>
                <w:lang w:val="en-GB"/>
              </w:rPr>
            </w:pPr>
          </w:p>
        </w:tc>
        <w:tc>
          <w:tcPr>
            <w:tcW w:w="1980" w:type="dxa"/>
          </w:tcPr>
          <w:p w14:paraId="4C2BCC4D" w14:textId="77777777" w:rsidR="00F43DED" w:rsidRPr="00EB5D71" w:rsidRDefault="00F43DED" w:rsidP="00E82AAB">
            <w:pPr>
              <w:suppressAutoHyphens/>
              <w:snapToGrid w:val="0"/>
              <w:rPr>
                <w:rFonts w:ascii="Cambria Math" w:hAnsi="Cambria Math" w:cs="Arial"/>
                <w:sz w:val="16"/>
                <w:szCs w:val="16"/>
                <w:lang w:val="en-GB"/>
              </w:rPr>
            </w:pPr>
          </w:p>
        </w:tc>
        <w:tc>
          <w:tcPr>
            <w:tcW w:w="2070" w:type="dxa"/>
          </w:tcPr>
          <w:p w14:paraId="47497B8A" w14:textId="77777777" w:rsidR="00F43DED" w:rsidRPr="00EB5D71" w:rsidRDefault="00F43DED" w:rsidP="00E82AAB">
            <w:pPr>
              <w:suppressAutoHyphens/>
              <w:snapToGrid w:val="0"/>
              <w:rPr>
                <w:rFonts w:ascii="Cambria Math" w:hAnsi="Cambria Math" w:cs="Arial"/>
                <w:sz w:val="16"/>
                <w:szCs w:val="16"/>
                <w:lang w:val="en-GB"/>
              </w:rPr>
            </w:pPr>
          </w:p>
        </w:tc>
      </w:tr>
      <w:tr w:rsidR="00F43DED" w:rsidRPr="00EB5D71" w14:paraId="58964A87" w14:textId="77777777" w:rsidTr="00E82AAB">
        <w:trPr>
          <w:cantSplit/>
          <w:trHeight w:hRule="exact" w:val="366"/>
        </w:trPr>
        <w:tc>
          <w:tcPr>
            <w:tcW w:w="1152" w:type="dxa"/>
          </w:tcPr>
          <w:p w14:paraId="7068E36A" w14:textId="77777777" w:rsidR="00F43DED" w:rsidRPr="00EB5D71" w:rsidRDefault="00F43DED" w:rsidP="00E82AAB">
            <w:pPr>
              <w:suppressAutoHyphens/>
              <w:snapToGrid w:val="0"/>
              <w:rPr>
                <w:rFonts w:ascii="Cambria Math" w:hAnsi="Cambria Math" w:cs="Arial"/>
                <w:sz w:val="16"/>
                <w:szCs w:val="16"/>
                <w:lang w:val="en-GB"/>
              </w:rPr>
            </w:pPr>
          </w:p>
        </w:tc>
        <w:tc>
          <w:tcPr>
            <w:tcW w:w="2358" w:type="dxa"/>
          </w:tcPr>
          <w:p w14:paraId="02E95F1C" w14:textId="77777777" w:rsidR="00F43DED" w:rsidRPr="00EB5D71" w:rsidRDefault="00F43DED" w:rsidP="00E82AAB">
            <w:pPr>
              <w:suppressAutoHyphens/>
              <w:snapToGrid w:val="0"/>
              <w:rPr>
                <w:rFonts w:ascii="Cambria Math" w:hAnsi="Cambria Math" w:cs="Arial"/>
                <w:b/>
                <w:bCs/>
                <w:sz w:val="16"/>
                <w:szCs w:val="16"/>
                <w:lang w:val="en-GB"/>
              </w:rPr>
            </w:pPr>
          </w:p>
        </w:tc>
        <w:tc>
          <w:tcPr>
            <w:tcW w:w="1422" w:type="dxa"/>
          </w:tcPr>
          <w:p w14:paraId="4DF2638D" w14:textId="77777777" w:rsidR="00F43DED" w:rsidRPr="00EB5D71" w:rsidRDefault="00F43DED" w:rsidP="00E82AAB">
            <w:pPr>
              <w:suppressAutoHyphens/>
              <w:snapToGrid w:val="0"/>
              <w:rPr>
                <w:rFonts w:ascii="Cambria Math" w:hAnsi="Cambria Math" w:cs="Arial"/>
                <w:sz w:val="16"/>
                <w:szCs w:val="16"/>
                <w:lang w:val="en-GB"/>
              </w:rPr>
            </w:pPr>
          </w:p>
        </w:tc>
        <w:tc>
          <w:tcPr>
            <w:tcW w:w="1260" w:type="dxa"/>
          </w:tcPr>
          <w:p w14:paraId="66E202C5" w14:textId="77777777" w:rsidR="00F43DED" w:rsidRPr="00EB5D71" w:rsidRDefault="00F43DED" w:rsidP="00E82AAB">
            <w:pPr>
              <w:suppressAutoHyphens/>
              <w:snapToGrid w:val="0"/>
              <w:rPr>
                <w:rFonts w:ascii="Cambria Math" w:hAnsi="Cambria Math" w:cs="Arial"/>
                <w:sz w:val="16"/>
                <w:szCs w:val="16"/>
                <w:lang w:val="en-GB"/>
              </w:rPr>
            </w:pPr>
          </w:p>
        </w:tc>
        <w:tc>
          <w:tcPr>
            <w:tcW w:w="1260" w:type="dxa"/>
          </w:tcPr>
          <w:p w14:paraId="07913BA7" w14:textId="77777777" w:rsidR="00F43DED" w:rsidRPr="00EB5D71" w:rsidRDefault="00F43DED" w:rsidP="00E82AAB">
            <w:pPr>
              <w:suppressAutoHyphens/>
              <w:snapToGrid w:val="0"/>
              <w:rPr>
                <w:rFonts w:ascii="Cambria Math" w:hAnsi="Cambria Math" w:cs="Arial"/>
                <w:sz w:val="16"/>
                <w:szCs w:val="16"/>
                <w:lang w:val="en-GB"/>
              </w:rPr>
            </w:pPr>
          </w:p>
        </w:tc>
        <w:tc>
          <w:tcPr>
            <w:tcW w:w="1080" w:type="dxa"/>
          </w:tcPr>
          <w:p w14:paraId="69AA2159" w14:textId="77777777" w:rsidR="00F43DED" w:rsidRPr="00EB5D71" w:rsidRDefault="00F43DED" w:rsidP="00E82AAB">
            <w:pPr>
              <w:suppressAutoHyphens/>
              <w:snapToGrid w:val="0"/>
              <w:rPr>
                <w:rFonts w:ascii="Cambria Math" w:hAnsi="Cambria Math" w:cs="Arial"/>
                <w:sz w:val="16"/>
                <w:szCs w:val="16"/>
                <w:lang w:val="en-GB"/>
              </w:rPr>
            </w:pPr>
          </w:p>
        </w:tc>
        <w:tc>
          <w:tcPr>
            <w:tcW w:w="1440" w:type="dxa"/>
          </w:tcPr>
          <w:p w14:paraId="3ECE4F90" w14:textId="77777777" w:rsidR="00F43DED" w:rsidRPr="00EB5D71" w:rsidRDefault="00F43DED" w:rsidP="00E82AAB">
            <w:pPr>
              <w:suppressAutoHyphens/>
              <w:snapToGrid w:val="0"/>
              <w:jc w:val="center"/>
              <w:rPr>
                <w:rFonts w:ascii="Cambria Math" w:hAnsi="Cambria Math" w:cs="Arial"/>
                <w:sz w:val="16"/>
                <w:szCs w:val="16"/>
                <w:lang w:val="en-GB"/>
              </w:rPr>
            </w:pPr>
          </w:p>
        </w:tc>
        <w:tc>
          <w:tcPr>
            <w:tcW w:w="1980" w:type="dxa"/>
          </w:tcPr>
          <w:p w14:paraId="0BCF274D" w14:textId="77777777" w:rsidR="00F43DED" w:rsidRPr="00EB5D71" w:rsidRDefault="00F43DED" w:rsidP="00E82AAB">
            <w:pPr>
              <w:suppressAutoHyphens/>
              <w:snapToGrid w:val="0"/>
              <w:rPr>
                <w:rFonts w:ascii="Cambria Math" w:hAnsi="Cambria Math" w:cs="Arial"/>
                <w:sz w:val="16"/>
                <w:szCs w:val="16"/>
                <w:lang w:val="en-GB"/>
              </w:rPr>
            </w:pPr>
          </w:p>
        </w:tc>
        <w:tc>
          <w:tcPr>
            <w:tcW w:w="2070" w:type="dxa"/>
          </w:tcPr>
          <w:p w14:paraId="25235C3D" w14:textId="77777777" w:rsidR="00F43DED" w:rsidRPr="00EB5D71" w:rsidRDefault="00F43DED" w:rsidP="00E82AAB">
            <w:pPr>
              <w:suppressAutoHyphens/>
              <w:snapToGrid w:val="0"/>
              <w:rPr>
                <w:rFonts w:ascii="Cambria Math" w:hAnsi="Cambria Math" w:cs="Arial"/>
                <w:sz w:val="16"/>
                <w:szCs w:val="16"/>
                <w:lang w:val="en-GB"/>
              </w:rPr>
            </w:pPr>
          </w:p>
        </w:tc>
      </w:tr>
    </w:tbl>
    <w:p w14:paraId="18B609FE" w14:textId="77777777" w:rsidR="00F43DED" w:rsidRPr="00EB5D71" w:rsidRDefault="00F43DED" w:rsidP="00F43DED">
      <w:pPr>
        <w:suppressAutoHyphens/>
        <w:rPr>
          <w:rFonts w:ascii="Cambria Math" w:hAnsi="Cambria Math" w:cs="Arial"/>
          <w:sz w:val="16"/>
          <w:szCs w:val="16"/>
          <w:lang w:val="en-GB"/>
        </w:rPr>
      </w:pPr>
    </w:p>
    <w:p w14:paraId="1AAA0CCC" w14:textId="77777777" w:rsidR="00F43DED" w:rsidRPr="00EB5D71" w:rsidRDefault="00F43DED" w:rsidP="00F43DED">
      <w:pPr>
        <w:tabs>
          <w:tab w:val="left" w:pos="11610"/>
        </w:tabs>
        <w:ind w:left="720" w:right="4" w:hanging="720"/>
        <w:jc w:val="both"/>
        <w:rPr>
          <w:rFonts w:ascii="Cambria Math" w:hAnsi="Cambria Math" w:cs="Arial"/>
          <w:i/>
          <w:sz w:val="18"/>
          <w:szCs w:val="18"/>
          <w:lang w:val="en-GB"/>
        </w:rPr>
      </w:pPr>
      <w:r w:rsidRPr="00EB5D71">
        <w:rPr>
          <w:rFonts w:ascii="Cambria Math" w:hAnsi="Cambria Math" w:cs="Arial"/>
          <w:b/>
          <w:i/>
          <w:sz w:val="18"/>
          <w:szCs w:val="18"/>
          <w:lang w:val="en-GB"/>
        </w:rPr>
        <w:t>Note 1:</w:t>
      </w:r>
      <w:r w:rsidRPr="00EB5D71">
        <w:rPr>
          <w:rFonts w:ascii="Cambria Math" w:hAnsi="Cambria Math" w:cs="Arial"/>
          <w:i/>
          <w:sz w:val="18"/>
          <w:szCs w:val="18"/>
          <w:lang w:val="en-GB"/>
        </w:rPr>
        <w:t xml:space="preserve">   </w:t>
      </w:r>
      <w:r w:rsidRPr="00664E22">
        <w:rPr>
          <w:rFonts w:ascii="Cambria Math" w:hAnsi="Cambria Math" w:cs="Arial"/>
          <w:i/>
          <w:sz w:val="18"/>
          <w:szCs w:val="18"/>
          <w:lang w:val="en-GB"/>
        </w:rPr>
        <w:t>All unit rates and prices quoted by the Tenderers against each basic item or activity shall include the Tenderer’s profit, overheads, VAT and all other charges including corresponding incidental service charges and premiums for banking and insurances, as applicable, and  shall be the delivered price in final destination or at point of delivery and,  thus forth the total Tender Price quoted by the Tenderers.</w:t>
      </w:r>
    </w:p>
    <w:p w14:paraId="08B9B871" w14:textId="77777777" w:rsidR="00F43DED" w:rsidRPr="00EB5D71" w:rsidRDefault="00F43DED" w:rsidP="00F43DED">
      <w:pPr>
        <w:tabs>
          <w:tab w:val="left" w:pos="11610"/>
        </w:tabs>
        <w:ind w:left="720" w:right="4" w:hanging="720"/>
        <w:jc w:val="both"/>
        <w:rPr>
          <w:rFonts w:ascii="Cambria Math" w:hAnsi="Cambria Math" w:cs="Arial"/>
          <w:i/>
          <w:sz w:val="18"/>
          <w:szCs w:val="18"/>
          <w:lang w:val="en-GB"/>
        </w:rPr>
      </w:pPr>
    </w:p>
    <w:p w14:paraId="57E581B8" w14:textId="77777777" w:rsidR="00F43DED" w:rsidRPr="00EB5D71" w:rsidRDefault="00F43DED" w:rsidP="00F43DED">
      <w:pPr>
        <w:tabs>
          <w:tab w:val="left" w:pos="11610"/>
        </w:tabs>
        <w:ind w:right="-1530"/>
        <w:rPr>
          <w:rFonts w:ascii="Cambria Math" w:hAnsi="Cambria Math" w:cs="Arial"/>
          <w:i/>
          <w:sz w:val="18"/>
          <w:szCs w:val="18"/>
          <w:lang w:val="en-GB"/>
        </w:rPr>
      </w:pPr>
      <w:r w:rsidRPr="00EB5D71">
        <w:rPr>
          <w:rFonts w:ascii="Cambria Math" w:hAnsi="Cambria Math" w:cs="Arial"/>
          <w:b/>
          <w:i/>
          <w:sz w:val="18"/>
          <w:szCs w:val="18"/>
          <w:lang w:val="en-GB"/>
        </w:rPr>
        <w:t>Note 2:</w:t>
      </w:r>
      <w:r w:rsidRPr="00EB5D71">
        <w:rPr>
          <w:rFonts w:ascii="Cambria Math" w:hAnsi="Cambria Math" w:cs="Arial"/>
          <w:i/>
          <w:sz w:val="18"/>
          <w:szCs w:val="18"/>
          <w:lang w:val="en-GB"/>
        </w:rPr>
        <w:t xml:space="preserve">  Tenderers  will complete these columns as appropriate following the details specified in Section 6: Schedule of Requirements</w:t>
      </w:r>
    </w:p>
    <w:p w14:paraId="1AAE524D" w14:textId="77777777" w:rsidR="00F43DED" w:rsidRPr="00EB5D71" w:rsidRDefault="00F43DED" w:rsidP="00F43DED">
      <w:pPr>
        <w:tabs>
          <w:tab w:val="left" w:pos="11610"/>
        </w:tabs>
        <w:ind w:right="-1530"/>
        <w:rPr>
          <w:rFonts w:ascii="Cambria Math" w:hAnsi="Cambria Math" w:cs="Arial"/>
          <w:sz w:val="18"/>
          <w:szCs w:val="18"/>
          <w:lang w:val="en-GB"/>
        </w:rPr>
      </w:pPr>
    </w:p>
    <w:p w14:paraId="2C982160" w14:textId="77777777" w:rsidR="00F43DED" w:rsidRPr="00EB5D71" w:rsidRDefault="00F43DED" w:rsidP="00F43DED">
      <w:pPr>
        <w:suppressAutoHyphens/>
        <w:rPr>
          <w:rFonts w:ascii="Cambria Math" w:hAnsi="Cambria Math" w:cs="Arial"/>
          <w:sz w:val="16"/>
          <w:szCs w:val="16"/>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F43DED" w:rsidRPr="00EB5D71" w14:paraId="77E49F00" w14:textId="77777777" w:rsidTr="00E82AAB">
        <w:trPr>
          <w:trHeight w:val="243"/>
        </w:trPr>
        <w:tc>
          <w:tcPr>
            <w:tcW w:w="3073" w:type="dxa"/>
          </w:tcPr>
          <w:p w14:paraId="63452BB3" w14:textId="77777777" w:rsidR="00F43DED" w:rsidRPr="00EB5D71" w:rsidRDefault="00F43DED" w:rsidP="00E82AAB">
            <w:pPr>
              <w:spacing w:before="60" w:after="60"/>
              <w:rPr>
                <w:rFonts w:ascii="Cambria Math" w:hAnsi="Cambria Math" w:cs="Arial"/>
                <w:sz w:val="21"/>
                <w:szCs w:val="21"/>
              </w:rPr>
            </w:pPr>
            <w:r w:rsidRPr="00EB5D71">
              <w:rPr>
                <w:rFonts w:ascii="Cambria Math" w:hAnsi="Cambria Math" w:cs="Arial"/>
                <w:sz w:val="21"/>
                <w:szCs w:val="21"/>
              </w:rPr>
              <w:t>Signature:</w:t>
            </w:r>
          </w:p>
        </w:tc>
        <w:tc>
          <w:tcPr>
            <w:tcW w:w="4487" w:type="dxa"/>
          </w:tcPr>
          <w:p w14:paraId="6FAA6B55" w14:textId="77777777" w:rsidR="00F43DED" w:rsidRPr="00EB5D71" w:rsidRDefault="00F43DED" w:rsidP="00E82AAB">
            <w:pPr>
              <w:spacing w:before="60" w:after="60"/>
              <w:rPr>
                <w:rFonts w:ascii="Cambria Math" w:hAnsi="Cambria Math" w:cs="Arial"/>
                <w:i/>
                <w:iCs/>
                <w:sz w:val="21"/>
                <w:szCs w:val="21"/>
              </w:rPr>
            </w:pPr>
            <w:r w:rsidRPr="00EB5D71">
              <w:rPr>
                <w:rFonts w:ascii="Cambria Math" w:hAnsi="Cambria Math" w:cs="Arial"/>
                <w:i/>
                <w:iCs/>
                <w:sz w:val="21"/>
                <w:szCs w:val="21"/>
              </w:rPr>
              <w:t xml:space="preserve">[insert signature of </w:t>
            </w:r>
            <w:proofErr w:type="spellStart"/>
            <w:r w:rsidRPr="00EB5D71">
              <w:rPr>
                <w:rFonts w:ascii="Cambria Math" w:hAnsi="Cambria Math" w:cs="Arial"/>
                <w:i/>
                <w:iCs/>
                <w:sz w:val="21"/>
                <w:szCs w:val="21"/>
              </w:rPr>
              <w:t>authorised</w:t>
            </w:r>
            <w:proofErr w:type="spellEnd"/>
            <w:r w:rsidRPr="00EB5D71">
              <w:rPr>
                <w:rFonts w:ascii="Cambria Math" w:hAnsi="Cambria Math" w:cs="Arial"/>
                <w:i/>
                <w:iCs/>
                <w:sz w:val="21"/>
                <w:szCs w:val="21"/>
              </w:rPr>
              <w:t xml:space="preserve"> representative of the Tenderer]</w:t>
            </w:r>
          </w:p>
        </w:tc>
      </w:tr>
      <w:tr w:rsidR="00F43DED" w:rsidRPr="00EB5D71" w14:paraId="46139B92" w14:textId="77777777" w:rsidTr="00E82AAB">
        <w:trPr>
          <w:trHeight w:val="243"/>
        </w:trPr>
        <w:tc>
          <w:tcPr>
            <w:tcW w:w="3073" w:type="dxa"/>
          </w:tcPr>
          <w:p w14:paraId="18B4BE69" w14:textId="77777777" w:rsidR="00F43DED" w:rsidRPr="00EB5D71" w:rsidRDefault="00F43DED" w:rsidP="00E82AAB">
            <w:pPr>
              <w:spacing w:before="60" w:after="60"/>
              <w:rPr>
                <w:rFonts w:ascii="Cambria Math" w:hAnsi="Cambria Math" w:cs="Arial"/>
                <w:sz w:val="21"/>
                <w:szCs w:val="21"/>
              </w:rPr>
            </w:pPr>
            <w:r w:rsidRPr="00EB5D71">
              <w:rPr>
                <w:rFonts w:ascii="Cambria Math" w:hAnsi="Cambria Math" w:cs="Arial"/>
                <w:sz w:val="21"/>
                <w:szCs w:val="21"/>
              </w:rPr>
              <w:t>Name:</w:t>
            </w:r>
          </w:p>
        </w:tc>
        <w:tc>
          <w:tcPr>
            <w:tcW w:w="4487" w:type="dxa"/>
          </w:tcPr>
          <w:p w14:paraId="68F97BE9" w14:textId="77777777" w:rsidR="00F43DED" w:rsidRPr="00EB5D71" w:rsidRDefault="00F43DED" w:rsidP="00E82AAB">
            <w:pPr>
              <w:spacing w:before="60" w:after="60"/>
              <w:rPr>
                <w:rFonts w:ascii="Cambria Math" w:hAnsi="Cambria Math" w:cs="Arial"/>
                <w:i/>
                <w:iCs/>
                <w:sz w:val="21"/>
                <w:szCs w:val="21"/>
              </w:rPr>
            </w:pPr>
            <w:r w:rsidRPr="00EB5D71">
              <w:rPr>
                <w:rFonts w:ascii="Cambria Math" w:hAnsi="Cambria Math" w:cs="Arial"/>
                <w:i/>
                <w:iCs/>
                <w:sz w:val="21"/>
                <w:szCs w:val="21"/>
              </w:rPr>
              <w:t>[insert full name of signatory with National ID]</w:t>
            </w:r>
          </w:p>
        </w:tc>
      </w:tr>
      <w:tr w:rsidR="00F43DED" w:rsidRPr="00EB5D71" w14:paraId="4A76F980" w14:textId="77777777" w:rsidTr="00E82AAB">
        <w:trPr>
          <w:trHeight w:val="443"/>
        </w:trPr>
        <w:tc>
          <w:tcPr>
            <w:tcW w:w="3073" w:type="dxa"/>
          </w:tcPr>
          <w:p w14:paraId="79440887" w14:textId="77777777" w:rsidR="00F43DED" w:rsidRPr="00EB5D71" w:rsidRDefault="00F43DED" w:rsidP="00E82AAB">
            <w:pPr>
              <w:spacing w:before="60" w:after="60"/>
              <w:rPr>
                <w:rFonts w:ascii="Cambria Math" w:hAnsi="Cambria Math" w:cs="Arial"/>
                <w:sz w:val="21"/>
                <w:szCs w:val="21"/>
              </w:rPr>
            </w:pPr>
            <w:r w:rsidRPr="00EB5D71">
              <w:rPr>
                <w:rFonts w:ascii="Cambria Math" w:hAnsi="Cambria Math" w:cs="Arial"/>
                <w:sz w:val="21"/>
                <w:szCs w:val="21"/>
              </w:rPr>
              <w:t>In the capacity of:</w:t>
            </w:r>
          </w:p>
        </w:tc>
        <w:tc>
          <w:tcPr>
            <w:tcW w:w="4487" w:type="dxa"/>
          </w:tcPr>
          <w:p w14:paraId="420810BD" w14:textId="77777777" w:rsidR="00F43DED" w:rsidRPr="00EB5D71" w:rsidRDefault="00F43DED" w:rsidP="00E82AAB">
            <w:pPr>
              <w:spacing w:before="60" w:after="60"/>
              <w:rPr>
                <w:rFonts w:ascii="Cambria Math" w:hAnsi="Cambria Math" w:cs="Arial"/>
                <w:i/>
                <w:iCs/>
                <w:sz w:val="21"/>
                <w:szCs w:val="21"/>
              </w:rPr>
            </w:pPr>
            <w:r w:rsidRPr="00EB5D71">
              <w:rPr>
                <w:rFonts w:ascii="Cambria Math" w:hAnsi="Cambria Math" w:cs="Arial"/>
                <w:i/>
                <w:iCs/>
                <w:sz w:val="21"/>
                <w:szCs w:val="21"/>
              </w:rPr>
              <w:t>[insert designation of signatory]</w:t>
            </w:r>
          </w:p>
        </w:tc>
      </w:tr>
      <w:tr w:rsidR="00F43DED" w:rsidRPr="00EB5D71" w14:paraId="4E2AC1BF" w14:textId="77777777" w:rsidTr="00E82AAB">
        <w:tc>
          <w:tcPr>
            <w:tcW w:w="7560" w:type="dxa"/>
            <w:gridSpan w:val="2"/>
          </w:tcPr>
          <w:p w14:paraId="514E9158" w14:textId="77777777" w:rsidR="00F43DED" w:rsidRPr="00EB5D71" w:rsidRDefault="00F43DED" w:rsidP="00E82AAB">
            <w:pPr>
              <w:spacing w:before="60" w:after="60"/>
              <w:rPr>
                <w:rFonts w:ascii="Cambria Math" w:hAnsi="Cambria Math" w:cs="Arial"/>
                <w:sz w:val="21"/>
                <w:szCs w:val="21"/>
              </w:rPr>
            </w:pPr>
            <w:r w:rsidRPr="00EB5D71">
              <w:rPr>
                <w:rFonts w:ascii="Cambria Math" w:hAnsi="Cambria Math" w:cs="Arial"/>
                <w:sz w:val="21"/>
                <w:szCs w:val="21"/>
              </w:rPr>
              <w:t xml:space="preserve">Duly </w:t>
            </w:r>
            <w:proofErr w:type="spellStart"/>
            <w:r w:rsidRPr="00EB5D71">
              <w:rPr>
                <w:rFonts w:ascii="Cambria Math" w:hAnsi="Cambria Math" w:cs="Arial"/>
                <w:sz w:val="21"/>
                <w:szCs w:val="21"/>
              </w:rPr>
              <w:t>authorised</w:t>
            </w:r>
            <w:proofErr w:type="spellEnd"/>
            <w:r w:rsidRPr="00EB5D71">
              <w:rPr>
                <w:rFonts w:ascii="Cambria Math" w:hAnsi="Cambria Math" w:cs="Arial"/>
                <w:sz w:val="21"/>
                <w:szCs w:val="21"/>
              </w:rPr>
              <w:t xml:space="preserve"> to sign the Tender for and on behalf of the Tenderer</w:t>
            </w:r>
          </w:p>
        </w:tc>
      </w:tr>
    </w:tbl>
    <w:p w14:paraId="5957A1FD" w14:textId="77777777" w:rsidR="00F43DED" w:rsidRPr="00EB5D71" w:rsidRDefault="00F43DED" w:rsidP="00F43DED">
      <w:pPr>
        <w:suppressAutoHyphens/>
        <w:rPr>
          <w:rFonts w:ascii="Cambria Math" w:hAnsi="Cambria Math" w:cs="Arial"/>
          <w:sz w:val="18"/>
          <w:lang w:val="en-GB"/>
        </w:rPr>
        <w:sectPr w:rsidR="00F43DED" w:rsidRPr="00EB5D71" w:rsidSect="00F43DED">
          <w:type w:val="nextColumn"/>
          <w:pgSz w:w="16834" w:h="11909" w:orient="landscape" w:code="9"/>
          <w:pgMar w:top="1440" w:right="1440" w:bottom="1440" w:left="1440" w:header="720" w:footer="720" w:gutter="0"/>
          <w:cols w:space="720"/>
        </w:sectPr>
      </w:pPr>
    </w:p>
    <w:p w14:paraId="11EE4C71" w14:textId="77777777" w:rsidR="00F43DED" w:rsidRPr="003F47F0" w:rsidRDefault="00F43DED" w:rsidP="00F43DED">
      <w:pPr>
        <w:suppressAutoHyphens/>
        <w:rPr>
          <w:rFonts w:ascii="Arial" w:hAnsi="Arial" w:cs="Arial"/>
          <w:sz w:val="18"/>
          <w:lang w:val="en-GB"/>
        </w:rPr>
      </w:pPr>
    </w:p>
    <w:p w14:paraId="7DF7433E" w14:textId="77777777" w:rsidR="00F43DED" w:rsidRPr="00664E22" w:rsidRDefault="00F43DED" w:rsidP="00F43DED">
      <w:pPr>
        <w:pStyle w:val="Heading2"/>
        <w:rPr>
          <w:rFonts w:ascii="Cambria Math" w:hAnsi="Cambria Math"/>
          <w:lang w:val="en-GB"/>
        </w:rPr>
      </w:pPr>
      <w:bookmarkStart w:id="767" w:name="_Toc49569873"/>
      <w:bookmarkStart w:id="768" w:name="_Toc49591435"/>
      <w:bookmarkStart w:id="769" w:name="_Toc49591783"/>
      <w:bookmarkStart w:id="770" w:name="_Toc421454330"/>
      <w:bookmarkStart w:id="771" w:name="_Toc212455606"/>
      <w:bookmarkEnd w:id="763"/>
      <w:bookmarkEnd w:id="764"/>
      <w:r w:rsidRPr="000E6CC5">
        <w:rPr>
          <w:rFonts w:ascii="Cambria Math" w:hAnsi="Cambria Math"/>
          <w:i/>
          <w:iCs/>
          <w:lang w:val="en-GB"/>
        </w:rPr>
        <w:t>Specifications Submission and Compliance</w:t>
      </w:r>
      <w:bookmarkEnd w:id="767"/>
      <w:bookmarkEnd w:id="768"/>
      <w:bookmarkEnd w:id="769"/>
      <w:r w:rsidRPr="000E6CC5">
        <w:rPr>
          <w:rFonts w:ascii="Cambria Math" w:hAnsi="Cambria Math"/>
          <w:i/>
          <w:iCs/>
          <w:lang w:val="en-GB"/>
        </w:rPr>
        <w:t xml:space="preserve"> Sheet (Form PG3-5)</w:t>
      </w:r>
      <w:bookmarkEnd w:id="770"/>
      <w:bookmarkEnd w:id="771"/>
    </w:p>
    <w:p w14:paraId="11DBAA92" w14:textId="77777777" w:rsidR="00F43DED" w:rsidRPr="00664E22" w:rsidRDefault="00F43DED" w:rsidP="00F43DED">
      <w:pPr>
        <w:suppressAutoHyphens/>
        <w:rPr>
          <w:rFonts w:ascii="Cambria Math" w:hAnsi="Cambria Math" w:cs="Arial"/>
          <w:lang w:val="en-GB"/>
        </w:rPr>
      </w:pPr>
    </w:p>
    <w:tbl>
      <w:tblPr>
        <w:tblW w:w="0" w:type="auto"/>
        <w:tblLook w:val="01E0" w:firstRow="1" w:lastRow="1" w:firstColumn="1" w:lastColumn="1" w:noHBand="0" w:noVBand="0"/>
      </w:tblPr>
      <w:tblGrid>
        <w:gridCol w:w="2665"/>
        <w:gridCol w:w="3180"/>
        <w:gridCol w:w="1368"/>
        <w:gridCol w:w="2147"/>
      </w:tblGrid>
      <w:tr w:rsidR="00F43DED" w:rsidRPr="00664E22" w14:paraId="3CA4F488" w14:textId="77777777" w:rsidTr="00E82AAB">
        <w:tc>
          <w:tcPr>
            <w:tcW w:w="2718" w:type="dxa"/>
          </w:tcPr>
          <w:p w14:paraId="332B5F0F" w14:textId="77777777" w:rsidR="00F43DED" w:rsidRPr="00664E22" w:rsidRDefault="00F43DED" w:rsidP="00E82AAB">
            <w:pPr>
              <w:rPr>
                <w:rFonts w:ascii="Cambria Math" w:hAnsi="Cambria Math" w:cs="Arial"/>
                <w:lang w:val="en-GB"/>
              </w:rPr>
            </w:pPr>
            <w:r w:rsidRPr="00664E22">
              <w:rPr>
                <w:rFonts w:ascii="Cambria Math" w:hAnsi="Cambria Math" w:cs="Arial"/>
                <w:lang w:val="en-GB"/>
              </w:rPr>
              <w:t>Invitation for Tender No:</w:t>
            </w:r>
          </w:p>
        </w:tc>
        <w:tc>
          <w:tcPr>
            <w:tcW w:w="3283" w:type="dxa"/>
          </w:tcPr>
          <w:p w14:paraId="21EA88E2" w14:textId="77777777" w:rsidR="00F43DED" w:rsidRPr="00664E22" w:rsidRDefault="00F43DED" w:rsidP="00E82AAB">
            <w:pPr>
              <w:rPr>
                <w:rFonts w:ascii="Cambria Math" w:hAnsi="Cambria Math" w:cs="Arial"/>
                <w:lang w:val="en-GB"/>
              </w:rPr>
            </w:pPr>
          </w:p>
        </w:tc>
        <w:tc>
          <w:tcPr>
            <w:tcW w:w="1067" w:type="dxa"/>
          </w:tcPr>
          <w:p w14:paraId="3D92160D" w14:textId="77777777" w:rsidR="00F43DED" w:rsidRPr="00664E22" w:rsidRDefault="00F43DED" w:rsidP="00E82AAB">
            <w:pPr>
              <w:rPr>
                <w:rFonts w:ascii="Cambria Math" w:hAnsi="Cambria Math" w:cs="Arial"/>
                <w:lang w:val="en-GB"/>
              </w:rPr>
            </w:pPr>
            <w:r w:rsidRPr="00664E22">
              <w:rPr>
                <w:rFonts w:ascii="Cambria Math" w:hAnsi="Cambria Math" w:cs="Arial"/>
                <w:lang w:val="en-GB"/>
              </w:rPr>
              <w:t>Date:</w:t>
            </w:r>
          </w:p>
        </w:tc>
        <w:tc>
          <w:tcPr>
            <w:tcW w:w="2177" w:type="dxa"/>
          </w:tcPr>
          <w:p w14:paraId="2864C34C" w14:textId="77777777" w:rsidR="00F43DED" w:rsidRPr="00664E22" w:rsidRDefault="00F43DED" w:rsidP="00E82AAB">
            <w:pPr>
              <w:rPr>
                <w:rFonts w:ascii="Cambria Math" w:hAnsi="Cambria Math" w:cs="Arial"/>
                <w:lang w:val="en-GB"/>
              </w:rPr>
            </w:pPr>
          </w:p>
        </w:tc>
      </w:tr>
      <w:tr w:rsidR="00F43DED" w:rsidRPr="00664E22" w14:paraId="5C330153" w14:textId="77777777" w:rsidTr="00E82AAB">
        <w:tc>
          <w:tcPr>
            <w:tcW w:w="2718" w:type="dxa"/>
          </w:tcPr>
          <w:p w14:paraId="1F45C88B" w14:textId="77777777" w:rsidR="00F43DED" w:rsidRPr="00664E22" w:rsidRDefault="00F43DED" w:rsidP="00E82AAB">
            <w:pPr>
              <w:rPr>
                <w:rFonts w:ascii="Cambria Math" w:hAnsi="Cambria Math" w:cs="Arial"/>
                <w:lang w:val="en-GB"/>
              </w:rPr>
            </w:pPr>
            <w:r w:rsidRPr="00664E22">
              <w:rPr>
                <w:rFonts w:ascii="Cambria Math" w:hAnsi="Cambria Math" w:cs="Arial"/>
                <w:lang w:val="en-GB"/>
              </w:rPr>
              <w:t>Tender Package No:</w:t>
            </w:r>
          </w:p>
        </w:tc>
        <w:tc>
          <w:tcPr>
            <w:tcW w:w="3283" w:type="dxa"/>
          </w:tcPr>
          <w:p w14:paraId="532B4CBE" w14:textId="77777777" w:rsidR="00F43DED" w:rsidRPr="00664E22" w:rsidRDefault="00F43DED" w:rsidP="00E82AAB">
            <w:pPr>
              <w:rPr>
                <w:rFonts w:ascii="Cambria Math" w:hAnsi="Cambria Math" w:cs="Arial"/>
                <w:lang w:val="en-GB"/>
              </w:rPr>
            </w:pPr>
          </w:p>
        </w:tc>
        <w:tc>
          <w:tcPr>
            <w:tcW w:w="1067" w:type="dxa"/>
          </w:tcPr>
          <w:p w14:paraId="3F2C0378" w14:textId="77777777" w:rsidR="00F43DED" w:rsidRPr="00664E22" w:rsidRDefault="00F43DED" w:rsidP="00E82AAB">
            <w:pPr>
              <w:rPr>
                <w:rFonts w:ascii="Cambria Math" w:hAnsi="Cambria Math" w:cs="Arial"/>
                <w:lang w:val="en-GB"/>
              </w:rPr>
            </w:pPr>
            <w:r w:rsidRPr="00664E22">
              <w:rPr>
                <w:rFonts w:ascii="Cambria Math" w:hAnsi="Cambria Math" w:cs="Arial"/>
                <w:lang w:val="en-GB"/>
              </w:rPr>
              <w:t>Package Description:</w:t>
            </w:r>
          </w:p>
        </w:tc>
        <w:tc>
          <w:tcPr>
            <w:tcW w:w="2177" w:type="dxa"/>
          </w:tcPr>
          <w:p w14:paraId="168DE265" w14:textId="77777777" w:rsidR="00F43DED" w:rsidRPr="00664E22" w:rsidRDefault="00F43DED" w:rsidP="00E82AAB">
            <w:pPr>
              <w:rPr>
                <w:rFonts w:ascii="Cambria Math" w:hAnsi="Cambria Math" w:cs="Arial"/>
                <w:lang w:val="en-GB"/>
              </w:rPr>
            </w:pPr>
            <w:r w:rsidRPr="00664E22">
              <w:rPr>
                <w:rFonts w:ascii="Cambria Math" w:hAnsi="Cambria Math" w:cs="Arial"/>
                <w:i/>
                <w:lang w:val="en-GB"/>
              </w:rPr>
              <w:t>[enter description as specified in Section 6]</w:t>
            </w:r>
          </w:p>
        </w:tc>
      </w:tr>
      <w:tr w:rsidR="00F43DED" w:rsidRPr="00664E22" w14:paraId="0C97C5DB" w14:textId="77777777" w:rsidTr="00E82AAB">
        <w:tc>
          <w:tcPr>
            <w:tcW w:w="2718" w:type="dxa"/>
          </w:tcPr>
          <w:p w14:paraId="2BC6B5AE" w14:textId="77777777" w:rsidR="00F43DED" w:rsidRPr="00664E22" w:rsidRDefault="00F43DED" w:rsidP="00E82AAB">
            <w:pPr>
              <w:rPr>
                <w:rFonts w:ascii="Cambria Math" w:hAnsi="Cambria Math" w:cs="Arial"/>
                <w:lang w:val="en-GB"/>
              </w:rPr>
            </w:pPr>
            <w:r w:rsidRPr="00664E22">
              <w:rPr>
                <w:rFonts w:ascii="Cambria Math" w:hAnsi="Cambria Math" w:cs="Arial"/>
                <w:lang w:val="en-GB"/>
              </w:rPr>
              <w:t xml:space="preserve">Tender </w:t>
            </w:r>
            <w:smartTag w:uri="urn:schemas-microsoft-com:office:smarttags" w:element="place">
              <w:r w:rsidRPr="00664E22">
                <w:rPr>
                  <w:rFonts w:ascii="Cambria Math" w:hAnsi="Cambria Math" w:cs="Arial"/>
                  <w:lang w:val="en-GB"/>
                </w:rPr>
                <w:t>Lot</w:t>
              </w:r>
            </w:smartTag>
            <w:r w:rsidRPr="00664E22">
              <w:rPr>
                <w:rFonts w:ascii="Cambria Math" w:hAnsi="Cambria Math" w:cs="Arial"/>
                <w:lang w:val="en-GB"/>
              </w:rPr>
              <w:t xml:space="preserve"> No:</w:t>
            </w:r>
          </w:p>
        </w:tc>
        <w:tc>
          <w:tcPr>
            <w:tcW w:w="3283" w:type="dxa"/>
          </w:tcPr>
          <w:p w14:paraId="0134969A" w14:textId="77777777" w:rsidR="00F43DED" w:rsidRPr="00664E22" w:rsidRDefault="00F43DED" w:rsidP="00E82AAB">
            <w:pPr>
              <w:rPr>
                <w:rFonts w:ascii="Cambria Math" w:hAnsi="Cambria Math" w:cs="Arial"/>
                <w:lang w:val="en-GB"/>
              </w:rPr>
            </w:pPr>
          </w:p>
        </w:tc>
        <w:tc>
          <w:tcPr>
            <w:tcW w:w="1067" w:type="dxa"/>
          </w:tcPr>
          <w:p w14:paraId="598242DF" w14:textId="77777777" w:rsidR="00F43DED" w:rsidRPr="00664E22" w:rsidRDefault="00F43DED" w:rsidP="00E82AAB">
            <w:pPr>
              <w:rPr>
                <w:rFonts w:ascii="Cambria Math" w:hAnsi="Cambria Math" w:cs="Arial"/>
                <w:lang w:val="en-GB"/>
              </w:rPr>
            </w:pPr>
            <w:smartTag w:uri="urn:schemas-microsoft-com:office:smarttags" w:element="place">
              <w:r w:rsidRPr="00664E22">
                <w:rPr>
                  <w:rFonts w:ascii="Cambria Math" w:hAnsi="Cambria Math" w:cs="Arial"/>
                  <w:lang w:val="en-GB"/>
                </w:rPr>
                <w:t>Lot</w:t>
              </w:r>
            </w:smartTag>
            <w:r w:rsidRPr="00664E22">
              <w:rPr>
                <w:rFonts w:ascii="Cambria Math" w:hAnsi="Cambria Math" w:cs="Arial"/>
                <w:lang w:val="en-GB"/>
              </w:rPr>
              <w:t xml:space="preserve"> Description:</w:t>
            </w:r>
          </w:p>
        </w:tc>
        <w:tc>
          <w:tcPr>
            <w:tcW w:w="2177" w:type="dxa"/>
          </w:tcPr>
          <w:p w14:paraId="754C564D" w14:textId="77777777" w:rsidR="00F43DED" w:rsidRPr="00664E22" w:rsidRDefault="00F43DED" w:rsidP="00E82AAB">
            <w:pPr>
              <w:rPr>
                <w:rFonts w:ascii="Cambria Math" w:hAnsi="Cambria Math" w:cs="Arial"/>
                <w:i/>
                <w:lang w:val="en-GB"/>
              </w:rPr>
            </w:pPr>
            <w:r w:rsidRPr="00664E22">
              <w:rPr>
                <w:rFonts w:ascii="Cambria Math" w:hAnsi="Cambria Math" w:cs="Arial"/>
                <w:i/>
                <w:lang w:val="en-GB"/>
              </w:rPr>
              <w:t>[enter description as specified in Section 6]</w:t>
            </w:r>
          </w:p>
        </w:tc>
      </w:tr>
    </w:tbl>
    <w:p w14:paraId="358E1C08" w14:textId="77777777" w:rsidR="00F43DED" w:rsidRPr="00664E22" w:rsidRDefault="00F43DED" w:rsidP="00F43DED">
      <w:pPr>
        <w:rPr>
          <w:rFonts w:ascii="Cambria Math" w:hAnsi="Cambria Math" w:cs="Arial"/>
          <w:lang w:val="en-GB"/>
        </w:rPr>
      </w:pPr>
    </w:p>
    <w:tbl>
      <w:tblPr>
        <w:tblW w:w="89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2250"/>
        <w:gridCol w:w="990"/>
        <w:gridCol w:w="1530"/>
        <w:gridCol w:w="3420"/>
      </w:tblGrid>
      <w:tr w:rsidR="00F43DED" w:rsidRPr="00664E22" w14:paraId="03840925" w14:textId="77777777" w:rsidTr="00E82AAB">
        <w:trPr>
          <w:cantSplit/>
          <w:trHeight w:val="61"/>
        </w:trPr>
        <w:tc>
          <w:tcPr>
            <w:tcW w:w="720" w:type="dxa"/>
          </w:tcPr>
          <w:p w14:paraId="27D61E99" w14:textId="77777777" w:rsidR="00F43DED" w:rsidRPr="00664E22" w:rsidRDefault="00F43DED" w:rsidP="00E82AAB">
            <w:pPr>
              <w:adjustRightInd w:val="0"/>
              <w:snapToGrid w:val="0"/>
              <w:spacing w:before="120" w:after="120"/>
              <w:rPr>
                <w:rFonts w:ascii="Cambria Math" w:hAnsi="Cambria Math"/>
                <w:lang w:val="en-GB"/>
              </w:rPr>
            </w:pPr>
            <w:proofErr w:type="spellStart"/>
            <w:r w:rsidRPr="00664E22">
              <w:rPr>
                <w:rFonts w:ascii="Cambria Math" w:hAnsi="Cambria Math" w:cs="Arial"/>
                <w:lang w:val="en-GB"/>
              </w:rPr>
              <w:t>ItemNo</w:t>
            </w:r>
            <w:proofErr w:type="spellEnd"/>
            <w:r w:rsidRPr="00664E22">
              <w:rPr>
                <w:rFonts w:ascii="Cambria Math" w:hAnsi="Cambria Math" w:cs="Arial"/>
                <w:lang w:val="en-GB"/>
              </w:rPr>
              <w:t>.</w:t>
            </w:r>
          </w:p>
        </w:tc>
        <w:tc>
          <w:tcPr>
            <w:tcW w:w="2250" w:type="dxa"/>
          </w:tcPr>
          <w:p w14:paraId="5C609631" w14:textId="77777777" w:rsidR="00F43DED" w:rsidRPr="00664E22" w:rsidRDefault="00F43DED" w:rsidP="00E82AAB">
            <w:pPr>
              <w:spacing w:before="120" w:after="120"/>
              <w:jc w:val="center"/>
              <w:rPr>
                <w:rFonts w:ascii="Cambria Math" w:hAnsi="Cambria Math" w:cs="Arial"/>
                <w:lang w:val="en-GB"/>
              </w:rPr>
            </w:pPr>
            <w:r w:rsidRPr="00664E22">
              <w:rPr>
                <w:rFonts w:ascii="Cambria Math" w:hAnsi="Cambria Math" w:cs="Arial"/>
                <w:lang w:val="en-GB"/>
              </w:rPr>
              <w:t>Name of Goods</w:t>
            </w:r>
          </w:p>
          <w:p w14:paraId="006EC200" w14:textId="77777777" w:rsidR="00F43DED" w:rsidRPr="00664E22" w:rsidRDefault="00F43DED" w:rsidP="00E82AAB">
            <w:pPr>
              <w:spacing w:before="120" w:after="120"/>
              <w:jc w:val="center"/>
              <w:rPr>
                <w:rFonts w:ascii="Cambria Math" w:hAnsi="Cambria Math"/>
                <w:lang w:val="en-GB"/>
              </w:rPr>
            </w:pPr>
            <w:r w:rsidRPr="00664E22">
              <w:rPr>
                <w:rFonts w:ascii="Cambria Math" w:hAnsi="Cambria Math" w:cs="Arial"/>
                <w:lang w:val="en-GB"/>
              </w:rPr>
              <w:t>or Related Service</w:t>
            </w:r>
          </w:p>
        </w:tc>
        <w:tc>
          <w:tcPr>
            <w:tcW w:w="990" w:type="dxa"/>
          </w:tcPr>
          <w:p w14:paraId="34153891" w14:textId="77777777" w:rsidR="00F43DED" w:rsidRPr="00664E22" w:rsidRDefault="00F43DED" w:rsidP="00E82AAB">
            <w:pPr>
              <w:adjustRightInd w:val="0"/>
              <w:snapToGrid w:val="0"/>
              <w:spacing w:before="120" w:after="120"/>
              <w:rPr>
                <w:rFonts w:ascii="Cambria Math" w:hAnsi="Cambria Math" w:cs="Arial"/>
                <w:lang w:val="en-GB"/>
              </w:rPr>
            </w:pPr>
            <w:r w:rsidRPr="00664E22">
              <w:rPr>
                <w:rFonts w:ascii="Cambria Math" w:hAnsi="Cambria Math" w:cs="Arial"/>
                <w:lang w:val="en-GB"/>
              </w:rPr>
              <w:t>Country of Origin</w:t>
            </w:r>
          </w:p>
        </w:tc>
        <w:tc>
          <w:tcPr>
            <w:tcW w:w="1530" w:type="dxa"/>
          </w:tcPr>
          <w:p w14:paraId="2D27DFDB" w14:textId="77777777" w:rsidR="00F43DED" w:rsidRPr="00664E22" w:rsidRDefault="00F43DED" w:rsidP="00E82AAB">
            <w:pPr>
              <w:spacing w:before="120" w:after="120"/>
              <w:rPr>
                <w:rFonts w:ascii="Cambria Math" w:hAnsi="Cambria Math" w:cs="Arial"/>
                <w:lang w:val="en-GB"/>
              </w:rPr>
            </w:pPr>
            <w:r w:rsidRPr="00664E22">
              <w:rPr>
                <w:rFonts w:ascii="Cambria Math" w:hAnsi="Cambria Math" w:cs="Arial"/>
                <w:lang w:val="en-GB"/>
              </w:rPr>
              <w:t>Make and Model (</w:t>
            </w:r>
            <w:r w:rsidRPr="00664E22">
              <w:rPr>
                <w:rFonts w:ascii="Cambria Math" w:hAnsi="Cambria Math" w:cs="Arial"/>
                <w:i/>
                <w:iCs/>
                <w:lang w:val="en-GB"/>
              </w:rPr>
              <w:t>when applicable)</w:t>
            </w:r>
          </w:p>
        </w:tc>
        <w:tc>
          <w:tcPr>
            <w:tcW w:w="3420" w:type="dxa"/>
          </w:tcPr>
          <w:p w14:paraId="6DC396FB" w14:textId="77777777" w:rsidR="00F43DED" w:rsidRPr="00664E22" w:rsidRDefault="00F43DED" w:rsidP="00E82AAB">
            <w:pPr>
              <w:spacing w:before="120" w:after="120"/>
              <w:jc w:val="center"/>
              <w:rPr>
                <w:rFonts w:ascii="Cambria Math" w:hAnsi="Cambria Math" w:cs="Arial"/>
                <w:lang w:val="en-GB"/>
              </w:rPr>
            </w:pPr>
            <w:r w:rsidRPr="00664E22">
              <w:rPr>
                <w:rFonts w:ascii="Cambria Math" w:hAnsi="Cambria Math" w:cs="Arial"/>
                <w:lang w:val="en-GB"/>
              </w:rPr>
              <w:t>Full Technical Specifications and Standards</w:t>
            </w:r>
          </w:p>
        </w:tc>
      </w:tr>
      <w:tr w:rsidR="00F43DED" w:rsidRPr="00664E22" w14:paraId="0A5F80D6" w14:textId="77777777" w:rsidTr="00E82AAB">
        <w:trPr>
          <w:cantSplit/>
          <w:trHeight w:val="52"/>
        </w:trPr>
        <w:tc>
          <w:tcPr>
            <w:tcW w:w="720" w:type="dxa"/>
          </w:tcPr>
          <w:p w14:paraId="7B5F8629" w14:textId="77777777" w:rsidR="00F43DED" w:rsidRPr="00664E22" w:rsidRDefault="00F43DED" w:rsidP="00E82AAB">
            <w:pPr>
              <w:spacing w:before="120" w:after="120"/>
              <w:jc w:val="center"/>
              <w:rPr>
                <w:rFonts w:ascii="Cambria Math" w:hAnsi="Cambria Math" w:cs="Arial"/>
                <w:bCs/>
                <w:sz w:val="20"/>
                <w:szCs w:val="20"/>
                <w:lang w:val="en-GB"/>
              </w:rPr>
            </w:pPr>
            <w:r w:rsidRPr="00664E22">
              <w:rPr>
                <w:rFonts w:ascii="Cambria Math" w:hAnsi="Cambria Math" w:cs="Arial"/>
                <w:bCs/>
                <w:sz w:val="20"/>
                <w:szCs w:val="20"/>
                <w:lang w:val="en-GB"/>
              </w:rPr>
              <w:t>1</w:t>
            </w:r>
          </w:p>
        </w:tc>
        <w:tc>
          <w:tcPr>
            <w:tcW w:w="2250" w:type="dxa"/>
          </w:tcPr>
          <w:p w14:paraId="1AAADC2A" w14:textId="77777777" w:rsidR="00F43DED" w:rsidRPr="00664E22" w:rsidRDefault="00F43DED" w:rsidP="00E82AAB">
            <w:pPr>
              <w:spacing w:before="120" w:after="120"/>
              <w:jc w:val="center"/>
              <w:rPr>
                <w:rFonts w:ascii="Cambria Math" w:hAnsi="Cambria Math" w:cs="Arial"/>
                <w:b/>
                <w:sz w:val="20"/>
                <w:szCs w:val="20"/>
                <w:lang w:val="en-GB"/>
              </w:rPr>
            </w:pPr>
            <w:r w:rsidRPr="00664E22">
              <w:rPr>
                <w:rFonts w:ascii="Cambria Math" w:hAnsi="Cambria Math" w:cs="Arial"/>
                <w:b/>
                <w:sz w:val="20"/>
                <w:szCs w:val="20"/>
                <w:lang w:val="en-GB"/>
              </w:rPr>
              <w:t>2</w:t>
            </w:r>
          </w:p>
        </w:tc>
        <w:tc>
          <w:tcPr>
            <w:tcW w:w="990" w:type="dxa"/>
          </w:tcPr>
          <w:p w14:paraId="27CD081B" w14:textId="77777777" w:rsidR="00F43DED" w:rsidRPr="00664E22" w:rsidRDefault="00F43DED" w:rsidP="00E82AAB">
            <w:pPr>
              <w:spacing w:before="120" w:after="120"/>
              <w:jc w:val="center"/>
              <w:rPr>
                <w:rFonts w:ascii="Cambria Math" w:hAnsi="Cambria Math" w:cs="Arial"/>
                <w:bCs/>
                <w:sz w:val="20"/>
                <w:szCs w:val="20"/>
                <w:lang w:val="en-GB"/>
              </w:rPr>
            </w:pPr>
            <w:r w:rsidRPr="00664E22">
              <w:rPr>
                <w:rFonts w:ascii="Cambria Math" w:hAnsi="Cambria Math" w:cs="Arial"/>
                <w:bCs/>
                <w:sz w:val="20"/>
                <w:szCs w:val="20"/>
                <w:lang w:val="en-GB"/>
              </w:rPr>
              <w:t>3</w:t>
            </w:r>
          </w:p>
        </w:tc>
        <w:tc>
          <w:tcPr>
            <w:tcW w:w="1530" w:type="dxa"/>
          </w:tcPr>
          <w:p w14:paraId="7FBCCD45" w14:textId="77777777" w:rsidR="00F43DED" w:rsidRPr="00664E22" w:rsidRDefault="00F43DED" w:rsidP="00E82AAB">
            <w:pPr>
              <w:spacing w:before="120" w:after="120"/>
              <w:jc w:val="center"/>
              <w:rPr>
                <w:rFonts w:ascii="Cambria Math" w:hAnsi="Cambria Math" w:cs="Arial"/>
                <w:bCs/>
                <w:sz w:val="20"/>
                <w:szCs w:val="20"/>
                <w:lang w:val="en-GB"/>
              </w:rPr>
            </w:pPr>
            <w:r w:rsidRPr="00664E22">
              <w:rPr>
                <w:rFonts w:ascii="Cambria Math" w:hAnsi="Cambria Math" w:cs="Arial"/>
                <w:bCs/>
                <w:sz w:val="20"/>
                <w:szCs w:val="20"/>
                <w:lang w:val="en-GB"/>
              </w:rPr>
              <w:t>4</w:t>
            </w:r>
          </w:p>
        </w:tc>
        <w:tc>
          <w:tcPr>
            <w:tcW w:w="3420" w:type="dxa"/>
          </w:tcPr>
          <w:p w14:paraId="091BCBA0" w14:textId="77777777" w:rsidR="00F43DED" w:rsidRPr="00664E22" w:rsidRDefault="00F43DED" w:rsidP="00E82AAB">
            <w:pPr>
              <w:spacing w:before="120" w:after="120"/>
              <w:jc w:val="center"/>
              <w:rPr>
                <w:rFonts w:ascii="Cambria Math" w:hAnsi="Cambria Math" w:cs="Arial"/>
                <w:bCs/>
                <w:sz w:val="20"/>
                <w:szCs w:val="20"/>
                <w:lang w:val="en-GB"/>
              </w:rPr>
            </w:pPr>
            <w:r w:rsidRPr="00664E22">
              <w:rPr>
                <w:rFonts w:ascii="Cambria Math" w:hAnsi="Cambria Math" w:cs="Arial"/>
                <w:bCs/>
                <w:sz w:val="20"/>
                <w:szCs w:val="20"/>
                <w:lang w:val="en-GB"/>
              </w:rPr>
              <w:t>5</w:t>
            </w:r>
          </w:p>
        </w:tc>
      </w:tr>
      <w:tr w:rsidR="00F43DED" w:rsidRPr="00664E22" w14:paraId="2B466CFD" w14:textId="77777777" w:rsidTr="00E82AAB">
        <w:trPr>
          <w:cantSplit/>
          <w:trHeight w:val="52"/>
        </w:trPr>
        <w:tc>
          <w:tcPr>
            <w:tcW w:w="720" w:type="dxa"/>
          </w:tcPr>
          <w:p w14:paraId="0CDE3EB4" w14:textId="77777777" w:rsidR="00F43DED" w:rsidRPr="00664E22" w:rsidRDefault="00F43DED" w:rsidP="00E82AAB">
            <w:pPr>
              <w:spacing w:before="120" w:after="120"/>
              <w:jc w:val="center"/>
              <w:rPr>
                <w:rFonts w:ascii="Cambria Math" w:hAnsi="Cambria Math" w:cs="Arial"/>
                <w:bCs/>
                <w:sz w:val="16"/>
                <w:szCs w:val="16"/>
                <w:lang w:val="en-GB"/>
              </w:rPr>
            </w:pPr>
          </w:p>
        </w:tc>
        <w:tc>
          <w:tcPr>
            <w:tcW w:w="2250" w:type="dxa"/>
          </w:tcPr>
          <w:p w14:paraId="45183244" w14:textId="77777777" w:rsidR="00F43DED" w:rsidRPr="00664E22" w:rsidRDefault="00F43DED" w:rsidP="00E82AAB">
            <w:pPr>
              <w:spacing w:before="120" w:after="120"/>
              <w:jc w:val="center"/>
              <w:rPr>
                <w:rFonts w:ascii="Cambria Math" w:hAnsi="Cambria Math" w:cs="Arial"/>
                <w:b/>
                <w:sz w:val="16"/>
                <w:szCs w:val="16"/>
                <w:lang w:val="en-GB"/>
              </w:rPr>
            </w:pPr>
            <w:r w:rsidRPr="00664E22">
              <w:rPr>
                <w:rFonts w:ascii="Cambria Math" w:hAnsi="Cambria Math" w:cs="Arial"/>
                <w:b/>
                <w:sz w:val="16"/>
                <w:szCs w:val="16"/>
                <w:lang w:val="en-GB"/>
              </w:rPr>
              <w:t>FOR GOODS</w:t>
            </w:r>
          </w:p>
        </w:tc>
        <w:tc>
          <w:tcPr>
            <w:tcW w:w="990" w:type="dxa"/>
          </w:tcPr>
          <w:p w14:paraId="4C4D415B" w14:textId="77777777" w:rsidR="00F43DED" w:rsidRPr="00664E22" w:rsidRDefault="00F43DED" w:rsidP="00E82AAB">
            <w:pPr>
              <w:spacing w:before="120" w:after="120"/>
              <w:jc w:val="center"/>
              <w:rPr>
                <w:rFonts w:ascii="Cambria Math" w:hAnsi="Cambria Math" w:cs="Arial"/>
                <w:bCs/>
                <w:sz w:val="16"/>
                <w:szCs w:val="16"/>
                <w:lang w:val="en-GB"/>
              </w:rPr>
            </w:pPr>
          </w:p>
        </w:tc>
        <w:tc>
          <w:tcPr>
            <w:tcW w:w="1530" w:type="dxa"/>
          </w:tcPr>
          <w:p w14:paraId="4AD1140E" w14:textId="77777777" w:rsidR="00F43DED" w:rsidRPr="00664E22" w:rsidRDefault="00F43DED" w:rsidP="00E82AAB">
            <w:pPr>
              <w:spacing w:before="120" w:after="120"/>
              <w:jc w:val="center"/>
              <w:rPr>
                <w:rFonts w:ascii="Cambria Math" w:hAnsi="Cambria Math" w:cs="Arial"/>
                <w:bCs/>
                <w:sz w:val="16"/>
                <w:szCs w:val="16"/>
                <w:lang w:val="en-GB"/>
              </w:rPr>
            </w:pPr>
          </w:p>
        </w:tc>
        <w:tc>
          <w:tcPr>
            <w:tcW w:w="3420" w:type="dxa"/>
          </w:tcPr>
          <w:p w14:paraId="51FB2850" w14:textId="77777777" w:rsidR="00F43DED" w:rsidRPr="00664E22" w:rsidRDefault="00F43DED" w:rsidP="00E82AAB">
            <w:pPr>
              <w:spacing w:before="120" w:after="120"/>
              <w:jc w:val="center"/>
              <w:rPr>
                <w:rFonts w:ascii="Cambria Math" w:hAnsi="Cambria Math" w:cs="Arial"/>
                <w:bCs/>
                <w:lang w:val="en-GB"/>
              </w:rPr>
            </w:pPr>
            <w:r w:rsidRPr="00664E22">
              <w:rPr>
                <w:rFonts w:ascii="Cambria Math" w:hAnsi="Cambria Math" w:cs="Arial"/>
                <w:bCs/>
                <w:lang w:val="en-GB"/>
              </w:rPr>
              <w:t>Note 1</w:t>
            </w:r>
          </w:p>
        </w:tc>
      </w:tr>
      <w:tr w:rsidR="00F43DED" w:rsidRPr="00664E22" w14:paraId="580E19D7" w14:textId="77777777" w:rsidTr="00E82AAB">
        <w:trPr>
          <w:cantSplit/>
          <w:trHeight w:val="52"/>
        </w:trPr>
        <w:tc>
          <w:tcPr>
            <w:tcW w:w="720" w:type="dxa"/>
          </w:tcPr>
          <w:p w14:paraId="47CFFD47" w14:textId="77777777" w:rsidR="00F43DED" w:rsidRPr="00664E22" w:rsidRDefault="00F43DED" w:rsidP="00E82AAB">
            <w:pPr>
              <w:spacing w:before="120" w:after="120"/>
              <w:jc w:val="center"/>
              <w:rPr>
                <w:rFonts w:ascii="Cambria Math" w:hAnsi="Cambria Math" w:cs="Arial"/>
                <w:bCs/>
                <w:sz w:val="16"/>
                <w:szCs w:val="16"/>
                <w:lang w:val="en-GB"/>
              </w:rPr>
            </w:pPr>
          </w:p>
        </w:tc>
        <w:tc>
          <w:tcPr>
            <w:tcW w:w="2250" w:type="dxa"/>
          </w:tcPr>
          <w:p w14:paraId="11345EB1" w14:textId="77777777" w:rsidR="00F43DED" w:rsidRPr="00664E22" w:rsidRDefault="00F43DED" w:rsidP="00E82AAB">
            <w:pPr>
              <w:spacing w:before="120" w:after="120"/>
              <w:rPr>
                <w:rFonts w:ascii="Cambria Math" w:hAnsi="Cambria Math" w:cs="Arial"/>
                <w:b/>
                <w:sz w:val="16"/>
                <w:szCs w:val="16"/>
                <w:lang w:val="en-GB"/>
              </w:rPr>
            </w:pPr>
          </w:p>
        </w:tc>
        <w:tc>
          <w:tcPr>
            <w:tcW w:w="990" w:type="dxa"/>
          </w:tcPr>
          <w:p w14:paraId="2121743C" w14:textId="77777777" w:rsidR="00F43DED" w:rsidRPr="00664E22" w:rsidRDefault="00F43DED" w:rsidP="00E82AAB">
            <w:pPr>
              <w:spacing w:before="120" w:after="120"/>
              <w:rPr>
                <w:rFonts w:ascii="Cambria Math" w:hAnsi="Cambria Math" w:cs="Arial"/>
                <w:bCs/>
                <w:sz w:val="16"/>
                <w:szCs w:val="16"/>
                <w:lang w:val="en-GB"/>
              </w:rPr>
            </w:pPr>
          </w:p>
        </w:tc>
        <w:tc>
          <w:tcPr>
            <w:tcW w:w="1530" w:type="dxa"/>
          </w:tcPr>
          <w:p w14:paraId="1B74E3A9" w14:textId="77777777" w:rsidR="00F43DED" w:rsidRPr="00664E22" w:rsidRDefault="00F43DED" w:rsidP="00E82AAB">
            <w:pPr>
              <w:spacing w:before="120" w:after="120"/>
              <w:rPr>
                <w:rFonts w:ascii="Cambria Math" w:hAnsi="Cambria Math" w:cs="Arial"/>
                <w:bCs/>
                <w:sz w:val="16"/>
                <w:szCs w:val="16"/>
                <w:lang w:val="en-GB"/>
              </w:rPr>
            </w:pPr>
          </w:p>
        </w:tc>
        <w:tc>
          <w:tcPr>
            <w:tcW w:w="3420" w:type="dxa"/>
          </w:tcPr>
          <w:p w14:paraId="6E4E9745" w14:textId="77777777" w:rsidR="00F43DED" w:rsidRPr="00664E22" w:rsidRDefault="00F43DED" w:rsidP="00E82AAB">
            <w:pPr>
              <w:spacing w:before="120" w:after="120"/>
              <w:rPr>
                <w:rFonts w:ascii="Cambria Math" w:hAnsi="Cambria Math" w:cs="Arial"/>
                <w:bCs/>
                <w:sz w:val="16"/>
                <w:szCs w:val="16"/>
                <w:lang w:val="en-GB"/>
              </w:rPr>
            </w:pPr>
          </w:p>
        </w:tc>
      </w:tr>
      <w:tr w:rsidR="00F43DED" w:rsidRPr="00664E22" w14:paraId="73E09189" w14:textId="77777777" w:rsidTr="00E82AAB">
        <w:trPr>
          <w:cantSplit/>
          <w:trHeight w:val="52"/>
        </w:trPr>
        <w:tc>
          <w:tcPr>
            <w:tcW w:w="720" w:type="dxa"/>
          </w:tcPr>
          <w:p w14:paraId="30023CFA" w14:textId="77777777" w:rsidR="00F43DED" w:rsidRPr="00664E22" w:rsidRDefault="00F43DED" w:rsidP="00E82AAB">
            <w:pPr>
              <w:spacing w:before="120" w:after="120"/>
              <w:jc w:val="center"/>
              <w:rPr>
                <w:rFonts w:ascii="Cambria Math" w:hAnsi="Cambria Math" w:cs="Arial"/>
                <w:bCs/>
                <w:sz w:val="16"/>
                <w:szCs w:val="16"/>
                <w:lang w:val="en-GB"/>
              </w:rPr>
            </w:pPr>
          </w:p>
        </w:tc>
        <w:tc>
          <w:tcPr>
            <w:tcW w:w="2250" w:type="dxa"/>
          </w:tcPr>
          <w:p w14:paraId="60E9FD90" w14:textId="77777777" w:rsidR="00F43DED" w:rsidRPr="00664E22" w:rsidRDefault="00F43DED" w:rsidP="00E82AAB">
            <w:pPr>
              <w:spacing w:before="120" w:after="120"/>
              <w:rPr>
                <w:rFonts w:ascii="Cambria Math" w:hAnsi="Cambria Math" w:cs="Arial"/>
                <w:b/>
                <w:sz w:val="16"/>
                <w:szCs w:val="16"/>
                <w:lang w:val="en-GB"/>
              </w:rPr>
            </w:pPr>
          </w:p>
        </w:tc>
        <w:tc>
          <w:tcPr>
            <w:tcW w:w="990" w:type="dxa"/>
          </w:tcPr>
          <w:p w14:paraId="0BB166BD" w14:textId="77777777" w:rsidR="00F43DED" w:rsidRPr="00664E22" w:rsidRDefault="00F43DED" w:rsidP="00E82AAB">
            <w:pPr>
              <w:spacing w:before="120" w:after="120"/>
              <w:rPr>
                <w:rFonts w:ascii="Cambria Math" w:hAnsi="Cambria Math" w:cs="Arial"/>
                <w:bCs/>
                <w:sz w:val="16"/>
                <w:szCs w:val="16"/>
                <w:lang w:val="en-GB"/>
              </w:rPr>
            </w:pPr>
          </w:p>
        </w:tc>
        <w:tc>
          <w:tcPr>
            <w:tcW w:w="1530" w:type="dxa"/>
          </w:tcPr>
          <w:p w14:paraId="2FBF29F1" w14:textId="77777777" w:rsidR="00F43DED" w:rsidRPr="00664E22" w:rsidRDefault="00F43DED" w:rsidP="00E82AAB">
            <w:pPr>
              <w:spacing w:before="120" w:after="120"/>
              <w:rPr>
                <w:rFonts w:ascii="Cambria Math" w:hAnsi="Cambria Math" w:cs="Arial"/>
                <w:bCs/>
                <w:sz w:val="16"/>
                <w:szCs w:val="16"/>
                <w:lang w:val="en-GB"/>
              </w:rPr>
            </w:pPr>
          </w:p>
        </w:tc>
        <w:tc>
          <w:tcPr>
            <w:tcW w:w="3420" w:type="dxa"/>
          </w:tcPr>
          <w:p w14:paraId="53B8CEC1" w14:textId="77777777" w:rsidR="00F43DED" w:rsidRPr="00664E22" w:rsidRDefault="00F43DED" w:rsidP="00E82AAB">
            <w:pPr>
              <w:spacing w:before="120" w:after="120"/>
              <w:rPr>
                <w:rFonts w:ascii="Cambria Math" w:hAnsi="Cambria Math" w:cs="Arial"/>
                <w:bCs/>
                <w:sz w:val="16"/>
                <w:szCs w:val="16"/>
                <w:lang w:val="en-GB"/>
              </w:rPr>
            </w:pPr>
          </w:p>
        </w:tc>
      </w:tr>
      <w:tr w:rsidR="00F43DED" w:rsidRPr="00664E22" w14:paraId="239904FA" w14:textId="77777777" w:rsidTr="00E82AAB">
        <w:trPr>
          <w:cantSplit/>
          <w:trHeight w:val="52"/>
        </w:trPr>
        <w:tc>
          <w:tcPr>
            <w:tcW w:w="720" w:type="dxa"/>
          </w:tcPr>
          <w:p w14:paraId="093C234B" w14:textId="77777777" w:rsidR="00F43DED" w:rsidRPr="00664E22" w:rsidRDefault="00F43DED" w:rsidP="00E82AAB">
            <w:pPr>
              <w:spacing w:before="120" w:after="120"/>
              <w:jc w:val="center"/>
              <w:rPr>
                <w:rFonts w:ascii="Cambria Math" w:hAnsi="Cambria Math" w:cs="Arial"/>
                <w:bCs/>
                <w:sz w:val="16"/>
                <w:szCs w:val="16"/>
                <w:lang w:val="en-GB"/>
              </w:rPr>
            </w:pPr>
          </w:p>
        </w:tc>
        <w:tc>
          <w:tcPr>
            <w:tcW w:w="2250" w:type="dxa"/>
          </w:tcPr>
          <w:p w14:paraId="6322A4B9" w14:textId="77777777" w:rsidR="00F43DED" w:rsidRPr="00664E22" w:rsidRDefault="00F43DED" w:rsidP="00E82AAB">
            <w:pPr>
              <w:spacing w:before="120" w:after="120"/>
              <w:rPr>
                <w:rFonts w:ascii="Cambria Math" w:hAnsi="Cambria Math" w:cs="Arial"/>
                <w:b/>
                <w:sz w:val="16"/>
                <w:szCs w:val="16"/>
                <w:lang w:val="en-GB"/>
              </w:rPr>
            </w:pPr>
            <w:r w:rsidRPr="00664E22">
              <w:rPr>
                <w:rFonts w:ascii="Cambria Math" w:hAnsi="Cambria Math" w:cs="Arial"/>
                <w:b/>
                <w:sz w:val="16"/>
                <w:szCs w:val="16"/>
                <w:lang w:val="en-GB"/>
              </w:rPr>
              <w:t>FOR RELATED SERVICES</w:t>
            </w:r>
          </w:p>
        </w:tc>
        <w:tc>
          <w:tcPr>
            <w:tcW w:w="990" w:type="dxa"/>
          </w:tcPr>
          <w:p w14:paraId="43163B0D" w14:textId="77777777" w:rsidR="00F43DED" w:rsidRPr="00664E22" w:rsidRDefault="00F43DED" w:rsidP="00E82AAB">
            <w:pPr>
              <w:spacing w:before="120" w:after="120"/>
              <w:rPr>
                <w:rFonts w:ascii="Cambria Math" w:hAnsi="Cambria Math" w:cs="Arial"/>
                <w:bCs/>
                <w:sz w:val="16"/>
                <w:szCs w:val="16"/>
                <w:lang w:val="en-GB"/>
              </w:rPr>
            </w:pPr>
          </w:p>
        </w:tc>
        <w:tc>
          <w:tcPr>
            <w:tcW w:w="1530" w:type="dxa"/>
          </w:tcPr>
          <w:p w14:paraId="46E44680" w14:textId="77777777" w:rsidR="00F43DED" w:rsidRPr="00664E22" w:rsidRDefault="00F43DED" w:rsidP="00E82AAB">
            <w:pPr>
              <w:spacing w:before="120" w:after="120"/>
              <w:rPr>
                <w:rFonts w:ascii="Cambria Math" w:hAnsi="Cambria Math" w:cs="Arial"/>
                <w:bCs/>
                <w:sz w:val="16"/>
                <w:szCs w:val="16"/>
                <w:lang w:val="en-GB"/>
              </w:rPr>
            </w:pPr>
          </w:p>
        </w:tc>
        <w:tc>
          <w:tcPr>
            <w:tcW w:w="3420" w:type="dxa"/>
          </w:tcPr>
          <w:p w14:paraId="3E71821A" w14:textId="77777777" w:rsidR="00F43DED" w:rsidRPr="00664E22" w:rsidRDefault="00F43DED" w:rsidP="00E82AAB">
            <w:pPr>
              <w:spacing w:before="120" w:after="120"/>
              <w:rPr>
                <w:rFonts w:ascii="Cambria Math" w:hAnsi="Cambria Math" w:cs="Arial"/>
                <w:bCs/>
                <w:sz w:val="16"/>
                <w:szCs w:val="16"/>
                <w:lang w:val="en-GB"/>
              </w:rPr>
            </w:pPr>
          </w:p>
        </w:tc>
      </w:tr>
      <w:tr w:rsidR="00F43DED" w:rsidRPr="00664E22" w14:paraId="1FE3A86B" w14:textId="77777777" w:rsidTr="00E82AAB">
        <w:trPr>
          <w:cantSplit/>
          <w:trHeight w:val="52"/>
        </w:trPr>
        <w:tc>
          <w:tcPr>
            <w:tcW w:w="720" w:type="dxa"/>
          </w:tcPr>
          <w:p w14:paraId="4060A304" w14:textId="77777777" w:rsidR="00F43DED" w:rsidRPr="00664E22" w:rsidRDefault="00F43DED" w:rsidP="00E82AAB">
            <w:pPr>
              <w:spacing w:before="120" w:after="120"/>
              <w:jc w:val="center"/>
              <w:rPr>
                <w:rFonts w:ascii="Cambria Math" w:hAnsi="Cambria Math" w:cs="Arial"/>
                <w:bCs/>
                <w:sz w:val="16"/>
                <w:szCs w:val="16"/>
                <w:lang w:val="en-GB"/>
              </w:rPr>
            </w:pPr>
          </w:p>
        </w:tc>
        <w:tc>
          <w:tcPr>
            <w:tcW w:w="2250" w:type="dxa"/>
          </w:tcPr>
          <w:p w14:paraId="565AB322" w14:textId="77777777" w:rsidR="00F43DED" w:rsidRPr="00664E22" w:rsidRDefault="00F43DED" w:rsidP="00E82AAB">
            <w:pPr>
              <w:spacing w:before="120" w:after="120"/>
              <w:rPr>
                <w:rFonts w:ascii="Cambria Math" w:hAnsi="Cambria Math" w:cs="Arial"/>
                <w:b/>
                <w:sz w:val="16"/>
                <w:szCs w:val="16"/>
                <w:lang w:val="en-GB"/>
              </w:rPr>
            </w:pPr>
          </w:p>
        </w:tc>
        <w:tc>
          <w:tcPr>
            <w:tcW w:w="990" w:type="dxa"/>
          </w:tcPr>
          <w:p w14:paraId="709701A8" w14:textId="77777777" w:rsidR="00F43DED" w:rsidRPr="00664E22" w:rsidRDefault="00F43DED" w:rsidP="00E82AAB">
            <w:pPr>
              <w:spacing w:before="120" w:after="120"/>
              <w:rPr>
                <w:rFonts w:ascii="Cambria Math" w:hAnsi="Cambria Math" w:cs="Arial"/>
                <w:bCs/>
                <w:sz w:val="16"/>
                <w:szCs w:val="16"/>
                <w:lang w:val="en-GB"/>
              </w:rPr>
            </w:pPr>
          </w:p>
        </w:tc>
        <w:tc>
          <w:tcPr>
            <w:tcW w:w="1530" w:type="dxa"/>
          </w:tcPr>
          <w:p w14:paraId="6C276FDB" w14:textId="77777777" w:rsidR="00F43DED" w:rsidRPr="00664E22" w:rsidRDefault="00F43DED" w:rsidP="00E82AAB">
            <w:pPr>
              <w:spacing w:before="120" w:after="120"/>
              <w:rPr>
                <w:rFonts w:ascii="Cambria Math" w:hAnsi="Cambria Math" w:cs="Arial"/>
                <w:bCs/>
                <w:sz w:val="16"/>
                <w:szCs w:val="16"/>
                <w:lang w:val="en-GB"/>
              </w:rPr>
            </w:pPr>
          </w:p>
        </w:tc>
        <w:tc>
          <w:tcPr>
            <w:tcW w:w="3420" w:type="dxa"/>
          </w:tcPr>
          <w:p w14:paraId="3FFB1F11" w14:textId="77777777" w:rsidR="00F43DED" w:rsidRPr="00664E22" w:rsidRDefault="00F43DED" w:rsidP="00E82AAB">
            <w:pPr>
              <w:spacing w:before="120" w:after="120"/>
              <w:rPr>
                <w:rFonts w:ascii="Cambria Math" w:hAnsi="Cambria Math" w:cs="Arial"/>
                <w:bCs/>
                <w:sz w:val="16"/>
                <w:szCs w:val="16"/>
                <w:lang w:val="en-GB"/>
              </w:rPr>
            </w:pPr>
          </w:p>
        </w:tc>
      </w:tr>
      <w:tr w:rsidR="00F43DED" w:rsidRPr="00664E22" w14:paraId="6C1C189A" w14:textId="77777777" w:rsidTr="00E82AAB">
        <w:trPr>
          <w:cantSplit/>
          <w:trHeight w:val="52"/>
        </w:trPr>
        <w:tc>
          <w:tcPr>
            <w:tcW w:w="720" w:type="dxa"/>
          </w:tcPr>
          <w:p w14:paraId="7BC0D128" w14:textId="77777777" w:rsidR="00F43DED" w:rsidRPr="00664E22" w:rsidRDefault="00F43DED" w:rsidP="00E82AAB">
            <w:pPr>
              <w:spacing w:before="120" w:after="120"/>
              <w:jc w:val="center"/>
              <w:rPr>
                <w:rFonts w:ascii="Cambria Math" w:hAnsi="Cambria Math" w:cs="Arial"/>
                <w:bCs/>
                <w:sz w:val="16"/>
                <w:szCs w:val="16"/>
                <w:lang w:val="en-GB"/>
              </w:rPr>
            </w:pPr>
          </w:p>
        </w:tc>
        <w:tc>
          <w:tcPr>
            <w:tcW w:w="2250" w:type="dxa"/>
          </w:tcPr>
          <w:p w14:paraId="2F24E5E4" w14:textId="77777777" w:rsidR="00F43DED" w:rsidRPr="00664E22" w:rsidRDefault="00F43DED" w:rsidP="00E82AAB">
            <w:pPr>
              <w:spacing w:before="120" w:after="120"/>
              <w:rPr>
                <w:rFonts w:ascii="Cambria Math" w:hAnsi="Cambria Math" w:cs="Arial"/>
                <w:b/>
                <w:sz w:val="16"/>
                <w:szCs w:val="16"/>
                <w:lang w:val="en-GB"/>
              </w:rPr>
            </w:pPr>
          </w:p>
        </w:tc>
        <w:tc>
          <w:tcPr>
            <w:tcW w:w="990" w:type="dxa"/>
          </w:tcPr>
          <w:p w14:paraId="35942722" w14:textId="77777777" w:rsidR="00F43DED" w:rsidRPr="00664E22" w:rsidRDefault="00F43DED" w:rsidP="00E82AAB">
            <w:pPr>
              <w:spacing w:before="120" w:after="120"/>
              <w:rPr>
                <w:rFonts w:ascii="Cambria Math" w:hAnsi="Cambria Math" w:cs="Arial"/>
                <w:bCs/>
                <w:sz w:val="16"/>
                <w:szCs w:val="16"/>
                <w:lang w:val="en-GB"/>
              </w:rPr>
            </w:pPr>
          </w:p>
        </w:tc>
        <w:tc>
          <w:tcPr>
            <w:tcW w:w="1530" w:type="dxa"/>
          </w:tcPr>
          <w:p w14:paraId="0FAE0BE3" w14:textId="77777777" w:rsidR="00F43DED" w:rsidRPr="00664E22" w:rsidRDefault="00F43DED" w:rsidP="00E82AAB">
            <w:pPr>
              <w:spacing w:before="120" w:after="120"/>
              <w:rPr>
                <w:rFonts w:ascii="Cambria Math" w:hAnsi="Cambria Math" w:cs="Arial"/>
                <w:bCs/>
                <w:sz w:val="16"/>
                <w:szCs w:val="16"/>
                <w:lang w:val="en-GB"/>
              </w:rPr>
            </w:pPr>
          </w:p>
        </w:tc>
        <w:tc>
          <w:tcPr>
            <w:tcW w:w="3420" w:type="dxa"/>
          </w:tcPr>
          <w:p w14:paraId="230AB059" w14:textId="77777777" w:rsidR="00F43DED" w:rsidRPr="00664E22" w:rsidRDefault="00F43DED" w:rsidP="00E82AAB">
            <w:pPr>
              <w:spacing w:before="120" w:after="120"/>
              <w:rPr>
                <w:rFonts w:ascii="Cambria Math" w:hAnsi="Cambria Math" w:cs="Arial"/>
                <w:bCs/>
                <w:sz w:val="16"/>
                <w:szCs w:val="16"/>
                <w:lang w:val="en-GB"/>
              </w:rPr>
            </w:pPr>
          </w:p>
        </w:tc>
      </w:tr>
    </w:tbl>
    <w:p w14:paraId="0CE8B6B9" w14:textId="77777777" w:rsidR="00F43DED" w:rsidRPr="00664E22" w:rsidRDefault="00F43DED" w:rsidP="00F43DED">
      <w:pPr>
        <w:suppressAutoHyphens/>
        <w:rPr>
          <w:rFonts w:ascii="Cambria Math" w:hAnsi="Cambria Math" w:cs="Arial"/>
          <w:lang w:val="en-GB"/>
        </w:rPr>
      </w:pPr>
    </w:p>
    <w:p w14:paraId="56B6848A" w14:textId="77777777" w:rsidR="00F43DED" w:rsidRPr="00664E22" w:rsidRDefault="00F43DED" w:rsidP="00F43DED">
      <w:pPr>
        <w:suppressAutoHyphens/>
        <w:rPr>
          <w:rFonts w:ascii="Cambria Math" w:hAnsi="Cambria Math" w:cs="Arial"/>
          <w:lang w:val="en-GB"/>
        </w:rPr>
      </w:pPr>
      <w:r w:rsidRPr="00664E22">
        <w:rPr>
          <w:rFonts w:ascii="Cambria Math" w:hAnsi="Cambria Math" w:cs="Arial"/>
          <w:bCs/>
          <w:i/>
          <w:iCs/>
          <w:lang w:val="en-GB"/>
        </w:rPr>
        <w:t>[The Tenderer should complete all the columns as required]</w:t>
      </w:r>
    </w:p>
    <w:p w14:paraId="330777DA" w14:textId="77777777" w:rsidR="00F43DED" w:rsidRPr="00664E22" w:rsidRDefault="00F43DED" w:rsidP="00F43DED">
      <w:pPr>
        <w:suppressAutoHyphens/>
        <w:rPr>
          <w:rFonts w:ascii="Cambria Math" w:hAnsi="Cambria Math" w:cs="Arial"/>
          <w:lang w:val="en-GB"/>
        </w:rPr>
      </w:pPr>
    </w:p>
    <w:p w14:paraId="408DB83E" w14:textId="77777777" w:rsidR="00F43DED" w:rsidRPr="00664E22" w:rsidRDefault="00F43DED" w:rsidP="00F43DED">
      <w:pPr>
        <w:rPr>
          <w:rFonts w:ascii="Cambria Math" w:hAnsi="Cambria Math" w:cs="Arial"/>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F43DED" w:rsidRPr="00664E22" w14:paraId="33636EB0" w14:textId="77777777" w:rsidTr="00E82AAB">
        <w:trPr>
          <w:trHeight w:val="243"/>
        </w:trPr>
        <w:tc>
          <w:tcPr>
            <w:tcW w:w="3073" w:type="dxa"/>
          </w:tcPr>
          <w:p w14:paraId="17E1F865" w14:textId="77777777" w:rsidR="00F43DED" w:rsidRPr="00664E22" w:rsidRDefault="00F43DED" w:rsidP="00E82AAB">
            <w:pPr>
              <w:spacing w:before="60" w:after="60"/>
              <w:rPr>
                <w:rFonts w:ascii="Cambria Math" w:hAnsi="Cambria Math" w:cs="Arial"/>
                <w:sz w:val="21"/>
                <w:szCs w:val="21"/>
              </w:rPr>
            </w:pPr>
            <w:r w:rsidRPr="00664E22">
              <w:rPr>
                <w:rFonts w:ascii="Cambria Math" w:hAnsi="Cambria Math" w:cs="Arial"/>
                <w:sz w:val="21"/>
                <w:szCs w:val="21"/>
              </w:rPr>
              <w:t>Signature:</w:t>
            </w:r>
          </w:p>
        </w:tc>
        <w:tc>
          <w:tcPr>
            <w:tcW w:w="4487" w:type="dxa"/>
          </w:tcPr>
          <w:p w14:paraId="5302F44F" w14:textId="77777777" w:rsidR="00F43DED" w:rsidRPr="00664E22" w:rsidRDefault="00F43DED" w:rsidP="00E82AAB">
            <w:pPr>
              <w:spacing w:before="60" w:after="60"/>
              <w:rPr>
                <w:rFonts w:ascii="Cambria Math" w:hAnsi="Cambria Math" w:cs="Arial"/>
                <w:i/>
                <w:iCs/>
                <w:sz w:val="21"/>
                <w:szCs w:val="21"/>
              </w:rPr>
            </w:pPr>
            <w:r w:rsidRPr="00664E22">
              <w:rPr>
                <w:rFonts w:ascii="Cambria Math" w:hAnsi="Cambria Math" w:cs="Arial"/>
                <w:i/>
                <w:iCs/>
                <w:sz w:val="21"/>
                <w:szCs w:val="21"/>
              </w:rPr>
              <w:t xml:space="preserve">[insert signature of </w:t>
            </w:r>
            <w:proofErr w:type="spellStart"/>
            <w:r w:rsidRPr="00664E22">
              <w:rPr>
                <w:rFonts w:ascii="Cambria Math" w:hAnsi="Cambria Math" w:cs="Arial"/>
                <w:i/>
                <w:iCs/>
                <w:sz w:val="21"/>
                <w:szCs w:val="21"/>
              </w:rPr>
              <w:t>authorised</w:t>
            </w:r>
            <w:proofErr w:type="spellEnd"/>
            <w:r w:rsidRPr="00664E22">
              <w:rPr>
                <w:rFonts w:ascii="Cambria Math" w:hAnsi="Cambria Math" w:cs="Arial"/>
                <w:i/>
                <w:iCs/>
                <w:sz w:val="21"/>
                <w:szCs w:val="21"/>
              </w:rPr>
              <w:t xml:space="preserve"> representative of the Tenderer]</w:t>
            </w:r>
          </w:p>
        </w:tc>
      </w:tr>
      <w:tr w:rsidR="00F43DED" w:rsidRPr="00664E22" w14:paraId="15F10910" w14:textId="77777777" w:rsidTr="00E82AAB">
        <w:trPr>
          <w:trHeight w:val="243"/>
        </w:trPr>
        <w:tc>
          <w:tcPr>
            <w:tcW w:w="3073" w:type="dxa"/>
          </w:tcPr>
          <w:p w14:paraId="089A36AC" w14:textId="77777777" w:rsidR="00F43DED" w:rsidRPr="00664E22" w:rsidRDefault="00F43DED" w:rsidP="00E82AAB">
            <w:pPr>
              <w:spacing w:before="60" w:after="60"/>
              <w:rPr>
                <w:rFonts w:ascii="Cambria Math" w:hAnsi="Cambria Math" w:cs="Arial"/>
                <w:sz w:val="21"/>
                <w:szCs w:val="21"/>
              </w:rPr>
            </w:pPr>
            <w:r w:rsidRPr="00664E22">
              <w:rPr>
                <w:rFonts w:ascii="Cambria Math" w:hAnsi="Cambria Math" w:cs="Arial"/>
                <w:sz w:val="21"/>
                <w:szCs w:val="21"/>
              </w:rPr>
              <w:t>Name:</w:t>
            </w:r>
          </w:p>
        </w:tc>
        <w:tc>
          <w:tcPr>
            <w:tcW w:w="4487" w:type="dxa"/>
          </w:tcPr>
          <w:p w14:paraId="1F302B12" w14:textId="77777777" w:rsidR="00F43DED" w:rsidRPr="00664E22" w:rsidRDefault="00F43DED" w:rsidP="00E82AAB">
            <w:pPr>
              <w:spacing w:before="60" w:after="60"/>
              <w:rPr>
                <w:rFonts w:ascii="Cambria Math" w:hAnsi="Cambria Math" w:cs="Arial"/>
                <w:i/>
                <w:iCs/>
                <w:sz w:val="21"/>
                <w:szCs w:val="21"/>
              </w:rPr>
            </w:pPr>
            <w:r w:rsidRPr="00664E22">
              <w:rPr>
                <w:rFonts w:ascii="Cambria Math" w:hAnsi="Cambria Math" w:cs="Arial"/>
                <w:i/>
                <w:iCs/>
                <w:sz w:val="21"/>
                <w:szCs w:val="21"/>
              </w:rPr>
              <w:t>[insert full name of signatory with National ID]</w:t>
            </w:r>
          </w:p>
        </w:tc>
      </w:tr>
      <w:tr w:rsidR="00F43DED" w:rsidRPr="00664E22" w14:paraId="14325FA1" w14:textId="77777777" w:rsidTr="00E82AAB">
        <w:trPr>
          <w:trHeight w:val="443"/>
        </w:trPr>
        <w:tc>
          <w:tcPr>
            <w:tcW w:w="3073" w:type="dxa"/>
          </w:tcPr>
          <w:p w14:paraId="5AF57524" w14:textId="77777777" w:rsidR="00F43DED" w:rsidRPr="00664E22" w:rsidRDefault="00F43DED" w:rsidP="00E82AAB">
            <w:pPr>
              <w:spacing w:before="60" w:after="60"/>
              <w:rPr>
                <w:rFonts w:ascii="Cambria Math" w:hAnsi="Cambria Math" w:cs="Arial"/>
                <w:sz w:val="21"/>
                <w:szCs w:val="21"/>
              </w:rPr>
            </w:pPr>
            <w:r w:rsidRPr="00664E22">
              <w:rPr>
                <w:rFonts w:ascii="Cambria Math" w:hAnsi="Cambria Math" w:cs="Arial"/>
                <w:sz w:val="21"/>
                <w:szCs w:val="21"/>
              </w:rPr>
              <w:t>In the capacity of:</w:t>
            </w:r>
          </w:p>
        </w:tc>
        <w:tc>
          <w:tcPr>
            <w:tcW w:w="4487" w:type="dxa"/>
          </w:tcPr>
          <w:p w14:paraId="159BC71D" w14:textId="77777777" w:rsidR="00F43DED" w:rsidRPr="00664E22" w:rsidRDefault="00F43DED" w:rsidP="00E82AAB">
            <w:pPr>
              <w:spacing w:before="60" w:after="60"/>
              <w:rPr>
                <w:rFonts w:ascii="Cambria Math" w:hAnsi="Cambria Math" w:cs="Arial"/>
                <w:i/>
                <w:iCs/>
                <w:sz w:val="21"/>
                <w:szCs w:val="21"/>
              </w:rPr>
            </w:pPr>
            <w:r w:rsidRPr="00664E22">
              <w:rPr>
                <w:rFonts w:ascii="Cambria Math" w:hAnsi="Cambria Math" w:cs="Arial"/>
                <w:i/>
                <w:iCs/>
                <w:sz w:val="21"/>
                <w:szCs w:val="21"/>
              </w:rPr>
              <w:t>[insert designation of signatory]</w:t>
            </w:r>
          </w:p>
        </w:tc>
      </w:tr>
      <w:tr w:rsidR="00F43DED" w:rsidRPr="00664E22" w14:paraId="5F76A6A7" w14:textId="77777777" w:rsidTr="00E82AAB">
        <w:tc>
          <w:tcPr>
            <w:tcW w:w="7560" w:type="dxa"/>
            <w:gridSpan w:val="2"/>
          </w:tcPr>
          <w:p w14:paraId="6B8B70E3" w14:textId="77777777" w:rsidR="00F43DED" w:rsidRPr="00664E22" w:rsidRDefault="00F43DED" w:rsidP="00E82AAB">
            <w:pPr>
              <w:spacing w:before="60" w:after="60"/>
              <w:rPr>
                <w:rFonts w:ascii="Cambria Math" w:hAnsi="Cambria Math" w:cs="Arial"/>
                <w:sz w:val="21"/>
                <w:szCs w:val="21"/>
              </w:rPr>
            </w:pPr>
            <w:r w:rsidRPr="00664E22">
              <w:rPr>
                <w:rFonts w:ascii="Cambria Math" w:hAnsi="Cambria Math" w:cs="Arial"/>
                <w:sz w:val="21"/>
                <w:szCs w:val="21"/>
              </w:rPr>
              <w:t xml:space="preserve">Duly </w:t>
            </w:r>
            <w:proofErr w:type="spellStart"/>
            <w:r w:rsidRPr="00664E22">
              <w:rPr>
                <w:rFonts w:ascii="Cambria Math" w:hAnsi="Cambria Math" w:cs="Arial"/>
                <w:sz w:val="21"/>
                <w:szCs w:val="21"/>
              </w:rPr>
              <w:t>authorised</w:t>
            </w:r>
            <w:proofErr w:type="spellEnd"/>
            <w:r w:rsidRPr="00664E22">
              <w:rPr>
                <w:rFonts w:ascii="Cambria Math" w:hAnsi="Cambria Math" w:cs="Arial"/>
                <w:sz w:val="21"/>
                <w:szCs w:val="21"/>
              </w:rPr>
              <w:t xml:space="preserve"> to sign the Tender for and on behalf of the Tenderer</w:t>
            </w:r>
          </w:p>
        </w:tc>
      </w:tr>
    </w:tbl>
    <w:p w14:paraId="65E44DFA" w14:textId="77777777" w:rsidR="00F43DED" w:rsidRPr="00664E22" w:rsidRDefault="00F43DED" w:rsidP="00F43DED">
      <w:pPr>
        <w:rPr>
          <w:rFonts w:ascii="Cambria Math" w:hAnsi="Cambria Math" w:cs="Arial"/>
          <w:lang w:val="en-GB"/>
        </w:rPr>
      </w:pPr>
    </w:p>
    <w:p w14:paraId="02904C96" w14:textId="77777777" w:rsidR="00F43DED" w:rsidRPr="00664E22" w:rsidRDefault="00F43DED" w:rsidP="00F43DED">
      <w:pPr>
        <w:rPr>
          <w:rFonts w:ascii="Cambria Math" w:hAnsi="Cambria Math" w:cs="Arial"/>
          <w:lang w:val="en-GB"/>
        </w:rPr>
      </w:pPr>
    </w:p>
    <w:p w14:paraId="74D6C505" w14:textId="77777777" w:rsidR="00F43DED" w:rsidRPr="00664E22" w:rsidRDefault="00F43DED" w:rsidP="00F43DED">
      <w:pPr>
        <w:rPr>
          <w:rFonts w:ascii="Cambria Math" w:hAnsi="Cambria Math" w:cs="Arial"/>
          <w:lang w:val="en-GB"/>
        </w:rPr>
      </w:pPr>
    </w:p>
    <w:p w14:paraId="6E51494D" w14:textId="77777777" w:rsidR="00F43DED" w:rsidRPr="00664E22" w:rsidRDefault="00F43DED" w:rsidP="00F43DED">
      <w:pPr>
        <w:pStyle w:val="SectionVHeader"/>
        <w:spacing w:before="120" w:after="120"/>
        <w:jc w:val="right"/>
        <w:rPr>
          <w:rFonts w:ascii="Cambria Math" w:hAnsi="Cambria Math" w:cs="Arial"/>
          <w:sz w:val="20"/>
          <w:lang w:val="en-GB"/>
        </w:rPr>
      </w:pPr>
      <w:r w:rsidRPr="00664E22">
        <w:rPr>
          <w:rFonts w:ascii="Cambria Math" w:hAnsi="Cambria Math" w:cs="Arial"/>
          <w:sz w:val="20"/>
          <w:lang w:val="en-GB"/>
        </w:rPr>
        <w:br w:type="page"/>
      </w:r>
    </w:p>
    <w:p w14:paraId="3F7602E3" w14:textId="77777777" w:rsidR="00F43DED" w:rsidRPr="00664E22" w:rsidRDefault="00F43DED" w:rsidP="00F43DED">
      <w:pPr>
        <w:pStyle w:val="Heading2"/>
        <w:rPr>
          <w:rFonts w:ascii="Cambria Math" w:hAnsi="Cambria Math"/>
          <w:lang w:val="en-GB"/>
        </w:rPr>
      </w:pPr>
      <w:bookmarkStart w:id="772" w:name="_Toc50275649"/>
      <w:bookmarkStart w:id="773" w:name="_Toc421454331"/>
      <w:bookmarkStart w:id="774" w:name="_Toc212455607"/>
      <w:r w:rsidRPr="000E6CC5">
        <w:rPr>
          <w:rFonts w:ascii="Cambria Math" w:hAnsi="Cambria Math"/>
          <w:i/>
          <w:iCs/>
          <w:lang w:val="en-GB"/>
        </w:rPr>
        <w:t>Manufacturer’s Authorisation Letter (Form PG3 - 6)</w:t>
      </w:r>
      <w:bookmarkEnd w:id="772"/>
      <w:bookmarkEnd w:id="773"/>
      <w:bookmarkEnd w:id="774"/>
    </w:p>
    <w:p w14:paraId="2D59984E" w14:textId="77777777" w:rsidR="00F43DED" w:rsidRPr="00664E22" w:rsidRDefault="00F43DED" w:rsidP="00F43DED">
      <w:pPr>
        <w:jc w:val="both"/>
        <w:rPr>
          <w:rFonts w:ascii="Cambria Math" w:hAnsi="Cambria Math" w:cs="Arial"/>
          <w:lang w:val="en-GB"/>
        </w:rPr>
      </w:pPr>
    </w:p>
    <w:p w14:paraId="6134BA02" w14:textId="77777777" w:rsidR="00F43DED" w:rsidRPr="00664E22" w:rsidRDefault="00F43DED" w:rsidP="00F43DED">
      <w:pPr>
        <w:jc w:val="both"/>
        <w:rPr>
          <w:rFonts w:ascii="Cambria Math" w:hAnsi="Cambria Math" w:cs="Arial"/>
          <w:i/>
          <w:iCs/>
          <w:sz w:val="18"/>
          <w:szCs w:val="18"/>
        </w:rPr>
      </w:pPr>
      <w:r w:rsidRPr="00664E22">
        <w:rPr>
          <w:rFonts w:ascii="Cambria Math" w:hAnsi="Cambria Math" w:cs="Arial"/>
          <w:i/>
          <w:iCs/>
        </w:rPr>
        <w:t>[</w:t>
      </w:r>
      <w:r w:rsidRPr="00664E22">
        <w:rPr>
          <w:rFonts w:ascii="Cambria Math" w:hAnsi="Cambria Math" w:cs="Arial"/>
          <w:i/>
          <w:iCs/>
          <w:sz w:val="18"/>
          <w:szCs w:val="18"/>
        </w:rPr>
        <w:t>The Tenderer shall require the Manufacturer to fill in this Form in accordance with the instructions indicated. This</w:t>
      </w:r>
      <w:r w:rsidRPr="00664E22">
        <w:rPr>
          <w:rFonts w:ascii="Cambria Math" w:hAnsi="Cambria Math" w:cs="Arial"/>
          <w:sz w:val="18"/>
          <w:szCs w:val="18"/>
        </w:rPr>
        <w:t xml:space="preserve"> </w:t>
      </w:r>
      <w:r w:rsidRPr="00664E22">
        <w:rPr>
          <w:rFonts w:ascii="Cambria Math" w:hAnsi="Cambria Math" w:cs="Arial"/>
          <w:i/>
          <w:iCs/>
          <w:sz w:val="18"/>
          <w:szCs w:val="18"/>
        </w:rPr>
        <w:t>letter of authorization should be on the letterhead of the Manufacturer and should be signed by a person with the proper authority to sign documents that are binding on the Manufacturer.]</w:t>
      </w:r>
    </w:p>
    <w:p w14:paraId="3ED0B81E" w14:textId="77777777" w:rsidR="00F43DED" w:rsidRPr="00664E22" w:rsidRDefault="00F43DED" w:rsidP="00F43DED">
      <w:pPr>
        <w:jc w:val="both"/>
        <w:rPr>
          <w:rFonts w:ascii="Cambria Math" w:hAnsi="Cambria Math" w:cs="Arial"/>
          <w:i/>
          <w:iCs/>
        </w:rPr>
      </w:pPr>
    </w:p>
    <w:p w14:paraId="6834251F" w14:textId="77777777" w:rsidR="00F43DED" w:rsidRDefault="00F43DED" w:rsidP="00F43DED">
      <w:pPr>
        <w:jc w:val="both"/>
        <w:rPr>
          <w:rFonts w:ascii="Cambria Math" w:hAnsi="Cambria Math" w:cs="Arial"/>
          <w:b/>
          <w:i/>
          <w:iCs/>
          <w:sz w:val="18"/>
          <w:szCs w:val="18"/>
        </w:rPr>
      </w:pPr>
      <w:r w:rsidRPr="00664E22">
        <w:rPr>
          <w:rFonts w:ascii="Cambria Math" w:hAnsi="Cambria Math" w:cs="Arial"/>
          <w:i/>
          <w:iCs/>
        </w:rPr>
        <w:t xml:space="preserve"> </w:t>
      </w:r>
      <w:r w:rsidRPr="00664E22">
        <w:rPr>
          <w:rFonts w:ascii="Cambria Math" w:hAnsi="Cambria Math" w:cs="Arial"/>
          <w:i/>
          <w:iCs/>
          <w:sz w:val="18"/>
          <w:szCs w:val="18"/>
        </w:rPr>
        <w:t xml:space="preserve">[The Tenderer shall include it in its Tender, if so indicated in the </w:t>
      </w:r>
      <w:r w:rsidRPr="00664E22">
        <w:rPr>
          <w:rFonts w:ascii="Cambria Math" w:hAnsi="Cambria Math" w:cs="Arial"/>
          <w:b/>
          <w:i/>
          <w:iCs/>
          <w:sz w:val="18"/>
          <w:szCs w:val="18"/>
        </w:rPr>
        <w:t>TDS as stated under ITT Sub Clause 27.1 (f)]</w:t>
      </w:r>
    </w:p>
    <w:p w14:paraId="4230BAA8" w14:textId="77777777" w:rsidR="000E6CC5" w:rsidRPr="00664E22" w:rsidRDefault="000E6CC5" w:rsidP="00F43DED">
      <w:pPr>
        <w:jc w:val="both"/>
        <w:rPr>
          <w:rFonts w:ascii="Cambria Math" w:hAnsi="Cambria Math" w:cs="Arial"/>
          <w:i/>
          <w:iCs/>
          <w:sz w:val="18"/>
          <w:szCs w:val="18"/>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4513"/>
        <w:gridCol w:w="4487"/>
      </w:tblGrid>
      <w:tr w:rsidR="00F43DED" w:rsidRPr="00664E22" w14:paraId="71063D59" w14:textId="77777777" w:rsidTr="00E82AAB">
        <w:tc>
          <w:tcPr>
            <w:tcW w:w="4513" w:type="dxa"/>
          </w:tcPr>
          <w:p w14:paraId="2DD847DD" w14:textId="06EE83FC" w:rsidR="00F43DED" w:rsidRPr="00664E22" w:rsidRDefault="00F43DED" w:rsidP="00E82AAB">
            <w:pPr>
              <w:jc w:val="both"/>
              <w:rPr>
                <w:rFonts w:ascii="Cambria Math" w:hAnsi="Cambria Math" w:cs="Arial"/>
                <w:lang w:val="en-GB"/>
              </w:rPr>
            </w:pPr>
            <w:r w:rsidRPr="00664E22">
              <w:rPr>
                <w:rFonts w:ascii="Cambria Math" w:hAnsi="Cambria Math" w:cs="Arial"/>
                <w:lang w:val="en-GB"/>
              </w:rPr>
              <w:t>Invitation for Tender No:</w:t>
            </w:r>
          </w:p>
        </w:tc>
        <w:tc>
          <w:tcPr>
            <w:tcW w:w="4487" w:type="dxa"/>
          </w:tcPr>
          <w:p w14:paraId="5D49BDE1" w14:textId="77777777" w:rsidR="00F43DED" w:rsidRPr="00664E22" w:rsidRDefault="00F43DED" w:rsidP="00E82AAB">
            <w:pPr>
              <w:jc w:val="both"/>
              <w:rPr>
                <w:rFonts w:ascii="Cambria Math" w:hAnsi="Cambria Math" w:cs="Arial"/>
                <w:lang w:val="en-GB"/>
              </w:rPr>
            </w:pPr>
            <w:r w:rsidRPr="00664E22">
              <w:rPr>
                <w:rFonts w:ascii="Cambria Math" w:hAnsi="Cambria Math" w:cs="Arial"/>
                <w:lang w:val="en-GB"/>
              </w:rPr>
              <w:t>Date:</w:t>
            </w:r>
          </w:p>
        </w:tc>
      </w:tr>
      <w:tr w:rsidR="00F43DED" w:rsidRPr="00664E22" w14:paraId="48013812" w14:textId="77777777" w:rsidTr="000E6CC5">
        <w:trPr>
          <w:trHeight w:val="498"/>
        </w:trPr>
        <w:tc>
          <w:tcPr>
            <w:tcW w:w="4513" w:type="dxa"/>
          </w:tcPr>
          <w:p w14:paraId="35911D1B" w14:textId="074A173E" w:rsidR="00F43DED" w:rsidRPr="00664E22" w:rsidRDefault="00F43DED" w:rsidP="00E82AAB">
            <w:pPr>
              <w:jc w:val="both"/>
              <w:rPr>
                <w:rFonts w:ascii="Cambria Math" w:hAnsi="Cambria Math" w:cs="Arial"/>
                <w:lang w:val="en-GB"/>
              </w:rPr>
            </w:pPr>
            <w:r w:rsidRPr="00664E22">
              <w:rPr>
                <w:rFonts w:ascii="Cambria Math" w:hAnsi="Cambria Math" w:cs="Arial"/>
                <w:lang w:val="en-GB"/>
              </w:rPr>
              <w:t>Tender Package No:</w:t>
            </w:r>
          </w:p>
        </w:tc>
        <w:tc>
          <w:tcPr>
            <w:tcW w:w="4487" w:type="dxa"/>
          </w:tcPr>
          <w:p w14:paraId="1B1677DE" w14:textId="77777777" w:rsidR="00F43DED" w:rsidRPr="00664E22" w:rsidRDefault="00F43DED" w:rsidP="00E82AAB">
            <w:pPr>
              <w:jc w:val="both"/>
              <w:rPr>
                <w:rFonts w:ascii="Cambria Math" w:hAnsi="Cambria Math" w:cs="Arial"/>
                <w:lang w:val="en-GB"/>
              </w:rPr>
            </w:pPr>
          </w:p>
        </w:tc>
      </w:tr>
      <w:tr w:rsidR="00F43DED" w:rsidRPr="00664E22" w14:paraId="2B30E8AF" w14:textId="77777777" w:rsidTr="00E82AAB">
        <w:trPr>
          <w:trHeight w:val="315"/>
        </w:trPr>
        <w:tc>
          <w:tcPr>
            <w:tcW w:w="4513" w:type="dxa"/>
          </w:tcPr>
          <w:p w14:paraId="71D0DBC2" w14:textId="77777777" w:rsidR="00F43DED" w:rsidRPr="00664E22" w:rsidRDefault="00F43DED" w:rsidP="00E82AAB">
            <w:pPr>
              <w:jc w:val="both"/>
              <w:rPr>
                <w:rFonts w:ascii="Cambria Math" w:hAnsi="Cambria Math" w:cs="Arial"/>
                <w:lang w:val="en-GB"/>
              </w:rPr>
            </w:pPr>
            <w:r w:rsidRPr="00664E22">
              <w:rPr>
                <w:rFonts w:ascii="Cambria Math" w:hAnsi="Cambria Math" w:cs="Arial"/>
                <w:lang w:val="en-GB"/>
              </w:rPr>
              <w:t>Tender Lot No(</w:t>
            </w:r>
            <w:r w:rsidRPr="00664E22">
              <w:rPr>
                <w:rFonts w:ascii="Cambria Math" w:hAnsi="Cambria Math" w:cs="Arial"/>
                <w:i/>
                <w:sz w:val="18"/>
                <w:szCs w:val="18"/>
                <w:lang w:val="en-GB"/>
              </w:rPr>
              <w:t>when applicable</w:t>
            </w:r>
            <w:r w:rsidRPr="00664E22">
              <w:rPr>
                <w:rFonts w:ascii="Cambria Math" w:hAnsi="Cambria Math" w:cs="Arial"/>
                <w:lang w:val="en-GB"/>
              </w:rPr>
              <w:t>):</w:t>
            </w:r>
          </w:p>
        </w:tc>
        <w:tc>
          <w:tcPr>
            <w:tcW w:w="4487" w:type="dxa"/>
          </w:tcPr>
          <w:p w14:paraId="748B9DC8" w14:textId="77777777" w:rsidR="00F43DED" w:rsidRPr="00664E22" w:rsidRDefault="00F43DED" w:rsidP="00E82AAB">
            <w:pPr>
              <w:jc w:val="both"/>
              <w:rPr>
                <w:rFonts w:ascii="Cambria Math" w:hAnsi="Cambria Math" w:cs="Arial"/>
                <w:lang w:val="en-GB"/>
              </w:rPr>
            </w:pPr>
          </w:p>
        </w:tc>
      </w:tr>
      <w:tr w:rsidR="00F43DED" w:rsidRPr="00664E22" w14:paraId="7709447A" w14:textId="77777777" w:rsidTr="00E82AAB">
        <w:tc>
          <w:tcPr>
            <w:tcW w:w="4513" w:type="dxa"/>
          </w:tcPr>
          <w:p w14:paraId="0E5B5220" w14:textId="77777777" w:rsidR="00F43DED" w:rsidRPr="00664E22" w:rsidRDefault="00F43DED" w:rsidP="00E82AAB">
            <w:pPr>
              <w:jc w:val="both"/>
              <w:rPr>
                <w:rFonts w:ascii="Cambria Math" w:hAnsi="Cambria Math" w:cs="Arial"/>
                <w:lang w:val="en-GB"/>
              </w:rPr>
            </w:pPr>
            <w:r w:rsidRPr="00664E22">
              <w:rPr>
                <w:rFonts w:ascii="Cambria Math" w:hAnsi="Cambria Math" w:cs="Arial"/>
                <w:lang w:val="en-GB"/>
              </w:rPr>
              <w:t>To:</w:t>
            </w:r>
          </w:p>
          <w:p w14:paraId="6A074AA8" w14:textId="406A5DF2" w:rsidR="00F43DED" w:rsidRPr="00664E22" w:rsidRDefault="00F43DED" w:rsidP="000E6CC5">
            <w:pPr>
              <w:rPr>
                <w:rFonts w:ascii="Cambria Math" w:hAnsi="Cambria Math" w:cs="Arial"/>
                <w:lang w:val="en-GB"/>
              </w:rPr>
            </w:pPr>
            <w:bookmarkStart w:id="775" w:name="_Toc50275650"/>
            <w:r w:rsidRPr="00664E22">
              <w:rPr>
                <w:rFonts w:ascii="Cambria Math" w:hAnsi="Cambria Math" w:cs="Arial"/>
                <w:bCs/>
              </w:rPr>
              <w:t>[</w:t>
            </w:r>
            <w:r w:rsidRPr="00664E22">
              <w:rPr>
                <w:rFonts w:ascii="Cambria Math" w:hAnsi="Cambria Math" w:cs="Arial"/>
                <w:bCs/>
                <w:sz w:val="18"/>
                <w:szCs w:val="18"/>
              </w:rPr>
              <w:t>Name and address of Procuring Entity</w:t>
            </w:r>
            <w:r w:rsidRPr="00664E22">
              <w:rPr>
                <w:rFonts w:ascii="Cambria Math" w:hAnsi="Cambria Math" w:cs="Arial"/>
                <w:lang w:val="en-GB"/>
              </w:rPr>
              <w:t>]</w:t>
            </w:r>
            <w:bookmarkEnd w:id="775"/>
          </w:p>
        </w:tc>
        <w:tc>
          <w:tcPr>
            <w:tcW w:w="4487" w:type="dxa"/>
          </w:tcPr>
          <w:p w14:paraId="34C7FB87" w14:textId="77777777" w:rsidR="00F43DED" w:rsidRPr="00664E22" w:rsidRDefault="00F43DED" w:rsidP="00E82AAB">
            <w:pPr>
              <w:jc w:val="both"/>
              <w:rPr>
                <w:rFonts w:ascii="Cambria Math" w:hAnsi="Cambria Math" w:cs="Arial"/>
                <w:lang w:val="en-GB"/>
              </w:rPr>
            </w:pPr>
          </w:p>
        </w:tc>
      </w:tr>
    </w:tbl>
    <w:p w14:paraId="399505BD" w14:textId="77777777" w:rsidR="00F43DED" w:rsidRPr="00664E22" w:rsidRDefault="00F43DED" w:rsidP="00F43DED">
      <w:pPr>
        <w:jc w:val="both"/>
        <w:rPr>
          <w:rFonts w:ascii="Cambria Math" w:hAnsi="Cambria Math" w:cs="Arial"/>
          <w:lang w:val="en-GB"/>
        </w:rPr>
      </w:pPr>
    </w:p>
    <w:p w14:paraId="250A0299" w14:textId="77777777" w:rsidR="00F43DED" w:rsidRPr="00664E22" w:rsidRDefault="00F43DED" w:rsidP="00F43DED">
      <w:pPr>
        <w:jc w:val="both"/>
        <w:rPr>
          <w:rFonts w:ascii="Cambria Math" w:hAnsi="Cambria Math" w:cs="Arial"/>
          <w:lang w:val="en-GB"/>
        </w:rPr>
      </w:pPr>
      <w:r w:rsidRPr="00664E22">
        <w:rPr>
          <w:rFonts w:ascii="Cambria Math" w:hAnsi="Cambria Math" w:cs="Arial"/>
          <w:lang w:val="en-GB"/>
        </w:rPr>
        <w:t>WHEREAS</w:t>
      </w:r>
    </w:p>
    <w:p w14:paraId="0C126062" w14:textId="77777777" w:rsidR="00F43DED" w:rsidRPr="00664E22" w:rsidRDefault="00F43DED" w:rsidP="00F43DED">
      <w:pPr>
        <w:jc w:val="both"/>
        <w:rPr>
          <w:rFonts w:ascii="Cambria Math" w:hAnsi="Cambria Math" w:cs="Arial"/>
          <w:lang w:val="en-GB"/>
        </w:rPr>
      </w:pPr>
    </w:p>
    <w:p w14:paraId="380836F1" w14:textId="77777777" w:rsidR="00F43DED" w:rsidRPr="00664E22" w:rsidRDefault="00F43DED" w:rsidP="00F43DED">
      <w:pPr>
        <w:jc w:val="both"/>
        <w:rPr>
          <w:rFonts w:ascii="Cambria Math" w:hAnsi="Cambria Math" w:cs="Arial"/>
        </w:rPr>
      </w:pPr>
      <w:r w:rsidRPr="00664E22">
        <w:rPr>
          <w:rFonts w:ascii="Cambria Math" w:hAnsi="Cambria Math" w:cs="Arial"/>
        </w:rPr>
        <w:t xml:space="preserve">We </w:t>
      </w:r>
      <w:r w:rsidRPr="00664E22">
        <w:rPr>
          <w:rFonts w:ascii="Cambria Math" w:hAnsi="Cambria Math" w:cs="Arial"/>
          <w:i/>
        </w:rPr>
        <w:t>[insert complete name of Manufacturer],</w:t>
      </w:r>
      <w:r w:rsidRPr="00664E22">
        <w:rPr>
          <w:rFonts w:ascii="Cambria Math" w:hAnsi="Cambria Math" w:cs="Arial"/>
        </w:rPr>
        <w:t xml:space="preserve"> </w:t>
      </w:r>
    </w:p>
    <w:p w14:paraId="2E307CE4" w14:textId="77777777" w:rsidR="00F43DED" w:rsidRPr="00664E22" w:rsidRDefault="00F43DED" w:rsidP="00F43DED">
      <w:pPr>
        <w:jc w:val="both"/>
        <w:rPr>
          <w:rFonts w:ascii="Cambria Math" w:hAnsi="Cambria Math" w:cs="Arial"/>
        </w:rPr>
      </w:pPr>
    </w:p>
    <w:p w14:paraId="1533F94B" w14:textId="77777777" w:rsidR="00F43DED" w:rsidRPr="00664E22" w:rsidRDefault="00F43DED" w:rsidP="00F43DED">
      <w:pPr>
        <w:jc w:val="both"/>
        <w:rPr>
          <w:rFonts w:ascii="Cambria Math" w:hAnsi="Cambria Math" w:cs="Arial"/>
        </w:rPr>
      </w:pPr>
      <w:r w:rsidRPr="00664E22">
        <w:rPr>
          <w:rFonts w:ascii="Cambria Math" w:hAnsi="Cambria Math" w:cs="Arial"/>
        </w:rPr>
        <w:t>who are official manufacturers of</w:t>
      </w:r>
      <w:r w:rsidRPr="00664E22">
        <w:rPr>
          <w:rFonts w:ascii="Cambria Math" w:hAnsi="Cambria Math" w:cs="Arial"/>
          <w:b/>
          <w:i/>
        </w:rPr>
        <w:t xml:space="preserve"> </w:t>
      </w:r>
      <w:r w:rsidRPr="00664E22">
        <w:rPr>
          <w:rFonts w:ascii="Cambria Math" w:hAnsi="Cambria Math" w:cs="Arial"/>
          <w:i/>
        </w:rPr>
        <w:t>[insert type of goods manufactured],</w:t>
      </w:r>
      <w:r w:rsidRPr="00664E22">
        <w:rPr>
          <w:rFonts w:ascii="Cambria Math" w:hAnsi="Cambria Math" w:cs="Arial"/>
        </w:rPr>
        <w:t xml:space="preserve"> having factories at </w:t>
      </w:r>
      <w:r w:rsidRPr="00664E22">
        <w:rPr>
          <w:rFonts w:ascii="Cambria Math" w:hAnsi="Cambria Math" w:cs="Arial"/>
          <w:i/>
        </w:rPr>
        <w:t>[insert full address of Manufacturer’s factories]</w:t>
      </w:r>
      <w:r w:rsidRPr="00664E22">
        <w:rPr>
          <w:rFonts w:ascii="Cambria Math" w:hAnsi="Cambria Math" w:cs="Arial"/>
        </w:rPr>
        <w:t xml:space="preserve">, do hereby </w:t>
      </w:r>
    </w:p>
    <w:p w14:paraId="05EF6A25" w14:textId="77777777" w:rsidR="00F43DED" w:rsidRPr="00664E22" w:rsidRDefault="00F43DED" w:rsidP="00F43DED">
      <w:pPr>
        <w:jc w:val="both"/>
        <w:rPr>
          <w:rFonts w:ascii="Cambria Math" w:hAnsi="Cambria Math" w:cs="Arial"/>
        </w:rPr>
      </w:pPr>
    </w:p>
    <w:p w14:paraId="4CC7D440" w14:textId="77777777" w:rsidR="00F43DED" w:rsidRPr="00664E22" w:rsidRDefault="00F43DED" w:rsidP="00F43DED">
      <w:pPr>
        <w:jc w:val="both"/>
        <w:rPr>
          <w:rFonts w:ascii="Cambria Math" w:hAnsi="Cambria Math" w:cs="Arial"/>
        </w:rPr>
      </w:pPr>
      <w:r w:rsidRPr="00664E22">
        <w:rPr>
          <w:rFonts w:ascii="Cambria Math" w:hAnsi="Cambria Math" w:cs="Arial"/>
        </w:rPr>
        <w:t xml:space="preserve">authorize </w:t>
      </w:r>
      <w:r w:rsidRPr="00664E22">
        <w:rPr>
          <w:rFonts w:ascii="Cambria Math" w:hAnsi="Cambria Math" w:cs="Arial"/>
          <w:i/>
        </w:rPr>
        <w:t>[insert complete name of Tenderer]</w:t>
      </w:r>
      <w:r w:rsidRPr="00664E22">
        <w:rPr>
          <w:rFonts w:ascii="Cambria Math" w:hAnsi="Cambria Math" w:cs="Arial"/>
        </w:rPr>
        <w:t xml:space="preserve"> to supply the following Goods, manufactured by </w:t>
      </w:r>
      <w:r w:rsidRPr="00664E22">
        <w:rPr>
          <w:rFonts w:ascii="Cambria Math" w:hAnsi="Cambria Math" w:cs="Arial"/>
          <w:iCs/>
        </w:rPr>
        <w:t xml:space="preserve">us </w:t>
      </w:r>
      <w:r w:rsidRPr="00664E22">
        <w:rPr>
          <w:rFonts w:ascii="Cambria Math" w:hAnsi="Cambria Math" w:cs="Arial"/>
          <w:i/>
        </w:rPr>
        <w:t>[insert name and or brief description of the Goods]</w:t>
      </w:r>
      <w:r w:rsidRPr="00664E22">
        <w:rPr>
          <w:rFonts w:ascii="Cambria Math" w:hAnsi="Cambria Math" w:cs="Arial"/>
        </w:rPr>
        <w:t>.</w:t>
      </w:r>
    </w:p>
    <w:p w14:paraId="292667AE" w14:textId="77777777" w:rsidR="00F43DED" w:rsidRPr="00664E22" w:rsidRDefault="00F43DED" w:rsidP="00F43DED">
      <w:pPr>
        <w:jc w:val="both"/>
        <w:rPr>
          <w:rFonts w:ascii="Cambria Math" w:hAnsi="Cambria Math" w:cs="Arial"/>
        </w:rPr>
      </w:pPr>
    </w:p>
    <w:p w14:paraId="41643C2D" w14:textId="77777777" w:rsidR="00F43DED" w:rsidRPr="00664E22" w:rsidRDefault="00F43DED" w:rsidP="00F43DED">
      <w:pPr>
        <w:jc w:val="both"/>
        <w:rPr>
          <w:rFonts w:ascii="Cambria Math" w:hAnsi="Cambria Math" w:cs="Arial"/>
        </w:rPr>
      </w:pPr>
      <w:r w:rsidRPr="00664E22">
        <w:rPr>
          <w:rFonts w:ascii="Cambria Math" w:hAnsi="Cambria Math" w:cs="Arial"/>
        </w:rPr>
        <w:t>We hereby extend our full guarantee and warranty as stated under GCC Clause 3</w:t>
      </w:r>
      <w:r>
        <w:rPr>
          <w:rFonts w:ascii="Cambria Math" w:hAnsi="Cambria Math" w:cs="Arial"/>
        </w:rPr>
        <w:t>2</w:t>
      </w:r>
      <w:r w:rsidRPr="00664E22">
        <w:rPr>
          <w:rFonts w:ascii="Cambria Math" w:hAnsi="Cambria Math" w:cs="Arial"/>
        </w:rPr>
        <w:t xml:space="preserve"> of the General Conditions of Contract, with respect to the Goods offered by the above Tenderer.</w:t>
      </w:r>
    </w:p>
    <w:p w14:paraId="3D656C81" w14:textId="77777777" w:rsidR="00F43DED" w:rsidRPr="00664E22" w:rsidRDefault="00F43DED" w:rsidP="00F43DED">
      <w:pPr>
        <w:jc w:val="both"/>
        <w:rPr>
          <w:rFonts w:ascii="Cambria Math" w:hAnsi="Cambria Math" w:cs="Arial"/>
        </w:rPr>
      </w:pPr>
    </w:p>
    <w:p w14:paraId="770068C0" w14:textId="77777777" w:rsidR="00F43DED" w:rsidRPr="00664E22" w:rsidRDefault="00F43DED" w:rsidP="00F43DED">
      <w:pPr>
        <w:jc w:val="both"/>
        <w:rPr>
          <w:rFonts w:ascii="Cambria Math" w:hAnsi="Cambria Math" w:cs="Arial"/>
        </w:rPr>
      </w:pPr>
      <w:r w:rsidRPr="00664E22">
        <w:rPr>
          <w:rFonts w:ascii="Cambria Math" w:hAnsi="Cambria Math" w:cs="Arial"/>
        </w:rPr>
        <w:t xml:space="preserve">Signed: </w:t>
      </w:r>
      <w:r w:rsidRPr="00664E22">
        <w:rPr>
          <w:rFonts w:ascii="Cambria Math" w:hAnsi="Cambria Math" w:cs="Arial"/>
          <w:i/>
          <w:iCs/>
        </w:rPr>
        <w:t xml:space="preserve">[insert signature(s) of authorized representative(s) of the Manufacturer] </w:t>
      </w:r>
    </w:p>
    <w:p w14:paraId="65BF906C" w14:textId="77777777" w:rsidR="00F43DED" w:rsidRPr="00664E22" w:rsidRDefault="00F43DED" w:rsidP="00F43DED">
      <w:pPr>
        <w:rPr>
          <w:rFonts w:ascii="Cambria Math" w:hAnsi="Cambria Math" w:cs="Arial"/>
        </w:rPr>
      </w:pPr>
    </w:p>
    <w:p w14:paraId="0114770D" w14:textId="77777777" w:rsidR="00F43DED" w:rsidRPr="00664E22" w:rsidRDefault="00F43DED" w:rsidP="00F43DED">
      <w:pPr>
        <w:rPr>
          <w:rFonts w:ascii="Cambria Math" w:hAnsi="Cambria Math" w:cs="Arial"/>
        </w:rPr>
      </w:pPr>
      <w:r w:rsidRPr="00664E22">
        <w:rPr>
          <w:rFonts w:ascii="Cambria Math" w:hAnsi="Cambria Math" w:cs="Arial"/>
        </w:rPr>
        <w:t xml:space="preserve">Name: </w:t>
      </w:r>
      <w:r w:rsidRPr="00664E22">
        <w:rPr>
          <w:rFonts w:ascii="Cambria Math" w:hAnsi="Cambria Math" w:cs="Arial"/>
          <w:i/>
          <w:iCs/>
        </w:rPr>
        <w:t>[insert complete name(s) of authorized representative(s) of the Manufacturer]</w:t>
      </w:r>
      <w:r w:rsidRPr="00664E22">
        <w:rPr>
          <w:rFonts w:ascii="Cambria Math" w:hAnsi="Cambria Math" w:cs="Arial"/>
        </w:rPr>
        <w:tab/>
      </w:r>
    </w:p>
    <w:p w14:paraId="0927CBD9" w14:textId="77777777" w:rsidR="00F43DED" w:rsidRPr="00664E22" w:rsidRDefault="00F43DED" w:rsidP="00F43DED">
      <w:pPr>
        <w:rPr>
          <w:rFonts w:ascii="Cambria Math" w:hAnsi="Cambria Math" w:cs="Arial"/>
          <w:i/>
        </w:rPr>
      </w:pPr>
      <w:r w:rsidRPr="00664E22">
        <w:rPr>
          <w:rFonts w:ascii="Cambria Math" w:hAnsi="Cambria Math" w:cs="Arial"/>
        </w:rPr>
        <w:t xml:space="preserve">Address: </w:t>
      </w:r>
      <w:r w:rsidRPr="00664E22">
        <w:rPr>
          <w:rFonts w:ascii="Cambria Math" w:hAnsi="Cambria Math" w:cs="Arial"/>
          <w:i/>
        </w:rPr>
        <w:t>[insert full address including Fax and e-mail]</w:t>
      </w:r>
    </w:p>
    <w:p w14:paraId="56C3F80F" w14:textId="77777777" w:rsidR="00F43DED" w:rsidRPr="00664E22" w:rsidRDefault="00F43DED" w:rsidP="00F43DED">
      <w:pPr>
        <w:rPr>
          <w:rFonts w:ascii="Cambria Math" w:hAnsi="Cambria Math" w:cs="Arial"/>
        </w:rPr>
      </w:pPr>
      <w:r w:rsidRPr="00664E22">
        <w:rPr>
          <w:rFonts w:ascii="Cambria Math" w:hAnsi="Cambria Math" w:cs="Arial"/>
        </w:rPr>
        <w:t xml:space="preserve">Title: </w:t>
      </w:r>
      <w:r w:rsidRPr="00664E22">
        <w:rPr>
          <w:rFonts w:ascii="Cambria Math" w:hAnsi="Cambria Math" w:cs="Arial"/>
          <w:i/>
          <w:iCs/>
        </w:rPr>
        <w:t>[insert title]</w:t>
      </w:r>
      <w:r w:rsidRPr="00664E22">
        <w:rPr>
          <w:rFonts w:ascii="Cambria Math" w:hAnsi="Cambria Math" w:cs="Arial"/>
        </w:rPr>
        <w:t xml:space="preserve"> </w:t>
      </w:r>
    </w:p>
    <w:p w14:paraId="0D994B12" w14:textId="77777777" w:rsidR="00F43DED" w:rsidRPr="00664E22" w:rsidRDefault="00F43DED" w:rsidP="00F43DED">
      <w:pPr>
        <w:rPr>
          <w:rFonts w:ascii="Cambria Math" w:hAnsi="Cambria Math"/>
        </w:rPr>
      </w:pPr>
    </w:p>
    <w:p w14:paraId="4CE19C53" w14:textId="77777777" w:rsidR="00F43DED" w:rsidRPr="00664E22" w:rsidRDefault="00F43DED" w:rsidP="00F43DED">
      <w:pPr>
        <w:rPr>
          <w:rFonts w:ascii="Cambria Math" w:hAnsi="Cambria Math" w:cs="Arial"/>
        </w:rPr>
      </w:pPr>
      <w:r w:rsidRPr="00664E22">
        <w:rPr>
          <w:rFonts w:ascii="Cambria Math" w:hAnsi="Cambria Math" w:cs="Arial"/>
        </w:rPr>
        <w:t xml:space="preserve">Date: </w:t>
      </w:r>
      <w:r w:rsidRPr="00664E22">
        <w:rPr>
          <w:rFonts w:ascii="Cambria Math" w:hAnsi="Cambria Math" w:cs="Arial"/>
          <w:i/>
          <w:iCs/>
        </w:rPr>
        <w:t>[insert date of signing]</w:t>
      </w:r>
    </w:p>
    <w:p w14:paraId="6FB229E2" w14:textId="77777777" w:rsidR="00F43DED" w:rsidRPr="006D1701" w:rsidRDefault="00F43DED" w:rsidP="000E6CC5">
      <w:pPr>
        <w:pStyle w:val="Heading2"/>
        <w:rPr>
          <w:rFonts w:ascii="Cambria Math" w:hAnsi="Cambria Math"/>
          <w:b w:val="0"/>
          <w:color w:val="000000"/>
          <w:sz w:val="32"/>
          <w:szCs w:val="32"/>
          <w:lang w:val="en-GB"/>
        </w:rPr>
      </w:pPr>
      <w:bookmarkStart w:id="776" w:name="_Toc50280639"/>
      <w:bookmarkStart w:id="777" w:name="_Toc50280864"/>
      <w:bookmarkStart w:id="778" w:name="_Toc132720820"/>
      <w:bookmarkStart w:id="779" w:name="_Toc212455608"/>
      <w:r w:rsidRPr="000E6CC5">
        <w:rPr>
          <w:rFonts w:ascii="Cambria Math" w:hAnsi="Cambria Math"/>
          <w:i/>
          <w:iCs/>
          <w:lang w:val="en-GB"/>
        </w:rPr>
        <w:t>Bank Guarantee for Tender Security (Form PG3-7)</w:t>
      </w:r>
      <w:bookmarkEnd w:id="776"/>
      <w:bookmarkEnd w:id="777"/>
      <w:bookmarkEnd w:id="778"/>
      <w:bookmarkEnd w:id="779"/>
    </w:p>
    <w:p w14:paraId="20FDC627" w14:textId="77777777" w:rsidR="00F43DED" w:rsidRPr="006D1701" w:rsidRDefault="00F43DED" w:rsidP="00F43DED">
      <w:pPr>
        <w:jc w:val="both"/>
        <w:rPr>
          <w:rFonts w:ascii="Cambria Math" w:hAnsi="Cambria Math" w:cs="Arial"/>
          <w:color w:val="000000"/>
          <w:sz w:val="20"/>
          <w:lang w:val="en-GB"/>
        </w:rPr>
      </w:pPr>
    </w:p>
    <w:p w14:paraId="42A7942B" w14:textId="77777777" w:rsidR="00F43DED" w:rsidRPr="006D1701" w:rsidRDefault="00F43DED" w:rsidP="00F43DED">
      <w:pPr>
        <w:jc w:val="center"/>
        <w:rPr>
          <w:rFonts w:ascii="Cambria Math" w:hAnsi="Cambria Math" w:cs="Arial"/>
          <w:i/>
          <w:iCs/>
          <w:color w:val="000000"/>
          <w:sz w:val="18"/>
          <w:szCs w:val="18"/>
          <w:lang w:val="en-GB"/>
        </w:rPr>
      </w:pPr>
      <w:r w:rsidRPr="006D1701">
        <w:rPr>
          <w:rFonts w:ascii="Cambria Math" w:hAnsi="Cambria Math" w:cs="Arial"/>
          <w:i/>
          <w:iCs/>
          <w:color w:val="000000"/>
          <w:sz w:val="18"/>
          <w:szCs w:val="18"/>
          <w:lang w:val="en-GB"/>
        </w:rPr>
        <w:t xml:space="preserve">[This is the format for the Tender Security to be issued by any scheduled Bank of Bangladesh without alteration, in accordance with </w:t>
      </w:r>
      <w:smartTag w:uri="urn:schemas-microsoft-com:office:smarttags" w:element="stockticker">
        <w:r w:rsidRPr="006D1701">
          <w:rPr>
            <w:rFonts w:ascii="Cambria Math" w:hAnsi="Cambria Math" w:cs="Arial"/>
            <w:i/>
            <w:iCs/>
            <w:color w:val="000000"/>
            <w:sz w:val="18"/>
            <w:szCs w:val="18"/>
            <w:lang w:val="en-GB"/>
          </w:rPr>
          <w:t>ITT</w:t>
        </w:r>
      </w:smartTag>
      <w:r w:rsidRPr="006D1701">
        <w:rPr>
          <w:rFonts w:ascii="Cambria Math" w:hAnsi="Cambria Math" w:cs="Arial"/>
          <w:i/>
          <w:iCs/>
          <w:color w:val="000000"/>
          <w:sz w:val="18"/>
          <w:szCs w:val="18"/>
          <w:lang w:val="en-GB"/>
        </w:rPr>
        <w:t xml:space="preserve"> Clause 3</w:t>
      </w:r>
      <w:r>
        <w:rPr>
          <w:rFonts w:ascii="Cambria Math" w:hAnsi="Cambria Math" w:cs="Arial"/>
          <w:i/>
          <w:iCs/>
          <w:color w:val="000000"/>
          <w:sz w:val="18"/>
          <w:szCs w:val="18"/>
          <w:lang w:val="en-GB"/>
        </w:rPr>
        <w:t>0</w:t>
      </w:r>
      <w:r w:rsidRPr="006D1701">
        <w:rPr>
          <w:rFonts w:ascii="Cambria Math" w:hAnsi="Cambria Math" w:cs="Arial"/>
          <w:i/>
          <w:iCs/>
          <w:color w:val="000000"/>
          <w:sz w:val="18"/>
          <w:szCs w:val="18"/>
          <w:lang w:val="en-GB"/>
        </w:rPr>
        <w:t xml:space="preserve"> &amp; 3</w:t>
      </w:r>
      <w:r>
        <w:rPr>
          <w:rFonts w:ascii="Cambria Math" w:hAnsi="Cambria Math" w:cs="Arial"/>
          <w:i/>
          <w:iCs/>
          <w:color w:val="000000"/>
          <w:sz w:val="18"/>
          <w:szCs w:val="18"/>
          <w:lang w:val="en-GB"/>
        </w:rPr>
        <w:t>1</w:t>
      </w:r>
      <w:r w:rsidRPr="006D1701">
        <w:rPr>
          <w:rFonts w:ascii="Cambria Math" w:hAnsi="Cambria Math" w:cs="Arial"/>
          <w:i/>
          <w:iCs/>
          <w:color w:val="000000"/>
          <w:sz w:val="18"/>
          <w:szCs w:val="18"/>
          <w:lang w:val="en-GB"/>
        </w:rPr>
        <w:t>]</w:t>
      </w:r>
    </w:p>
    <w:p w14:paraId="31EC12D5" w14:textId="77777777" w:rsidR="00F43DED" w:rsidRPr="006D1701" w:rsidRDefault="00F43DED" w:rsidP="00F43DED">
      <w:pPr>
        <w:rPr>
          <w:rFonts w:ascii="Cambria Math" w:hAnsi="Cambria Math" w:cs="Arial"/>
          <w:color w:val="000000"/>
          <w:sz w:val="18"/>
          <w:szCs w:val="18"/>
          <w:lang w:val="en-GB"/>
        </w:rPr>
      </w:pPr>
    </w:p>
    <w:tbl>
      <w:tblPr>
        <w:tblW w:w="0" w:type="auto"/>
        <w:tblInd w:w="108" w:type="dxa"/>
        <w:tblLook w:val="0000" w:firstRow="0" w:lastRow="0" w:firstColumn="0" w:lastColumn="0" w:noHBand="0" w:noVBand="0"/>
      </w:tblPr>
      <w:tblGrid>
        <w:gridCol w:w="4513"/>
        <w:gridCol w:w="4487"/>
      </w:tblGrid>
      <w:tr w:rsidR="00F43DED" w:rsidRPr="006D1701" w14:paraId="404B43A4" w14:textId="77777777" w:rsidTr="00E82AAB">
        <w:tc>
          <w:tcPr>
            <w:tcW w:w="4513" w:type="dxa"/>
          </w:tcPr>
          <w:p w14:paraId="489B4DB8" w14:textId="77777777" w:rsidR="00F43DED" w:rsidRPr="006D1701"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Invitation for Tender No:</w:t>
            </w:r>
          </w:p>
          <w:p w14:paraId="09016B9B" w14:textId="77777777" w:rsidR="00F43DED" w:rsidRPr="006D1701" w:rsidRDefault="00F43DED" w:rsidP="00E82AAB">
            <w:pPr>
              <w:jc w:val="both"/>
              <w:rPr>
                <w:rFonts w:ascii="Cambria Math" w:hAnsi="Cambria Math" w:cs="Arial"/>
                <w:color w:val="000000"/>
                <w:sz w:val="21"/>
                <w:szCs w:val="21"/>
                <w:lang w:val="en-GB"/>
              </w:rPr>
            </w:pPr>
          </w:p>
        </w:tc>
        <w:tc>
          <w:tcPr>
            <w:tcW w:w="4487" w:type="dxa"/>
          </w:tcPr>
          <w:p w14:paraId="1689D208" w14:textId="77777777" w:rsidR="00F43DED" w:rsidRPr="006D1701"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Date:</w:t>
            </w:r>
          </w:p>
        </w:tc>
      </w:tr>
      <w:tr w:rsidR="00F43DED" w:rsidRPr="006D1701" w14:paraId="72E67289" w14:textId="77777777" w:rsidTr="00E82AAB">
        <w:tc>
          <w:tcPr>
            <w:tcW w:w="4513" w:type="dxa"/>
          </w:tcPr>
          <w:p w14:paraId="226EB00A" w14:textId="77777777" w:rsidR="00F43DED" w:rsidRPr="006D1701"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Tender Package No:</w:t>
            </w:r>
          </w:p>
          <w:p w14:paraId="0B6431B9" w14:textId="77777777" w:rsidR="00F43DED" w:rsidRPr="006D1701" w:rsidRDefault="00F43DED" w:rsidP="00E82AAB">
            <w:pPr>
              <w:jc w:val="both"/>
              <w:rPr>
                <w:rFonts w:ascii="Cambria Math" w:hAnsi="Cambria Math" w:cs="Arial"/>
                <w:color w:val="000000"/>
                <w:sz w:val="21"/>
                <w:szCs w:val="21"/>
                <w:lang w:val="en-GB"/>
              </w:rPr>
            </w:pPr>
          </w:p>
        </w:tc>
        <w:tc>
          <w:tcPr>
            <w:tcW w:w="4487" w:type="dxa"/>
          </w:tcPr>
          <w:p w14:paraId="1DD441A1" w14:textId="77777777" w:rsidR="00F43DED" w:rsidRPr="006D1701" w:rsidRDefault="00F43DED" w:rsidP="00E82AAB">
            <w:pPr>
              <w:jc w:val="both"/>
              <w:rPr>
                <w:rFonts w:ascii="Cambria Math" w:hAnsi="Cambria Math" w:cs="Arial"/>
                <w:color w:val="000000"/>
                <w:sz w:val="21"/>
                <w:szCs w:val="21"/>
                <w:lang w:val="en-GB"/>
              </w:rPr>
            </w:pPr>
          </w:p>
        </w:tc>
      </w:tr>
      <w:tr w:rsidR="00F43DED" w:rsidRPr="006D1701" w14:paraId="11C8DC8E" w14:textId="77777777" w:rsidTr="00E82AAB">
        <w:tc>
          <w:tcPr>
            <w:tcW w:w="4513" w:type="dxa"/>
          </w:tcPr>
          <w:p w14:paraId="0DC4E2B1" w14:textId="77777777" w:rsidR="00F43DED" w:rsidRPr="006D1701" w:rsidDel="00B540DD"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Lot No (</w:t>
            </w:r>
            <w:r w:rsidRPr="006D1701">
              <w:rPr>
                <w:rFonts w:ascii="Cambria Math" w:hAnsi="Cambria Math" w:cs="Arial"/>
                <w:i/>
                <w:color w:val="000000"/>
                <w:sz w:val="18"/>
                <w:szCs w:val="18"/>
                <w:lang w:val="en-GB"/>
              </w:rPr>
              <w:t>when applicable</w:t>
            </w:r>
            <w:r w:rsidRPr="006D1701">
              <w:rPr>
                <w:rFonts w:ascii="Cambria Math" w:hAnsi="Cambria Math" w:cs="Arial"/>
                <w:color w:val="000000"/>
                <w:sz w:val="21"/>
                <w:szCs w:val="21"/>
                <w:lang w:val="en-GB"/>
              </w:rPr>
              <w:t>)</w:t>
            </w:r>
          </w:p>
        </w:tc>
        <w:tc>
          <w:tcPr>
            <w:tcW w:w="4487" w:type="dxa"/>
          </w:tcPr>
          <w:p w14:paraId="55394996" w14:textId="77777777" w:rsidR="00F43DED" w:rsidRPr="006D1701" w:rsidRDefault="00F43DED" w:rsidP="00E82AAB">
            <w:pPr>
              <w:jc w:val="both"/>
              <w:rPr>
                <w:rFonts w:ascii="Cambria Math" w:hAnsi="Cambria Math" w:cs="Arial"/>
                <w:color w:val="000000"/>
                <w:sz w:val="21"/>
                <w:szCs w:val="21"/>
                <w:lang w:val="en-GB"/>
              </w:rPr>
            </w:pPr>
          </w:p>
        </w:tc>
      </w:tr>
      <w:tr w:rsidR="00F43DED" w:rsidRPr="006D1701" w14:paraId="6AAA9830" w14:textId="77777777" w:rsidTr="00E82AAB">
        <w:tc>
          <w:tcPr>
            <w:tcW w:w="4513" w:type="dxa"/>
          </w:tcPr>
          <w:p w14:paraId="61C1FDFD" w14:textId="77777777" w:rsidR="00F43DED" w:rsidRPr="006D1701"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To:</w:t>
            </w:r>
          </w:p>
          <w:p w14:paraId="6A39BAE9" w14:textId="77777777" w:rsidR="00F43DED" w:rsidRPr="006D1701" w:rsidRDefault="00F43DED" w:rsidP="00E82AAB">
            <w:pPr>
              <w:jc w:val="both"/>
              <w:rPr>
                <w:rFonts w:ascii="Cambria Math" w:hAnsi="Cambria Math" w:cs="Arial"/>
                <w:color w:val="000000"/>
                <w:sz w:val="21"/>
                <w:szCs w:val="21"/>
                <w:lang w:val="en-GB"/>
              </w:rPr>
            </w:pPr>
          </w:p>
          <w:p w14:paraId="43C45AFB" w14:textId="77777777" w:rsidR="00F43DED" w:rsidRPr="006D1701" w:rsidRDefault="00F43DED" w:rsidP="00E82AAB">
            <w:pPr>
              <w:rPr>
                <w:rFonts w:ascii="Cambria Math" w:hAnsi="Cambria Math" w:cs="Arial"/>
                <w:b/>
                <w:bCs/>
                <w:color w:val="000000"/>
                <w:sz w:val="21"/>
                <w:szCs w:val="21"/>
                <w:lang w:val="en-GB"/>
              </w:rPr>
            </w:pPr>
            <w:bookmarkStart w:id="780" w:name="_Toc50280640"/>
            <w:r w:rsidRPr="006D1701">
              <w:rPr>
                <w:rFonts w:ascii="Cambria Math" w:hAnsi="Cambria Math" w:cs="Arial"/>
                <w:b/>
                <w:bCs/>
                <w:color w:val="000000"/>
                <w:sz w:val="21"/>
                <w:szCs w:val="21"/>
                <w:lang w:val="en-GB"/>
              </w:rPr>
              <w:t>[</w:t>
            </w:r>
            <w:r w:rsidRPr="006D1701">
              <w:rPr>
                <w:rFonts w:ascii="Cambria Math" w:hAnsi="Cambria Math" w:cs="Arial"/>
                <w:color w:val="000000"/>
                <w:sz w:val="21"/>
                <w:szCs w:val="21"/>
                <w:lang w:val="en-GB"/>
              </w:rPr>
              <w:t>Name and address of the Procuring Entity</w:t>
            </w:r>
            <w:r w:rsidRPr="006D1701">
              <w:rPr>
                <w:rFonts w:ascii="Cambria Math" w:hAnsi="Cambria Math" w:cs="Arial"/>
                <w:b/>
                <w:bCs/>
                <w:color w:val="000000"/>
                <w:sz w:val="21"/>
                <w:szCs w:val="21"/>
                <w:lang w:val="en-GB"/>
              </w:rPr>
              <w:t>]</w:t>
            </w:r>
            <w:bookmarkEnd w:id="780"/>
          </w:p>
          <w:p w14:paraId="5EE31CF5" w14:textId="77777777" w:rsidR="00F43DED" w:rsidRPr="006D1701" w:rsidRDefault="00F43DED" w:rsidP="00E82AAB">
            <w:pPr>
              <w:jc w:val="both"/>
              <w:rPr>
                <w:rFonts w:ascii="Cambria Math" w:hAnsi="Cambria Math" w:cs="Arial"/>
                <w:color w:val="000000"/>
                <w:sz w:val="21"/>
                <w:szCs w:val="21"/>
                <w:lang w:val="en-GB"/>
              </w:rPr>
            </w:pPr>
          </w:p>
        </w:tc>
        <w:tc>
          <w:tcPr>
            <w:tcW w:w="4487" w:type="dxa"/>
          </w:tcPr>
          <w:p w14:paraId="49DAD1AC" w14:textId="77777777" w:rsidR="00F43DED" w:rsidRPr="006D1701" w:rsidRDefault="00F43DED" w:rsidP="00E82AAB">
            <w:pPr>
              <w:jc w:val="both"/>
              <w:rPr>
                <w:rFonts w:ascii="Cambria Math" w:hAnsi="Cambria Math" w:cs="Arial"/>
                <w:color w:val="000000"/>
                <w:sz w:val="21"/>
                <w:szCs w:val="21"/>
                <w:lang w:val="en-GB"/>
              </w:rPr>
            </w:pPr>
          </w:p>
        </w:tc>
      </w:tr>
    </w:tbl>
    <w:p w14:paraId="2D9D4813" w14:textId="77777777" w:rsidR="00F43DED" w:rsidRPr="006D1701" w:rsidRDefault="00F43DED" w:rsidP="00F43DED">
      <w:pPr>
        <w:jc w:val="both"/>
        <w:rPr>
          <w:rFonts w:ascii="Cambria Math" w:hAnsi="Cambria Math" w:cs="Arial"/>
          <w:color w:val="000000"/>
          <w:sz w:val="21"/>
          <w:szCs w:val="21"/>
          <w:lang w:val="en-GB"/>
        </w:rPr>
      </w:pPr>
    </w:p>
    <w:p w14:paraId="05E2C431" w14:textId="77777777" w:rsidR="00F43DED" w:rsidRPr="006D1701" w:rsidRDefault="00F43DED" w:rsidP="00F43DED">
      <w:pPr>
        <w:jc w:val="center"/>
        <w:rPr>
          <w:rFonts w:ascii="Cambria Math" w:hAnsi="Cambria Math" w:cs="Arial"/>
          <w:color w:val="000000"/>
          <w:sz w:val="21"/>
          <w:szCs w:val="21"/>
          <w:lang w:val="en-GB"/>
        </w:rPr>
      </w:pPr>
      <w:r w:rsidRPr="006D1701">
        <w:rPr>
          <w:rFonts w:ascii="Cambria Math" w:hAnsi="Cambria Math" w:cs="Arial"/>
          <w:b/>
          <w:bCs/>
          <w:color w:val="000000"/>
          <w:sz w:val="21"/>
          <w:szCs w:val="21"/>
          <w:lang w:val="en-GB"/>
        </w:rPr>
        <w:t>TENDER GUARANTEE No: [</w:t>
      </w:r>
      <w:r w:rsidRPr="006D1701">
        <w:rPr>
          <w:rFonts w:ascii="Cambria Math" w:hAnsi="Cambria Math" w:cs="Arial"/>
          <w:bCs/>
          <w:color w:val="000000"/>
          <w:sz w:val="18"/>
          <w:szCs w:val="18"/>
          <w:lang w:val="en-GB"/>
        </w:rPr>
        <w:t>insert number</w:t>
      </w:r>
      <w:r w:rsidRPr="006D1701">
        <w:rPr>
          <w:rFonts w:ascii="Cambria Math" w:hAnsi="Cambria Math" w:cs="Arial"/>
          <w:b/>
          <w:bCs/>
          <w:color w:val="000000"/>
          <w:sz w:val="21"/>
          <w:szCs w:val="21"/>
          <w:lang w:val="en-GB"/>
        </w:rPr>
        <w:t>]</w:t>
      </w:r>
    </w:p>
    <w:p w14:paraId="678D439F" w14:textId="77777777" w:rsidR="00F43DED" w:rsidRPr="006D1701" w:rsidRDefault="00F43DED" w:rsidP="00F43DED">
      <w:pPr>
        <w:jc w:val="both"/>
        <w:rPr>
          <w:rFonts w:ascii="Cambria Math" w:hAnsi="Cambria Math" w:cs="Arial"/>
          <w:color w:val="000000"/>
          <w:sz w:val="21"/>
          <w:szCs w:val="21"/>
          <w:lang w:val="en-GB"/>
        </w:rPr>
      </w:pPr>
    </w:p>
    <w:p w14:paraId="316810F7" w14:textId="77777777" w:rsidR="00F43DED" w:rsidRPr="006D1701" w:rsidRDefault="00F43DED" w:rsidP="00F43DED">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 xml:space="preserve">We have been informed that </w:t>
      </w:r>
      <w:r w:rsidRPr="006D1701">
        <w:rPr>
          <w:rFonts w:ascii="Cambria Math" w:hAnsi="Cambria Math" w:cs="Arial"/>
          <w:i/>
          <w:iCs/>
          <w:color w:val="000000"/>
          <w:sz w:val="21"/>
          <w:szCs w:val="21"/>
          <w:lang w:val="en-GB"/>
        </w:rPr>
        <w:t>[name of Tenderer]</w:t>
      </w:r>
      <w:r w:rsidRPr="006D1701">
        <w:rPr>
          <w:rFonts w:ascii="Cambria Math" w:hAnsi="Cambria Math" w:cs="Arial"/>
          <w:color w:val="000000"/>
          <w:sz w:val="21"/>
          <w:szCs w:val="21"/>
          <w:lang w:val="en-GB"/>
        </w:rPr>
        <w:t xml:space="preserve"> (hereinafter called “the Tenderer”) intends to submit to you its Tender dated </w:t>
      </w:r>
      <w:r w:rsidRPr="006D1701">
        <w:rPr>
          <w:rFonts w:ascii="Cambria Math" w:hAnsi="Cambria Math" w:cs="Arial"/>
          <w:i/>
          <w:iCs/>
          <w:color w:val="000000"/>
          <w:sz w:val="21"/>
          <w:szCs w:val="21"/>
          <w:lang w:val="en-GB"/>
        </w:rPr>
        <w:t>[date of Tender]</w:t>
      </w:r>
      <w:r w:rsidRPr="006D1701">
        <w:rPr>
          <w:rFonts w:ascii="Cambria Math" w:hAnsi="Cambria Math" w:cs="Arial"/>
          <w:color w:val="000000"/>
          <w:sz w:val="21"/>
          <w:szCs w:val="21"/>
          <w:lang w:val="en-GB"/>
        </w:rPr>
        <w:t xml:space="preserve"> (hereinafter called “the Tender”) for the </w:t>
      </w:r>
      <w:r>
        <w:rPr>
          <w:rFonts w:ascii="Cambria Math" w:hAnsi="Cambria Math" w:cs="Arial"/>
          <w:color w:val="000000"/>
          <w:sz w:val="21"/>
          <w:szCs w:val="21"/>
          <w:lang w:val="en-GB"/>
        </w:rPr>
        <w:t xml:space="preserve">supply </w:t>
      </w:r>
      <w:r w:rsidRPr="006D1701">
        <w:rPr>
          <w:rFonts w:ascii="Cambria Math" w:hAnsi="Cambria Math" w:cs="Arial"/>
          <w:color w:val="000000"/>
          <w:sz w:val="21"/>
          <w:szCs w:val="21"/>
          <w:lang w:val="en-GB"/>
        </w:rPr>
        <w:t xml:space="preserve">of </w:t>
      </w:r>
      <w:r w:rsidRPr="006D1701">
        <w:rPr>
          <w:rFonts w:ascii="Cambria Math" w:hAnsi="Cambria Math" w:cs="Arial"/>
          <w:i/>
          <w:iCs/>
          <w:color w:val="000000"/>
          <w:sz w:val="21"/>
          <w:szCs w:val="21"/>
          <w:lang w:val="en-GB"/>
        </w:rPr>
        <w:t xml:space="preserve">[description of </w:t>
      </w:r>
      <w:r>
        <w:rPr>
          <w:rFonts w:ascii="Cambria Math" w:hAnsi="Cambria Math" w:cs="Arial"/>
          <w:i/>
          <w:iCs/>
          <w:color w:val="000000"/>
          <w:sz w:val="21"/>
          <w:szCs w:val="21"/>
          <w:lang w:val="en-GB"/>
        </w:rPr>
        <w:t>Goods</w:t>
      </w:r>
      <w:r w:rsidRPr="006D1701">
        <w:rPr>
          <w:rFonts w:ascii="Cambria Math" w:hAnsi="Cambria Math" w:cs="Arial"/>
          <w:i/>
          <w:iCs/>
          <w:color w:val="000000"/>
          <w:sz w:val="21"/>
          <w:szCs w:val="21"/>
          <w:lang w:val="en-GB"/>
        </w:rPr>
        <w:t>]</w:t>
      </w:r>
      <w:r w:rsidRPr="006D1701">
        <w:rPr>
          <w:rFonts w:ascii="Cambria Math" w:hAnsi="Cambria Math" w:cs="Arial"/>
          <w:color w:val="000000"/>
          <w:sz w:val="21"/>
          <w:szCs w:val="21"/>
          <w:lang w:val="en-GB"/>
        </w:rPr>
        <w:t xml:space="preserve"> under the above Invitation for Tenders (hereinafter called “the IFT”).</w:t>
      </w:r>
    </w:p>
    <w:p w14:paraId="005FA448" w14:textId="77777777" w:rsidR="00F43DED" w:rsidRPr="006D1701" w:rsidRDefault="00F43DED" w:rsidP="00F43DED">
      <w:pPr>
        <w:jc w:val="both"/>
        <w:rPr>
          <w:rFonts w:ascii="Cambria Math" w:hAnsi="Cambria Math" w:cs="Arial"/>
          <w:color w:val="000000"/>
          <w:sz w:val="21"/>
          <w:szCs w:val="21"/>
          <w:lang w:val="en-GB"/>
        </w:rPr>
      </w:pPr>
    </w:p>
    <w:p w14:paraId="702E1BBF" w14:textId="77777777" w:rsidR="00F43DED" w:rsidRPr="006D1701" w:rsidRDefault="00F43DED" w:rsidP="00F43DED">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Furthermore, we understand that, according to your conditions, the Tender must be supported by a Bank Guarantee for Tender Security.</w:t>
      </w:r>
    </w:p>
    <w:p w14:paraId="33EB5411" w14:textId="77777777" w:rsidR="00F43DED" w:rsidRPr="006D1701" w:rsidRDefault="00F43DED" w:rsidP="00F43DED">
      <w:pPr>
        <w:jc w:val="both"/>
        <w:rPr>
          <w:rFonts w:ascii="Cambria Math" w:hAnsi="Cambria Math" w:cs="Arial"/>
          <w:color w:val="000000"/>
          <w:sz w:val="21"/>
          <w:szCs w:val="21"/>
          <w:lang w:val="en-GB"/>
        </w:rPr>
      </w:pPr>
    </w:p>
    <w:p w14:paraId="6604E4C5" w14:textId="77777777" w:rsidR="00F43DED" w:rsidRPr="006D1701" w:rsidRDefault="00F43DED" w:rsidP="00F43DED">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 xml:space="preserve">At the request of the Tenderer, we </w:t>
      </w:r>
      <w:r w:rsidRPr="006D1701">
        <w:rPr>
          <w:rFonts w:ascii="Cambria Math" w:hAnsi="Cambria Math" w:cs="Arial"/>
          <w:i/>
          <w:iCs/>
          <w:color w:val="000000"/>
          <w:sz w:val="21"/>
          <w:szCs w:val="21"/>
          <w:lang w:val="en-GB"/>
        </w:rPr>
        <w:t>[name of Bank]</w:t>
      </w:r>
      <w:r w:rsidRPr="006D1701">
        <w:rPr>
          <w:rFonts w:ascii="Cambria Math" w:hAnsi="Cambria Math" w:cs="Arial"/>
          <w:color w:val="000000"/>
          <w:sz w:val="21"/>
          <w:szCs w:val="21"/>
          <w:lang w:val="en-GB"/>
        </w:rPr>
        <w:t xml:space="preserve"> hereby irrevocably unconditionally undertake to pay you, without cavil or argument, any sum or sums not exceeding in total an amount of Tk </w:t>
      </w:r>
      <w:r w:rsidRPr="006D1701">
        <w:rPr>
          <w:rFonts w:ascii="Cambria Math" w:hAnsi="Cambria Math" w:cs="Arial"/>
          <w:i/>
          <w:iCs/>
          <w:color w:val="000000"/>
          <w:sz w:val="21"/>
          <w:szCs w:val="21"/>
          <w:lang w:val="en-GB"/>
        </w:rPr>
        <w:t>[insert amount in figures and words]</w:t>
      </w:r>
      <w:r w:rsidRPr="006D1701">
        <w:rPr>
          <w:rFonts w:ascii="Cambria Math" w:hAnsi="Cambria Math" w:cs="Arial"/>
          <w:color w:val="000000"/>
          <w:sz w:val="21"/>
          <w:szCs w:val="21"/>
          <w:lang w:val="en-GB"/>
        </w:rPr>
        <w:t xml:space="preserve"> upon receipt by us of your first written demand accompanied by a written statement that the Tenderer is in breach of its obligation(s) under the Tender conditions, because the Tenderer:</w:t>
      </w:r>
    </w:p>
    <w:p w14:paraId="64C9362D" w14:textId="77777777" w:rsidR="00F43DED" w:rsidRPr="006D1701" w:rsidRDefault="00F43DED">
      <w:pPr>
        <w:keepLines/>
        <w:numPr>
          <w:ilvl w:val="1"/>
          <w:numId w:val="52"/>
        </w:numPr>
        <w:tabs>
          <w:tab w:val="clear" w:pos="1440"/>
          <w:tab w:val="num" w:pos="990"/>
        </w:tabs>
        <w:spacing w:before="240" w:after="60" w:line="240" w:lineRule="auto"/>
        <w:ind w:left="990" w:hanging="472"/>
        <w:jc w:val="both"/>
        <w:rPr>
          <w:rFonts w:ascii="Cambria Math" w:eastAsia="Times New Roman" w:hAnsi="Cambria Math" w:cs="Arial"/>
          <w:color w:val="000000"/>
          <w:spacing w:val="-4"/>
          <w:sz w:val="21"/>
          <w:szCs w:val="21"/>
          <w:lang w:val="en-GB"/>
        </w:rPr>
      </w:pPr>
      <w:r w:rsidRPr="006D1701">
        <w:rPr>
          <w:rFonts w:ascii="Cambria Math" w:hAnsi="Cambria Math" w:cs="Arial"/>
          <w:color w:val="000000"/>
          <w:sz w:val="21"/>
          <w:szCs w:val="21"/>
          <w:lang w:val="en-GB"/>
        </w:rPr>
        <w:t xml:space="preserve">has </w:t>
      </w:r>
      <w:r w:rsidRPr="006D1701">
        <w:rPr>
          <w:rFonts w:ascii="Cambria Math" w:eastAsia="Times New Roman" w:hAnsi="Cambria Math" w:cs="Arial"/>
          <w:color w:val="000000"/>
          <w:spacing w:val="-4"/>
          <w:sz w:val="21"/>
          <w:szCs w:val="21"/>
          <w:lang w:val="en-GB"/>
        </w:rPr>
        <w:t xml:space="preserve">withdrawn its Tender after opening of Tenders but within the validity of the Tender Security; or        </w:t>
      </w:r>
    </w:p>
    <w:p w14:paraId="163049AC" w14:textId="77777777" w:rsidR="00F43DED" w:rsidRPr="006D1701" w:rsidRDefault="00F43DED">
      <w:pPr>
        <w:keepLines/>
        <w:numPr>
          <w:ilvl w:val="1"/>
          <w:numId w:val="52"/>
        </w:numPr>
        <w:tabs>
          <w:tab w:val="clear" w:pos="1440"/>
          <w:tab w:val="num" w:pos="990"/>
        </w:tabs>
        <w:spacing w:before="60" w:after="60" w:line="240" w:lineRule="auto"/>
        <w:ind w:left="990" w:hanging="472"/>
        <w:jc w:val="both"/>
        <w:rPr>
          <w:rFonts w:ascii="Cambria Math" w:eastAsia="Times New Roman" w:hAnsi="Cambria Math" w:cs="Arial"/>
          <w:color w:val="000000"/>
          <w:spacing w:val="-4"/>
          <w:sz w:val="21"/>
          <w:szCs w:val="21"/>
          <w:lang w:val="en-GB"/>
        </w:rPr>
      </w:pPr>
      <w:r w:rsidRPr="006D1701">
        <w:rPr>
          <w:rFonts w:ascii="Cambria Math" w:eastAsia="Times New Roman" w:hAnsi="Cambria Math" w:cs="Arial"/>
          <w:color w:val="000000"/>
          <w:spacing w:val="-4"/>
          <w:sz w:val="21"/>
          <w:szCs w:val="21"/>
          <w:lang w:val="en-GB"/>
        </w:rPr>
        <w:t xml:space="preserve">failed to furnish Performance Security within the period stipulated in the NOA; or </w:t>
      </w:r>
    </w:p>
    <w:p w14:paraId="5586FF7C" w14:textId="77777777" w:rsidR="00F43DED" w:rsidRPr="006D1701" w:rsidRDefault="00F43DED">
      <w:pPr>
        <w:keepLines/>
        <w:numPr>
          <w:ilvl w:val="1"/>
          <w:numId w:val="52"/>
        </w:numPr>
        <w:tabs>
          <w:tab w:val="clear" w:pos="1440"/>
          <w:tab w:val="num" w:pos="990"/>
        </w:tabs>
        <w:spacing w:before="60" w:after="60" w:line="240" w:lineRule="auto"/>
        <w:ind w:left="990" w:hanging="472"/>
        <w:jc w:val="both"/>
        <w:rPr>
          <w:rFonts w:ascii="Cambria Math" w:eastAsia="Times New Roman" w:hAnsi="Cambria Math" w:cs="Arial"/>
          <w:color w:val="000000"/>
          <w:spacing w:val="-4"/>
          <w:sz w:val="21"/>
          <w:szCs w:val="21"/>
          <w:lang w:val="en-GB"/>
        </w:rPr>
      </w:pPr>
      <w:r w:rsidRPr="006D1701">
        <w:rPr>
          <w:rFonts w:ascii="Cambria Math" w:eastAsia="Times New Roman" w:hAnsi="Cambria Math" w:cs="Arial"/>
          <w:color w:val="000000"/>
          <w:spacing w:val="-4"/>
          <w:sz w:val="21"/>
          <w:szCs w:val="21"/>
          <w:lang w:val="en-GB"/>
        </w:rPr>
        <w:t>refused to sign the Contract Agreement by the time specified in the NOA; or</w:t>
      </w:r>
    </w:p>
    <w:p w14:paraId="37041422" w14:textId="77777777" w:rsidR="00F43DED" w:rsidRPr="006D1701" w:rsidRDefault="00F43DED">
      <w:pPr>
        <w:keepLines/>
        <w:numPr>
          <w:ilvl w:val="1"/>
          <w:numId w:val="52"/>
        </w:numPr>
        <w:tabs>
          <w:tab w:val="clear" w:pos="1440"/>
          <w:tab w:val="num" w:pos="990"/>
        </w:tabs>
        <w:spacing w:before="60" w:after="60" w:line="240" w:lineRule="auto"/>
        <w:ind w:left="990" w:hanging="472"/>
        <w:jc w:val="both"/>
        <w:rPr>
          <w:rFonts w:ascii="Cambria Math" w:hAnsi="Cambria Math" w:cs="Arial"/>
          <w:color w:val="000000"/>
          <w:sz w:val="21"/>
          <w:szCs w:val="21"/>
          <w:lang w:val="en-GB"/>
        </w:rPr>
      </w:pPr>
      <w:r w:rsidRPr="006D1701">
        <w:rPr>
          <w:rFonts w:ascii="Cambria Math" w:eastAsia="Times New Roman" w:hAnsi="Cambria Math" w:cs="Arial"/>
          <w:color w:val="000000"/>
          <w:spacing w:val="-4"/>
          <w:sz w:val="21"/>
          <w:szCs w:val="21"/>
          <w:lang w:val="en-GB"/>
        </w:rPr>
        <w:t xml:space="preserve">did not accept the correction of the Tender price following the correction of the   arithmetic errors </w:t>
      </w:r>
      <w:r w:rsidRPr="006D1701">
        <w:rPr>
          <w:rFonts w:ascii="Cambria Math" w:hAnsi="Cambria Math" w:cs="Arial"/>
          <w:color w:val="000000"/>
          <w:sz w:val="21"/>
          <w:szCs w:val="21"/>
          <w:lang w:val="en-GB"/>
        </w:rPr>
        <w:t xml:space="preserve">as stated under </w:t>
      </w:r>
      <w:smartTag w:uri="urn:schemas-microsoft-com:office:smarttags" w:element="stockticker">
        <w:r w:rsidRPr="006D1701">
          <w:rPr>
            <w:rFonts w:ascii="Cambria Math" w:eastAsia="Times New Roman" w:hAnsi="Cambria Math" w:cs="Arial"/>
            <w:color w:val="000000"/>
            <w:spacing w:val="-4"/>
            <w:sz w:val="21"/>
            <w:szCs w:val="21"/>
            <w:lang w:val="en-GB"/>
          </w:rPr>
          <w:t>ITT</w:t>
        </w:r>
      </w:smartTag>
      <w:r w:rsidRPr="006D1701">
        <w:rPr>
          <w:rFonts w:ascii="Cambria Math" w:eastAsia="Times New Roman" w:hAnsi="Cambria Math" w:cs="Arial"/>
          <w:color w:val="000000"/>
          <w:spacing w:val="-4"/>
          <w:sz w:val="21"/>
          <w:szCs w:val="21"/>
          <w:lang w:val="en-GB"/>
        </w:rPr>
        <w:t>.</w:t>
      </w:r>
    </w:p>
    <w:p w14:paraId="32853F42" w14:textId="77777777" w:rsidR="00F43DED" w:rsidRPr="006D1701" w:rsidRDefault="00F43DED">
      <w:pPr>
        <w:keepLines/>
        <w:numPr>
          <w:ilvl w:val="1"/>
          <w:numId w:val="52"/>
        </w:numPr>
        <w:tabs>
          <w:tab w:val="clear" w:pos="1440"/>
          <w:tab w:val="num" w:pos="990"/>
        </w:tabs>
        <w:spacing w:before="60" w:after="60" w:line="240" w:lineRule="auto"/>
        <w:ind w:left="990" w:hanging="472"/>
        <w:jc w:val="both"/>
        <w:rPr>
          <w:rFonts w:ascii="Cambria Math" w:eastAsia="Times New Roman" w:hAnsi="Cambria Math" w:cs="Arial"/>
          <w:color w:val="000000"/>
          <w:spacing w:val="-4"/>
          <w:sz w:val="21"/>
          <w:szCs w:val="21"/>
          <w:lang w:val="en-GB"/>
        </w:rPr>
      </w:pPr>
      <w:r w:rsidRPr="006D1701">
        <w:rPr>
          <w:rFonts w:ascii="Cambria Math" w:eastAsia="Times New Roman" w:hAnsi="Cambria Math" w:cs="Arial"/>
          <w:color w:val="000000"/>
          <w:spacing w:val="-4"/>
          <w:sz w:val="21"/>
          <w:szCs w:val="21"/>
          <w:lang w:val="en-GB"/>
        </w:rPr>
        <w:t>involves in any corrupt, fraudulent, collusive, coercive or obstructive practice of any kind as defined in ITT Clause 4.</w:t>
      </w:r>
    </w:p>
    <w:p w14:paraId="3CD897D3" w14:textId="77777777" w:rsidR="00F43DED" w:rsidRPr="006D1701" w:rsidRDefault="00F43DED" w:rsidP="00F43DED">
      <w:pPr>
        <w:jc w:val="both"/>
        <w:rPr>
          <w:rFonts w:ascii="Cambria Math" w:hAnsi="Cambria Math" w:cs="Arial"/>
          <w:color w:val="000000"/>
          <w:sz w:val="7"/>
          <w:szCs w:val="21"/>
          <w:lang w:val="en-GB"/>
        </w:rPr>
      </w:pPr>
    </w:p>
    <w:p w14:paraId="5C45531E" w14:textId="77777777" w:rsidR="00F43DED" w:rsidRPr="006D1701" w:rsidRDefault="00F43DED" w:rsidP="00F43DED">
      <w:pPr>
        <w:jc w:val="both"/>
        <w:rPr>
          <w:rFonts w:ascii="Cambria Math" w:hAnsi="Cambria Math" w:cs="Arial"/>
          <w:color w:val="000000"/>
          <w:sz w:val="21"/>
          <w:szCs w:val="21"/>
          <w:lang w:val="en-GB"/>
        </w:rPr>
      </w:pPr>
    </w:p>
    <w:p w14:paraId="6A927B17" w14:textId="77777777" w:rsidR="00F43DED" w:rsidRPr="006D1701" w:rsidRDefault="00F43DED" w:rsidP="00F43DED">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 xml:space="preserve">This guarantee will expire </w:t>
      </w:r>
    </w:p>
    <w:p w14:paraId="10890F5A" w14:textId="77777777" w:rsidR="00F43DED" w:rsidRPr="006D1701" w:rsidRDefault="00F43DED" w:rsidP="00F43DED">
      <w:pPr>
        <w:jc w:val="both"/>
        <w:rPr>
          <w:rFonts w:ascii="Cambria Math" w:hAnsi="Cambria Math" w:cs="Arial"/>
          <w:color w:val="000000"/>
          <w:sz w:val="21"/>
          <w:szCs w:val="21"/>
          <w:lang w:val="en-GB"/>
        </w:rPr>
      </w:pPr>
    </w:p>
    <w:p w14:paraId="751EBC0B" w14:textId="77777777" w:rsidR="00F43DED" w:rsidRPr="006D1701" w:rsidRDefault="00F43DED">
      <w:pPr>
        <w:numPr>
          <w:ilvl w:val="0"/>
          <w:numId w:val="47"/>
        </w:numPr>
        <w:tabs>
          <w:tab w:val="clear" w:pos="1440"/>
          <w:tab w:val="num" w:pos="990"/>
        </w:tabs>
        <w:spacing w:after="0" w:line="240" w:lineRule="auto"/>
        <w:ind w:left="990" w:hanging="468"/>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if the Tenderer is the successful Tenderer, upon our receipt of a copy of the Contract</w:t>
      </w:r>
      <w:r w:rsidRPr="006D1701">
        <w:rPr>
          <w:rFonts w:ascii="Cambria Math" w:eastAsia="Times New Roman" w:hAnsi="Cambria Math" w:cs="Arial"/>
          <w:color w:val="000000"/>
          <w:spacing w:val="-4"/>
          <w:sz w:val="21"/>
          <w:szCs w:val="21"/>
          <w:lang w:val="en-GB"/>
        </w:rPr>
        <w:t xml:space="preserve"> Agreement</w:t>
      </w:r>
      <w:r w:rsidRPr="006D1701">
        <w:rPr>
          <w:rFonts w:ascii="Cambria Math" w:hAnsi="Cambria Math" w:cs="Arial"/>
          <w:color w:val="000000"/>
          <w:sz w:val="21"/>
          <w:szCs w:val="21"/>
          <w:lang w:val="en-GB"/>
        </w:rPr>
        <w:t xml:space="preserve"> signed by the Tenderer or a copy of the Performance Security issued to you in accordance with the </w:t>
      </w:r>
      <w:smartTag w:uri="urn:schemas-microsoft-com:office:smarttags" w:element="stockticker">
        <w:r w:rsidRPr="006D1701">
          <w:rPr>
            <w:rFonts w:ascii="Cambria Math" w:hAnsi="Cambria Math" w:cs="Arial"/>
            <w:color w:val="000000"/>
            <w:sz w:val="21"/>
            <w:szCs w:val="21"/>
            <w:lang w:val="en-GB"/>
          </w:rPr>
          <w:t>ITT</w:t>
        </w:r>
      </w:smartTag>
      <w:r w:rsidRPr="006D1701">
        <w:rPr>
          <w:rFonts w:ascii="Cambria Math" w:hAnsi="Cambria Math" w:cs="Arial"/>
          <w:color w:val="000000"/>
          <w:sz w:val="21"/>
          <w:szCs w:val="21"/>
          <w:lang w:val="en-GB"/>
        </w:rPr>
        <w:t>; or</w:t>
      </w:r>
    </w:p>
    <w:p w14:paraId="3720F5B9" w14:textId="77777777" w:rsidR="00F43DED" w:rsidRPr="006D1701" w:rsidRDefault="00F43DED">
      <w:pPr>
        <w:numPr>
          <w:ilvl w:val="0"/>
          <w:numId w:val="47"/>
        </w:numPr>
        <w:tabs>
          <w:tab w:val="clear" w:pos="1440"/>
          <w:tab w:val="num" w:pos="990"/>
        </w:tabs>
        <w:spacing w:after="0" w:line="240" w:lineRule="auto"/>
        <w:ind w:left="990" w:hanging="468"/>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 xml:space="preserve">if the Tenderer is not the successful Tenderer, twenty-eight (28) days after the expiration of the Tenderer’s Tender Validity period, being </w:t>
      </w:r>
      <w:r w:rsidRPr="006D1701">
        <w:rPr>
          <w:rFonts w:ascii="Cambria Math" w:hAnsi="Cambria Math" w:cs="Arial"/>
          <w:i/>
          <w:iCs/>
          <w:color w:val="000000"/>
          <w:sz w:val="21"/>
          <w:szCs w:val="21"/>
          <w:lang w:val="en-GB"/>
        </w:rPr>
        <w:t>[date of expiration of the Tender Validity plus twenty-eight (28) days].</w:t>
      </w:r>
    </w:p>
    <w:p w14:paraId="067F7A46" w14:textId="77777777" w:rsidR="00F43DED" w:rsidRPr="006D1701" w:rsidRDefault="00F43DED" w:rsidP="00F43DED">
      <w:pPr>
        <w:jc w:val="both"/>
        <w:rPr>
          <w:rFonts w:ascii="Cambria Math" w:hAnsi="Cambria Math" w:cs="Arial"/>
          <w:color w:val="000000"/>
          <w:sz w:val="21"/>
          <w:szCs w:val="21"/>
          <w:lang w:val="en-GB"/>
        </w:rPr>
      </w:pPr>
    </w:p>
    <w:p w14:paraId="63828E84" w14:textId="77777777" w:rsidR="00F43DED" w:rsidRPr="006D1701" w:rsidRDefault="00F43DED" w:rsidP="00F43DED">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Consequently, we must receive at the above-mentioned office any demand for payment under this guarantee on or before that date.</w:t>
      </w:r>
    </w:p>
    <w:p w14:paraId="22A25BE9" w14:textId="77777777" w:rsidR="00F43DED" w:rsidRPr="006D1701" w:rsidRDefault="00F43DED" w:rsidP="00F43DED">
      <w:pPr>
        <w:jc w:val="both"/>
        <w:rPr>
          <w:rFonts w:ascii="Cambria Math" w:hAnsi="Cambria Math" w:cs="Arial"/>
          <w:color w:val="000000"/>
          <w:sz w:val="21"/>
          <w:szCs w:val="21"/>
          <w:lang w:val="en-GB"/>
        </w:rPr>
      </w:pPr>
    </w:p>
    <w:tbl>
      <w:tblPr>
        <w:tblW w:w="0" w:type="auto"/>
        <w:tblInd w:w="108" w:type="dxa"/>
        <w:tblLook w:val="0000" w:firstRow="0" w:lastRow="0" w:firstColumn="0" w:lastColumn="0" w:noHBand="0" w:noVBand="0"/>
      </w:tblPr>
      <w:tblGrid>
        <w:gridCol w:w="4513"/>
        <w:gridCol w:w="4595"/>
      </w:tblGrid>
      <w:tr w:rsidR="00F43DED" w:rsidRPr="006D1701" w14:paraId="3AEAF76E" w14:textId="77777777" w:rsidTr="00E82AAB">
        <w:tc>
          <w:tcPr>
            <w:tcW w:w="4513" w:type="dxa"/>
          </w:tcPr>
          <w:p w14:paraId="49ACBA15" w14:textId="77777777" w:rsidR="00F43DED" w:rsidRPr="006D1701" w:rsidRDefault="00F43DED" w:rsidP="00E82AAB">
            <w:pPr>
              <w:jc w:val="both"/>
              <w:rPr>
                <w:rFonts w:ascii="Cambria Math" w:hAnsi="Cambria Math" w:cs="Arial"/>
                <w:color w:val="000000"/>
                <w:sz w:val="5"/>
                <w:szCs w:val="21"/>
                <w:lang w:val="en-GB"/>
              </w:rPr>
            </w:pPr>
          </w:p>
          <w:p w14:paraId="026B9990" w14:textId="77777777" w:rsidR="00F43DED" w:rsidRPr="006D1701" w:rsidRDefault="00F43DED" w:rsidP="00E82AAB">
            <w:pPr>
              <w:jc w:val="both"/>
              <w:rPr>
                <w:rFonts w:ascii="Cambria Math" w:hAnsi="Cambria Math" w:cs="Arial"/>
                <w:color w:val="000000"/>
                <w:sz w:val="21"/>
                <w:szCs w:val="21"/>
                <w:lang w:val="en-GB"/>
              </w:rPr>
            </w:pPr>
          </w:p>
          <w:p w14:paraId="74EEEC4C" w14:textId="77777777" w:rsidR="00F43DED" w:rsidRPr="006D1701" w:rsidRDefault="00F43DED" w:rsidP="00E82AAB">
            <w:pPr>
              <w:rPr>
                <w:rFonts w:ascii="Cambria Math" w:hAnsi="Cambria Math" w:cs="Arial"/>
                <w:color w:val="000000"/>
                <w:sz w:val="21"/>
                <w:szCs w:val="21"/>
                <w:lang w:val="en-GB"/>
              </w:rPr>
            </w:pPr>
            <w:r w:rsidRPr="006D1701">
              <w:rPr>
                <w:rFonts w:ascii="Cambria Math" w:hAnsi="Cambria Math" w:cs="Arial"/>
                <w:color w:val="000000"/>
                <w:sz w:val="21"/>
                <w:szCs w:val="21"/>
                <w:lang w:val="en-GB"/>
              </w:rPr>
              <w:t>Signature</w:t>
            </w:r>
          </w:p>
        </w:tc>
        <w:tc>
          <w:tcPr>
            <w:tcW w:w="4595" w:type="dxa"/>
          </w:tcPr>
          <w:p w14:paraId="0CEC084A" w14:textId="77777777" w:rsidR="00F43DED" w:rsidRPr="006D1701" w:rsidRDefault="00F43DED" w:rsidP="00E82AAB">
            <w:pPr>
              <w:jc w:val="both"/>
              <w:rPr>
                <w:rFonts w:ascii="Cambria Math" w:hAnsi="Cambria Math" w:cs="Arial"/>
                <w:color w:val="000000"/>
                <w:sz w:val="7"/>
                <w:szCs w:val="21"/>
                <w:lang w:val="en-GB"/>
              </w:rPr>
            </w:pPr>
          </w:p>
          <w:p w14:paraId="5606BFD8" w14:textId="77777777" w:rsidR="00F43DED" w:rsidRPr="006D1701" w:rsidRDefault="00F43DED" w:rsidP="00E82AAB">
            <w:pPr>
              <w:jc w:val="both"/>
              <w:rPr>
                <w:rFonts w:ascii="Cambria Math" w:hAnsi="Cambria Math" w:cs="Arial"/>
                <w:color w:val="000000"/>
                <w:sz w:val="21"/>
                <w:szCs w:val="21"/>
                <w:lang w:val="en-GB"/>
              </w:rPr>
            </w:pPr>
          </w:p>
          <w:p w14:paraId="5BFAADD0" w14:textId="77777777" w:rsidR="00F43DED" w:rsidRPr="006D1701" w:rsidRDefault="00F43DED" w:rsidP="00E82AAB">
            <w:pPr>
              <w:rPr>
                <w:rFonts w:ascii="Cambria Math" w:hAnsi="Cambria Math" w:cs="Arial"/>
                <w:color w:val="000000"/>
                <w:sz w:val="21"/>
                <w:szCs w:val="21"/>
                <w:lang w:val="en-GB"/>
              </w:rPr>
            </w:pPr>
            <w:r w:rsidRPr="006D1701">
              <w:rPr>
                <w:rFonts w:ascii="Cambria Math" w:hAnsi="Cambria Math" w:cs="Arial"/>
                <w:color w:val="000000"/>
                <w:sz w:val="21"/>
                <w:szCs w:val="21"/>
                <w:lang w:val="en-GB"/>
              </w:rPr>
              <w:t>Signature</w:t>
            </w:r>
          </w:p>
        </w:tc>
      </w:tr>
    </w:tbl>
    <w:p w14:paraId="6322FBE5" w14:textId="77777777" w:rsidR="00F43DED" w:rsidRPr="006D1701" w:rsidRDefault="00F43DED" w:rsidP="00F43DED">
      <w:pPr>
        <w:jc w:val="both"/>
        <w:rPr>
          <w:rFonts w:ascii="Cambria Math" w:hAnsi="Cambria Math" w:cs="Arial"/>
          <w:color w:val="000000"/>
          <w:sz w:val="21"/>
          <w:szCs w:val="21"/>
          <w:lang w:val="en-GB"/>
        </w:rPr>
      </w:pPr>
    </w:p>
    <w:p w14:paraId="50265E3A" w14:textId="77777777" w:rsidR="00F43DED" w:rsidRDefault="00F43DED" w:rsidP="00F43DED">
      <w:pPr>
        <w:pStyle w:val="Heading4"/>
        <w:jc w:val="center"/>
        <w:rPr>
          <w:rFonts w:ascii="Cambria Math" w:hAnsi="Cambria Math"/>
          <w:b/>
          <w:bCs/>
          <w:color w:val="000000"/>
          <w:sz w:val="32"/>
          <w:szCs w:val="32"/>
          <w:lang w:val="en-GB"/>
        </w:rPr>
      </w:pPr>
      <w:bookmarkStart w:id="781" w:name="_Toc132720821"/>
      <w:bookmarkStart w:id="782" w:name="_Toc50280641"/>
      <w:bookmarkStart w:id="783" w:name="_Toc50280865"/>
    </w:p>
    <w:p w14:paraId="00DA7AEF" w14:textId="77777777" w:rsidR="000E6CC5" w:rsidRDefault="000E6CC5" w:rsidP="000E6CC5">
      <w:pPr>
        <w:rPr>
          <w:lang w:val="en-GB"/>
        </w:rPr>
      </w:pPr>
    </w:p>
    <w:p w14:paraId="2E5C0918" w14:textId="77777777" w:rsidR="000E6CC5" w:rsidRDefault="000E6CC5" w:rsidP="000E6CC5">
      <w:pPr>
        <w:rPr>
          <w:lang w:val="en-GB"/>
        </w:rPr>
      </w:pPr>
    </w:p>
    <w:p w14:paraId="6E467945" w14:textId="77777777" w:rsidR="000E6CC5" w:rsidRDefault="000E6CC5" w:rsidP="000E6CC5">
      <w:pPr>
        <w:rPr>
          <w:lang w:val="en-GB"/>
        </w:rPr>
      </w:pPr>
    </w:p>
    <w:p w14:paraId="49F84956" w14:textId="77777777" w:rsidR="000E6CC5" w:rsidRDefault="000E6CC5" w:rsidP="000E6CC5">
      <w:pPr>
        <w:rPr>
          <w:lang w:val="en-GB"/>
        </w:rPr>
      </w:pPr>
    </w:p>
    <w:p w14:paraId="2089F791" w14:textId="77777777" w:rsidR="000E6CC5" w:rsidRDefault="000E6CC5" w:rsidP="000E6CC5">
      <w:pPr>
        <w:rPr>
          <w:lang w:val="en-GB"/>
        </w:rPr>
      </w:pPr>
    </w:p>
    <w:p w14:paraId="471A465C" w14:textId="77777777" w:rsidR="000E6CC5" w:rsidRDefault="000E6CC5" w:rsidP="000E6CC5">
      <w:pPr>
        <w:rPr>
          <w:lang w:val="en-GB"/>
        </w:rPr>
      </w:pPr>
    </w:p>
    <w:p w14:paraId="5D5E90D4" w14:textId="77777777" w:rsidR="000E6CC5" w:rsidRDefault="000E6CC5" w:rsidP="000E6CC5">
      <w:pPr>
        <w:rPr>
          <w:lang w:val="en-GB"/>
        </w:rPr>
      </w:pPr>
    </w:p>
    <w:p w14:paraId="28D37FD4" w14:textId="77777777" w:rsidR="000E6CC5" w:rsidRDefault="000E6CC5" w:rsidP="000E6CC5">
      <w:pPr>
        <w:rPr>
          <w:lang w:val="en-GB"/>
        </w:rPr>
      </w:pPr>
    </w:p>
    <w:p w14:paraId="0A98038A" w14:textId="77777777" w:rsidR="000E6CC5" w:rsidRDefault="000E6CC5" w:rsidP="000E6CC5">
      <w:pPr>
        <w:rPr>
          <w:lang w:val="en-GB"/>
        </w:rPr>
      </w:pPr>
    </w:p>
    <w:p w14:paraId="350A9586" w14:textId="77777777" w:rsidR="000E6CC5" w:rsidRDefault="000E6CC5" w:rsidP="000E6CC5">
      <w:pPr>
        <w:rPr>
          <w:lang w:val="en-GB"/>
        </w:rPr>
      </w:pPr>
    </w:p>
    <w:p w14:paraId="77F7E74A" w14:textId="77777777" w:rsidR="000E6CC5" w:rsidRDefault="000E6CC5" w:rsidP="000E6CC5">
      <w:pPr>
        <w:rPr>
          <w:lang w:val="en-GB"/>
        </w:rPr>
      </w:pPr>
    </w:p>
    <w:p w14:paraId="15952150" w14:textId="77777777" w:rsidR="000E6CC5" w:rsidRDefault="000E6CC5" w:rsidP="000E6CC5">
      <w:pPr>
        <w:rPr>
          <w:lang w:val="en-GB"/>
        </w:rPr>
      </w:pPr>
    </w:p>
    <w:p w14:paraId="485F90C9" w14:textId="77777777" w:rsidR="000E6CC5" w:rsidRDefault="000E6CC5" w:rsidP="000E6CC5">
      <w:pPr>
        <w:rPr>
          <w:lang w:val="en-GB"/>
        </w:rPr>
      </w:pPr>
    </w:p>
    <w:p w14:paraId="2CD4DBDE" w14:textId="77777777" w:rsidR="000E6CC5" w:rsidRDefault="000E6CC5" w:rsidP="000E6CC5">
      <w:pPr>
        <w:rPr>
          <w:lang w:val="en-GB"/>
        </w:rPr>
      </w:pPr>
    </w:p>
    <w:p w14:paraId="10CD29F7" w14:textId="77777777" w:rsidR="000E6CC5" w:rsidRDefault="000E6CC5" w:rsidP="000E6CC5">
      <w:pPr>
        <w:rPr>
          <w:lang w:val="en-GB"/>
        </w:rPr>
      </w:pPr>
    </w:p>
    <w:p w14:paraId="396E0D56" w14:textId="77777777" w:rsidR="000E6CC5" w:rsidRDefault="000E6CC5" w:rsidP="000E6CC5">
      <w:pPr>
        <w:rPr>
          <w:lang w:val="en-GB"/>
        </w:rPr>
      </w:pPr>
    </w:p>
    <w:p w14:paraId="1DDEE0F6" w14:textId="77777777" w:rsidR="000E6CC5" w:rsidRDefault="000E6CC5" w:rsidP="000E6CC5">
      <w:pPr>
        <w:rPr>
          <w:lang w:val="en-GB"/>
        </w:rPr>
      </w:pPr>
    </w:p>
    <w:p w14:paraId="6104274A" w14:textId="77777777" w:rsidR="000E6CC5" w:rsidRDefault="000E6CC5" w:rsidP="000E6CC5">
      <w:pPr>
        <w:rPr>
          <w:lang w:val="en-GB"/>
        </w:rPr>
      </w:pPr>
    </w:p>
    <w:p w14:paraId="79258688" w14:textId="77777777" w:rsidR="000E6CC5" w:rsidRPr="000E6CC5" w:rsidRDefault="000E6CC5" w:rsidP="000E6CC5">
      <w:pPr>
        <w:rPr>
          <w:lang w:val="en-GB"/>
        </w:rPr>
      </w:pPr>
    </w:p>
    <w:p w14:paraId="6AF9AF55" w14:textId="750DC114" w:rsidR="00F43DED" w:rsidRDefault="00F43DED" w:rsidP="000E6CC5">
      <w:pPr>
        <w:pStyle w:val="Heading2"/>
        <w:rPr>
          <w:rFonts w:ascii="Cambria Math" w:hAnsi="Cambria Math"/>
          <w:i/>
          <w:iCs/>
          <w:lang w:val="en-GB"/>
        </w:rPr>
      </w:pPr>
      <w:bookmarkStart w:id="784" w:name="_Toc212455609"/>
      <w:r w:rsidRPr="000E6CC5">
        <w:rPr>
          <w:rFonts w:ascii="Cambria Math" w:hAnsi="Cambria Math"/>
          <w:i/>
          <w:iCs/>
          <w:lang w:val="en-GB"/>
        </w:rPr>
        <w:t>Letter of Commitment for Bank’s Undertaking for Line of Credi</w:t>
      </w:r>
      <w:r w:rsidR="000E6CC5">
        <w:rPr>
          <w:rFonts w:ascii="Cambria Math" w:hAnsi="Cambria Math"/>
          <w:i/>
          <w:iCs/>
          <w:lang w:val="en-GB"/>
        </w:rPr>
        <w:t>t (</w:t>
      </w:r>
      <w:r w:rsidR="000E6CC5" w:rsidRPr="000E6CC5">
        <w:rPr>
          <w:rFonts w:ascii="Cambria Math" w:hAnsi="Cambria Math"/>
          <w:i/>
          <w:iCs/>
          <w:lang w:val="en-GB"/>
        </w:rPr>
        <w:t>Form PG3-8)</w:t>
      </w:r>
      <w:bookmarkEnd w:id="784"/>
    </w:p>
    <w:p w14:paraId="5CBEC899" w14:textId="77777777" w:rsidR="000E6CC5" w:rsidRDefault="000E6CC5" w:rsidP="000E6CC5">
      <w:pPr>
        <w:rPr>
          <w:lang w:val="en-GB" w:eastAsia="zh-CN"/>
        </w:rPr>
      </w:pPr>
    </w:p>
    <w:bookmarkEnd w:id="781"/>
    <w:p w14:paraId="760F03C3" w14:textId="77777777" w:rsidR="00F43DED" w:rsidRPr="006D1701" w:rsidRDefault="00F43DED" w:rsidP="00F43DED">
      <w:pPr>
        <w:jc w:val="both"/>
        <w:rPr>
          <w:rFonts w:ascii="Cambria Math" w:hAnsi="Cambria Math" w:cs="Arial"/>
          <w:color w:val="000000"/>
          <w:sz w:val="18"/>
          <w:szCs w:val="18"/>
          <w:lang w:val="en-GB"/>
        </w:rPr>
      </w:pPr>
      <w:r w:rsidRPr="006D1701">
        <w:rPr>
          <w:rFonts w:ascii="Cambria Math" w:hAnsi="Cambria Math" w:cs="Arial"/>
          <w:i/>
          <w:iCs/>
          <w:color w:val="000000"/>
          <w:sz w:val="18"/>
          <w:szCs w:val="18"/>
          <w:lang w:val="en-GB"/>
        </w:rPr>
        <w:t xml:space="preserve">[This is the format for the Credit Line to be issued by any scheduled Bank of Bangladesh, without alterations, in accordance with </w:t>
      </w:r>
      <w:smartTag w:uri="urn:schemas-microsoft-com:office:smarttags" w:element="stockticker">
        <w:r w:rsidRPr="006D1701">
          <w:rPr>
            <w:rFonts w:ascii="Cambria Math" w:hAnsi="Cambria Math" w:cs="Arial"/>
            <w:i/>
            <w:iCs/>
            <w:color w:val="000000"/>
            <w:sz w:val="18"/>
            <w:szCs w:val="18"/>
            <w:lang w:val="en-GB"/>
          </w:rPr>
          <w:t>ITT</w:t>
        </w:r>
      </w:smartTag>
      <w:r w:rsidRPr="006D1701">
        <w:rPr>
          <w:rFonts w:ascii="Cambria Math" w:hAnsi="Cambria Math" w:cs="Arial"/>
          <w:i/>
          <w:iCs/>
          <w:color w:val="000000"/>
          <w:sz w:val="18"/>
          <w:szCs w:val="18"/>
          <w:lang w:val="en-GB"/>
        </w:rPr>
        <w:t xml:space="preserve"> Clause </w:t>
      </w:r>
      <w:r>
        <w:rPr>
          <w:rFonts w:ascii="Cambria Math" w:hAnsi="Cambria Math" w:cs="Arial"/>
          <w:i/>
          <w:iCs/>
          <w:color w:val="000000"/>
          <w:sz w:val="18"/>
          <w:szCs w:val="18"/>
          <w:lang w:val="en-GB"/>
        </w:rPr>
        <w:t>27</w:t>
      </w:r>
      <w:r w:rsidRPr="006D1701">
        <w:rPr>
          <w:rFonts w:ascii="Cambria Math" w:hAnsi="Cambria Math" w:cs="Arial"/>
          <w:i/>
          <w:iCs/>
          <w:color w:val="000000"/>
          <w:sz w:val="18"/>
          <w:szCs w:val="18"/>
          <w:lang w:val="en-GB"/>
        </w:rPr>
        <w:t>.1(</w:t>
      </w:r>
      <w:r>
        <w:rPr>
          <w:rFonts w:ascii="Cambria Math" w:hAnsi="Cambria Math" w:cs="Arial"/>
          <w:i/>
          <w:iCs/>
          <w:color w:val="000000"/>
          <w:sz w:val="18"/>
          <w:szCs w:val="18"/>
          <w:lang w:val="en-GB"/>
        </w:rPr>
        <w:t>e</w:t>
      </w:r>
      <w:r w:rsidRPr="006D1701">
        <w:rPr>
          <w:rFonts w:ascii="Cambria Math" w:hAnsi="Cambria Math" w:cs="Arial"/>
          <w:i/>
          <w:iCs/>
          <w:color w:val="000000"/>
          <w:sz w:val="18"/>
          <w:szCs w:val="18"/>
          <w:lang w:val="en-GB"/>
        </w:rPr>
        <w:t>).]</w:t>
      </w:r>
    </w:p>
    <w:tbl>
      <w:tblPr>
        <w:tblW w:w="0" w:type="auto"/>
        <w:tblInd w:w="108" w:type="dxa"/>
        <w:tblLook w:val="0000" w:firstRow="0" w:lastRow="0" w:firstColumn="0" w:lastColumn="0" w:noHBand="0" w:noVBand="0"/>
      </w:tblPr>
      <w:tblGrid>
        <w:gridCol w:w="4513"/>
        <w:gridCol w:w="4487"/>
      </w:tblGrid>
      <w:tr w:rsidR="00F43DED" w:rsidRPr="006D1701" w14:paraId="357FD841" w14:textId="77777777" w:rsidTr="00E82AAB">
        <w:tc>
          <w:tcPr>
            <w:tcW w:w="4513" w:type="dxa"/>
          </w:tcPr>
          <w:p w14:paraId="39103B10" w14:textId="77777777" w:rsidR="00F43DED" w:rsidRPr="006D1701" w:rsidRDefault="00F43DED" w:rsidP="00E82AAB">
            <w:pPr>
              <w:jc w:val="both"/>
              <w:rPr>
                <w:rFonts w:ascii="Cambria Math" w:hAnsi="Cambria Math" w:cs="Arial"/>
                <w:color w:val="000000"/>
                <w:sz w:val="21"/>
                <w:szCs w:val="21"/>
                <w:lang w:val="en-GB"/>
              </w:rPr>
            </w:pPr>
          </w:p>
          <w:p w14:paraId="3EB6ABF4" w14:textId="77777777" w:rsidR="00F43DED" w:rsidRPr="006D1701"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Invitation for Tender No:</w:t>
            </w:r>
          </w:p>
          <w:p w14:paraId="00EF9300" w14:textId="77777777" w:rsidR="00F43DED" w:rsidRPr="006D1701" w:rsidRDefault="00F43DED" w:rsidP="00E82AAB">
            <w:pPr>
              <w:jc w:val="both"/>
              <w:rPr>
                <w:rFonts w:ascii="Cambria Math" w:hAnsi="Cambria Math" w:cs="Arial"/>
                <w:color w:val="000000"/>
                <w:sz w:val="21"/>
                <w:szCs w:val="21"/>
                <w:lang w:val="en-GB"/>
              </w:rPr>
            </w:pPr>
          </w:p>
        </w:tc>
        <w:tc>
          <w:tcPr>
            <w:tcW w:w="4487" w:type="dxa"/>
          </w:tcPr>
          <w:p w14:paraId="01E714EF" w14:textId="77777777" w:rsidR="00F43DED" w:rsidRPr="006D1701" w:rsidRDefault="00F43DED" w:rsidP="00E82AAB">
            <w:pPr>
              <w:jc w:val="both"/>
              <w:rPr>
                <w:rFonts w:ascii="Cambria Math" w:hAnsi="Cambria Math" w:cs="Arial"/>
                <w:color w:val="000000"/>
                <w:sz w:val="21"/>
                <w:szCs w:val="21"/>
                <w:lang w:val="en-GB"/>
              </w:rPr>
            </w:pPr>
          </w:p>
          <w:p w14:paraId="191AD591" w14:textId="77777777" w:rsidR="00F43DED" w:rsidRPr="006D1701"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Date:</w:t>
            </w:r>
          </w:p>
        </w:tc>
      </w:tr>
      <w:tr w:rsidR="00F43DED" w:rsidRPr="006D1701" w14:paraId="425A5C91" w14:textId="77777777" w:rsidTr="00E82AAB">
        <w:tc>
          <w:tcPr>
            <w:tcW w:w="4513" w:type="dxa"/>
          </w:tcPr>
          <w:p w14:paraId="04980621" w14:textId="77777777" w:rsidR="00F43DED" w:rsidRPr="006D1701"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Tender Package No:</w:t>
            </w:r>
          </w:p>
          <w:p w14:paraId="572FC6F3" w14:textId="77777777" w:rsidR="00F43DED" w:rsidRPr="006D1701" w:rsidRDefault="00F43DED" w:rsidP="00E82AAB">
            <w:pPr>
              <w:jc w:val="both"/>
              <w:rPr>
                <w:rFonts w:ascii="Cambria Math" w:hAnsi="Cambria Math" w:cs="Arial"/>
                <w:color w:val="000000"/>
                <w:sz w:val="21"/>
                <w:szCs w:val="21"/>
                <w:lang w:val="en-GB"/>
              </w:rPr>
            </w:pPr>
          </w:p>
        </w:tc>
        <w:tc>
          <w:tcPr>
            <w:tcW w:w="4487" w:type="dxa"/>
          </w:tcPr>
          <w:p w14:paraId="5EF04380" w14:textId="77777777" w:rsidR="00F43DED" w:rsidRPr="006D1701" w:rsidRDefault="00F43DED" w:rsidP="00E82AAB">
            <w:pPr>
              <w:jc w:val="both"/>
              <w:rPr>
                <w:rFonts w:ascii="Cambria Math" w:hAnsi="Cambria Math" w:cs="Arial"/>
                <w:color w:val="000000"/>
                <w:sz w:val="21"/>
                <w:szCs w:val="21"/>
                <w:lang w:val="en-GB"/>
              </w:rPr>
            </w:pPr>
          </w:p>
        </w:tc>
      </w:tr>
      <w:tr w:rsidR="00F43DED" w:rsidRPr="006D1701" w14:paraId="6B1A78CB" w14:textId="77777777" w:rsidTr="00E82AAB">
        <w:tc>
          <w:tcPr>
            <w:tcW w:w="4513" w:type="dxa"/>
          </w:tcPr>
          <w:p w14:paraId="1F9E0311" w14:textId="77777777" w:rsidR="00F43DED" w:rsidRPr="006D1701" w:rsidDel="00B540DD"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Lot No (</w:t>
            </w:r>
            <w:r w:rsidRPr="006D1701">
              <w:rPr>
                <w:rFonts w:ascii="Cambria Math" w:hAnsi="Cambria Math" w:cs="Arial"/>
                <w:i/>
                <w:color w:val="000000"/>
                <w:sz w:val="18"/>
                <w:szCs w:val="18"/>
                <w:lang w:val="en-GB"/>
              </w:rPr>
              <w:t>when applicable</w:t>
            </w:r>
            <w:r w:rsidRPr="006D1701">
              <w:rPr>
                <w:rFonts w:ascii="Cambria Math" w:hAnsi="Cambria Math" w:cs="Arial"/>
                <w:color w:val="000000"/>
                <w:sz w:val="21"/>
                <w:szCs w:val="21"/>
                <w:lang w:val="en-GB"/>
              </w:rPr>
              <w:t>)</w:t>
            </w:r>
          </w:p>
        </w:tc>
        <w:tc>
          <w:tcPr>
            <w:tcW w:w="4487" w:type="dxa"/>
          </w:tcPr>
          <w:p w14:paraId="0BE8553B" w14:textId="77777777" w:rsidR="00F43DED" w:rsidRPr="006D1701" w:rsidRDefault="00F43DED" w:rsidP="00E82AAB">
            <w:pPr>
              <w:jc w:val="both"/>
              <w:rPr>
                <w:rFonts w:ascii="Cambria Math" w:hAnsi="Cambria Math" w:cs="Arial"/>
                <w:color w:val="000000"/>
                <w:sz w:val="21"/>
                <w:szCs w:val="21"/>
                <w:lang w:val="en-GB"/>
              </w:rPr>
            </w:pPr>
          </w:p>
        </w:tc>
      </w:tr>
      <w:tr w:rsidR="00F43DED" w:rsidRPr="006D1701" w14:paraId="17A0FB82" w14:textId="77777777" w:rsidTr="00E82AAB">
        <w:tc>
          <w:tcPr>
            <w:tcW w:w="4513" w:type="dxa"/>
          </w:tcPr>
          <w:p w14:paraId="71990512" w14:textId="77777777" w:rsidR="00F43DED" w:rsidRPr="006D1701"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To:</w:t>
            </w:r>
          </w:p>
          <w:p w14:paraId="16647129" w14:textId="77777777" w:rsidR="00F43DED" w:rsidRPr="006D1701" w:rsidRDefault="00F43DED" w:rsidP="00E82AAB">
            <w:pPr>
              <w:jc w:val="both"/>
              <w:rPr>
                <w:rFonts w:ascii="Cambria Math" w:hAnsi="Cambria Math" w:cs="Arial"/>
                <w:color w:val="000000"/>
                <w:sz w:val="21"/>
                <w:szCs w:val="21"/>
                <w:lang w:val="en-GB"/>
              </w:rPr>
            </w:pPr>
          </w:p>
          <w:p w14:paraId="265601D8" w14:textId="77777777" w:rsidR="00F43DED" w:rsidRPr="006D1701" w:rsidRDefault="00F43DED" w:rsidP="00E82AAB">
            <w:pPr>
              <w:rPr>
                <w:rFonts w:ascii="Cambria Math" w:hAnsi="Cambria Math" w:cs="Arial"/>
                <w:b/>
                <w:bCs/>
                <w:color w:val="000000"/>
                <w:sz w:val="21"/>
                <w:szCs w:val="21"/>
                <w:lang w:val="en-GB"/>
              </w:rPr>
            </w:pPr>
            <w:r w:rsidRPr="006D1701">
              <w:rPr>
                <w:rFonts w:ascii="Cambria Math" w:hAnsi="Cambria Math" w:cs="Arial"/>
                <w:bCs/>
                <w:color w:val="000000"/>
                <w:sz w:val="21"/>
                <w:szCs w:val="21"/>
                <w:lang w:val="en-GB"/>
              </w:rPr>
              <w:t>[</w:t>
            </w:r>
            <w:r w:rsidRPr="006D1701">
              <w:rPr>
                <w:rFonts w:ascii="Cambria Math" w:hAnsi="Cambria Math" w:cs="Arial"/>
                <w:i/>
                <w:color w:val="000000"/>
                <w:sz w:val="18"/>
                <w:szCs w:val="18"/>
                <w:lang w:val="en-GB"/>
              </w:rPr>
              <w:t>Name and address of the Procuring Entity</w:t>
            </w:r>
            <w:r w:rsidRPr="006D1701">
              <w:rPr>
                <w:rFonts w:ascii="Cambria Math" w:hAnsi="Cambria Math" w:cs="Arial"/>
                <w:bCs/>
                <w:color w:val="000000"/>
                <w:sz w:val="21"/>
                <w:szCs w:val="21"/>
                <w:lang w:val="en-GB"/>
              </w:rPr>
              <w:t>]</w:t>
            </w:r>
          </w:p>
          <w:p w14:paraId="4C918E0A" w14:textId="77777777" w:rsidR="00F43DED" w:rsidRPr="006D1701" w:rsidRDefault="00F43DED" w:rsidP="00E82AAB">
            <w:pPr>
              <w:jc w:val="both"/>
              <w:rPr>
                <w:rFonts w:ascii="Cambria Math" w:hAnsi="Cambria Math" w:cs="Arial"/>
                <w:color w:val="000000"/>
                <w:sz w:val="21"/>
                <w:szCs w:val="21"/>
                <w:lang w:val="en-GB"/>
              </w:rPr>
            </w:pPr>
          </w:p>
        </w:tc>
        <w:tc>
          <w:tcPr>
            <w:tcW w:w="4487" w:type="dxa"/>
          </w:tcPr>
          <w:p w14:paraId="0702F5EB" w14:textId="77777777" w:rsidR="00F43DED" w:rsidRPr="006D1701" w:rsidRDefault="00F43DED" w:rsidP="00E82AAB">
            <w:pPr>
              <w:jc w:val="both"/>
              <w:rPr>
                <w:rFonts w:ascii="Cambria Math" w:hAnsi="Cambria Math" w:cs="Arial"/>
                <w:color w:val="000000"/>
                <w:sz w:val="21"/>
                <w:szCs w:val="21"/>
                <w:lang w:val="en-GB"/>
              </w:rPr>
            </w:pPr>
          </w:p>
        </w:tc>
      </w:tr>
    </w:tbl>
    <w:p w14:paraId="15DD7A7A" w14:textId="77777777" w:rsidR="00F43DED" w:rsidRPr="006D1701" w:rsidRDefault="00F43DED" w:rsidP="00F43DED">
      <w:pPr>
        <w:jc w:val="both"/>
        <w:rPr>
          <w:rFonts w:ascii="Cambria Math" w:hAnsi="Cambria Math" w:cs="Arial"/>
          <w:color w:val="000000"/>
          <w:sz w:val="21"/>
          <w:szCs w:val="21"/>
          <w:lang w:val="en-GB"/>
        </w:rPr>
      </w:pPr>
    </w:p>
    <w:p w14:paraId="6CB06266" w14:textId="77777777" w:rsidR="00F43DED" w:rsidRPr="006D1701" w:rsidRDefault="00F43DED" w:rsidP="00F43DED">
      <w:pPr>
        <w:pStyle w:val="NormalWeb"/>
        <w:jc w:val="center"/>
        <w:rPr>
          <w:rFonts w:ascii="Cambria Math" w:hAnsi="Cambria Math" w:cs="Arial"/>
          <w:color w:val="000000"/>
        </w:rPr>
      </w:pPr>
      <w:r w:rsidRPr="006D1701">
        <w:rPr>
          <w:rFonts w:ascii="Cambria Math" w:hAnsi="Cambria Math" w:cs="Arial"/>
          <w:b/>
          <w:bCs/>
          <w:color w:val="000000"/>
          <w:sz w:val="21"/>
          <w:szCs w:val="21"/>
          <w:lang w:val="en-GB"/>
        </w:rPr>
        <w:t xml:space="preserve">CREDIT COMMITTMENT No: </w:t>
      </w:r>
      <w:r w:rsidRPr="006D1701">
        <w:rPr>
          <w:rFonts w:ascii="Cambria Math" w:hAnsi="Cambria Math" w:cs="Arial"/>
          <w:b/>
          <w:color w:val="000000"/>
        </w:rPr>
        <w:t>[insert number]</w:t>
      </w:r>
    </w:p>
    <w:p w14:paraId="45BBD937" w14:textId="77777777" w:rsidR="00F43DED" w:rsidRPr="006D1701" w:rsidRDefault="00F43DED" w:rsidP="00F43DED">
      <w:pPr>
        <w:jc w:val="center"/>
        <w:rPr>
          <w:rFonts w:ascii="Cambria Math" w:hAnsi="Cambria Math" w:cs="Arial"/>
          <w:color w:val="000000"/>
          <w:sz w:val="21"/>
          <w:szCs w:val="21"/>
        </w:rPr>
      </w:pPr>
    </w:p>
    <w:p w14:paraId="5288FE0D" w14:textId="77777777" w:rsidR="00F43DED" w:rsidRPr="006D1701" w:rsidRDefault="00F43DED" w:rsidP="00F43DED">
      <w:pPr>
        <w:jc w:val="both"/>
        <w:rPr>
          <w:rFonts w:ascii="Cambria Math" w:hAnsi="Cambria Math" w:cs="Arial"/>
          <w:color w:val="000000"/>
          <w:sz w:val="21"/>
          <w:szCs w:val="21"/>
          <w:lang w:val="en-GB"/>
        </w:rPr>
      </w:pPr>
    </w:p>
    <w:p w14:paraId="6C872837" w14:textId="77777777" w:rsidR="00F43DED" w:rsidRPr="006D1701" w:rsidRDefault="00F43DED" w:rsidP="00F43DED">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 xml:space="preserve">We have been informed that </w:t>
      </w:r>
      <w:r w:rsidRPr="006D1701">
        <w:rPr>
          <w:rFonts w:ascii="Cambria Math" w:hAnsi="Cambria Math" w:cs="Arial"/>
          <w:i/>
          <w:iCs/>
          <w:color w:val="000000"/>
          <w:sz w:val="21"/>
          <w:szCs w:val="21"/>
          <w:lang w:val="en-GB"/>
        </w:rPr>
        <w:t>[</w:t>
      </w:r>
      <w:r w:rsidRPr="006D1701">
        <w:rPr>
          <w:rFonts w:ascii="Cambria Math" w:hAnsi="Cambria Math" w:cs="Arial"/>
          <w:i/>
          <w:iCs/>
          <w:color w:val="000000"/>
          <w:sz w:val="18"/>
          <w:szCs w:val="18"/>
          <w:lang w:val="en-GB"/>
        </w:rPr>
        <w:t>name of Tenderer</w:t>
      </w:r>
      <w:r w:rsidRPr="006D1701">
        <w:rPr>
          <w:rFonts w:ascii="Cambria Math" w:hAnsi="Cambria Math" w:cs="Arial"/>
          <w:i/>
          <w:iCs/>
          <w:color w:val="000000"/>
          <w:sz w:val="21"/>
          <w:szCs w:val="21"/>
          <w:lang w:val="en-GB"/>
        </w:rPr>
        <w:t>]</w:t>
      </w:r>
      <w:r w:rsidRPr="006D1701">
        <w:rPr>
          <w:rFonts w:ascii="Cambria Math" w:hAnsi="Cambria Math" w:cs="Arial"/>
          <w:color w:val="000000"/>
          <w:sz w:val="21"/>
          <w:szCs w:val="21"/>
          <w:lang w:val="en-GB"/>
        </w:rPr>
        <w:t xml:space="preserve"> (hereinafter called “the Tenderer”) intends to submit to you its Tender (hereinafter called “the Tender”) for the execution of the </w:t>
      </w:r>
      <w:r>
        <w:rPr>
          <w:rFonts w:ascii="Cambria Math" w:hAnsi="Cambria Math" w:cs="Arial"/>
          <w:color w:val="000000"/>
          <w:sz w:val="21"/>
          <w:szCs w:val="21"/>
          <w:lang w:val="en-GB"/>
        </w:rPr>
        <w:t>Supply</w:t>
      </w:r>
      <w:r w:rsidRPr="006D1701">
        <w:rPr>
          <w:rFonts w:ascii="Cambria Math" w:hAnsi="Cambria Math" w:cs="Arial"/>
          <w:color w:val="000000"/>
          <w:sz w:val="21"/>
          <w:szCs w:val="21"/>
          <w:lang w:val="en-GB"/>
        </w:rPr>
        <w:t xml:space="preserve"> of </w:t>
      </w:r>
      <w:r w:rsidRPr="006D1701">
        <w:rPr>
          <w:rFonts w:ascii="Cambria Math" w:hAnsi="Cambria Math" w:cs="Arial"/>
          <w:i/>
          <w:iCs/>
          <w:color w:val="000000"/>
          <w:sz w:val="21"/>
          <w:szCs w:val="21"/>
          <w:lang w:val="en-GB"/>
        </w:rPr>
        <w:t>[</w:t>
      </w:r>
      <w:r w:rsidRPr="006D1701">
        <w:rPr>
          <w:rFonts w:ascii="Cambria Math" w:hAnsi="Cambria Math" w:cs="Arial"/>
          <w:i/>
          <w:iCs/>
          <w:color w:val="000000"/>
          <w:sz w:val="18"/>
          <w:szCs w:val="18"/>
          <w:lang w:val="en-GB"/>
        </w:rPr>
        <w:t>description of</w:t>
      </w:r>
      <w:r>
        <w:rPr>
          <w:rFonts w:ascii="Cambria Math" w:hAnsi="Cambria Math" w:cs="Arial"/>
          <w:i/>
          <w:iCs/>
          <w:color w:val="000000"/>
          <w:sz w:val="18"/>
          <w:szCs w:val="18"/>
          <w:lang w:val="en-GB"/>
        </w:rPr>
        <w:t xml:space="preserve"> Goods</w:t>
      </w:r>
      <w:r w:rsidRPr="006D1701">
        <w:rPr>
          <w:rFonts w:ascii="Cambria Math" w:hAnsi="Cambria Math" w:cs="Arial"/>
          <w:i/>
          <w:iCs/>
          <w:color w:val="000000"/>
          <w:sz w:val="21"/>
          <w:szCs w:val="21"/>
          <w:lang w:val="en-GB"/>
        </w:rPr>
        <w:t>]</w:t>
      </w:r>
      <w:r w:rsidRPr="006D1701">
        <w:rPr>
          <w:rFonts w:ascii="Cambria Math" w:hAnsi="Cambria Math" w:cs="Arial"/>
          <w:color w:val="000000"/>
          <w:sz w:val="21"/>
          <w:szCs w:val="21"/>
          <w:lang w:val="en-GB"/>
        </w:rPr>
        <w:t xml:space="preserve"> under the above Invitation for Tenders (hereinafter called “the IFT”).</w:t>
      </w:r>
    </w:p>
    <w:p w14:paraId="181EAA9D" w14:textId="77777777" w:rsidR="00F43DED" w:rsidRPr="006D1701" w:rsidRDefault="00F43DED" w:rsidP="00F43DED">
      <w:pPr>
        <w:jc w:val="both"/>
        <w:rPr>
          <w:rFonts w:ascii="Cambria Math" w:hAnsi="Cambria Math" w:cs="Arial"/>
          <w:color w:val="000000"/>
          <w:sz w:val="21"/>
          <w:szCs w:val="21"/>
          <w:lang w:val="en-GB"/>
        </w:rPr>
      </w:pPr>
    </w:p>
    <w:p w14:paraId="6B83FA69" w14:textId="77777777" w:rsidR="00F43DED" w:rsidRPr="006D1701" w:rsidRDefault="00F43DED" w:rsidP="00F43DED">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Furthermore, we understand that, according to your conditions, the Tenderer’s Financial Capacity i.e. Liquid Asset must be substantiated by a Letter of Commitment of Bank’s Undertaking for Line of Credit.</w:t>
      </w:r>
    </w:p>
    <w:p w14:paraId="412A82E2" w14:textId="77777777" w:rsidR="00F43DED" w:rsidRPr="006D1701" w:rsidRDefault="00F43DED" w:rsidP="00F43DED">
      <w:pPr>
        <w:jc w:val="both"/>
        <w:rPr>
          <w:rFonts w:ascii="Cambria Math" w:hAnsi="Cambria Math" w:cs="Arial"/>
          <w:color w:val="000000"/>
          <w:sz w:val="21"/>
          <w:szCs w:val="21"/>
          <w:lang w:val="en-GB"/>
        </w:rPr>
      </w:pPr>
    </w:p>
    <w:p w14:paraId="16EBF1F2" w14:textId="77777777" w:rsidR="00F43DED" w:rsidRPr="006D1701" w:rsidRDefault="00F43DED" w:rsidP="00F43DED">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 xml:space="preserve">At the request of, and arrangement with, the Tenderer, we </w:t>
      </w:r>
      <w:r w:rsidRPr="006D1701">
        <w:rPr>
          <w:rFonts w:ascii="Cambria Math" w:hAnsi="Cambria Math" w:cs="Arial"/>
          <w:i/>
          <w:iCs/>
          <w:color w:val="000000"/>
          <w:sz w:val="21"/>
          <w:szCs w:val="21"/>
          <w:lang w:val="en-GB"/>
        </w:rPr>
        <w:t>[</w:t>
      </w:r>
      <w:r w:rsidRPr="006D1701">
        <w:rPr>
          <w:rFonts w:ascii="Cambria Math" w:hAnsi="Cambria Math" w:cs="Arial"/>
          <w:i/>
          <w:iCs/>
          <w:color w:val="000000"/>
          <w:sz w:val="18"/>
          <w:szCs w:val="18"/>
          <w:lang w:val="en-GB"/>
        </w:rPr>
        <w:t>name and address of the Bank</w:t>
      </w:r>
      <w:r w:rsidRPr="006D1701">
        <w:rPr>
          <w:rFonts w:ascii="Cambria Math" w:hAnsi="Cambria Math" w:cs="Arial"/>
          <w:i/>
          <w:iCs/>
          <w:color w:val="000000"/>
          <w:sz w:val="21"/>
          <w:szCs w:val="21"/>
          <w:lang w:val="en-GB"/>
        </w:rPr>
        <w:t>]</w:t>
      </w:r>
      <w:r w:rsidRPr="006D1701">
        <w:rPr>
          <w:rFonts w:ascii="Cambria Math" w:hAnsi="Cambria Math" w:cs="Arial"/>
          <w:color w:val="000000"/>
          <w:sz w:val="21"/>
          <w:szCs w:val="21"/>
          <w:lang w:val="en-GB"/>
        </w:rPr>
        <w:t xml:space="preserve"> do hereby agree and undertake that [</w:t>
      </w:r>
      <w:r w:rsidRPr="006D1701">
        <w:rPr>
          <w:rFonts w:ascii="Cambria Math" w:hAnsi="Cambria Math" w:cs="Arial"/>
          <w:i/>
          <w:color w:val="000000"/>
          <w:sz w:val="18"/>
          <w:szCs w:val="18"/>
          <w:lang w:val="en-GB"/>
        </w:rPr>
        <w:t>name and address of the Tenderer</w:t>
      </w:r>
      <w:r w:rsidRPr="006D1701">
        <w:rPr>
          <w:rFonts w:ascii="Cambria Math" w:hAnsi="Cambria Math" w:cs="Arial"/>
          <w:color w:val="000000"/>
          <w:sz w:val="21"/>
          <w:szCs w:val="21"/>
          <w:lang w:val="en-GB"/>
        </w:rPr>
        <w:t xml:space="preserve">] will be provided by us with a revolving line of credit, in case awarded the Contract, for </w:t>
      </w:r>
      <w:r>
        <w:rPr>
          <w:rFonts w:ascii="Cambria Math" w:hAnsi="Cambria Math" w:cs="Arial"/>
          <w:color w:val="000000"/>
          <w:sz w:val="21"/>
          <w:szCs w:val="21"/>
          <w:lang w:val="en-GB"/>
        </w:rPr>
        <w:t>the delivery of Goods</w:t>
      </w:r>
      <w:r w:rsidRPr="006D1701">
        <w:rPr>
          <w:rFonts w:ascii="Cambria Math" w:hAnsi="Cambria Math" w:cs="Arial"/>
          <w:color w:val="000000"/>
          <w:sz w:val="21"/>
          <w:szCs w:val="21"/>
          <w:lang w:val="en-GB"/>
        </w:rPr>
        <w:t xml:space="preserve"> viz.[</w:t>
      </w:r>
      <w:r w:rsidRPr="006D1701">
        <w:rPr>
          <w:rFonts w:ascii="Cambria Math" w:hAnsi="Cambria Math" w:cs="Arial"/>
          <w:i/>
          <w:color w:val="000000"/>
          <w:sz w:val="18"/>
          <w:szCs w:val="18"/>
          <w:lang w:val="en-GB"/>
        </w:rPr>
        <w:t xml:space="preserve">insert name of </w:t>
      </w:r>
      <w:r>
        <w:rPr>
          <w:rFonts w:ascii="Cambria Math" w:hAnsi="Cambria Math" w:cs="Arial"/>
          <w:i/>
          <w:color w:val="000000"/>
          <w:sz w:val="18"/>
          <w:szCs w:val="18"/>
          <w:lang w:val="en-GB"/>
        </w:rPr>
        <w:t>Goods</w:t>
      </w:r>
      <w:r w:rsidRPr="006D1701">
        <w:rPr>
          <w:rFonts w:ascii="Cambria Math" w:hAnsi="Cambria Math" w:cs="Arial"/>
          <w:color w:val="000000"/>
          <w:sz w:val="21"/>
          <w:szCs w:val="21"/>
          <w:lang w:val="en-GB"/>
        </w:rPr>
        <w:t>], for an amount not less than BDT</w:t>
      </w:r>
      <w:r w:rsidRPr="006D1701">
        <w:rPr>
          <w:rFonts w:ascii="Cambria Math" w:hAnsi="Cambria Math" w:cs="Arial"/>
          <w:color w:val="000000"/>
          <w:sz w:val="18"/>
          <w:szCs w:val="18"/>
          <w:lang w:val="en-GB"/>
        </w:rPr>
        <w:t>[</w:t>
      </w:r>
      <w:r w:rsidRPr="006D1701">
        <w:rPr>
          <w:rFonts w:ascii="Cambria Math" w:hAnsi="Cambria Math" w:cs="Arial"/>
          <w:i/>
          <w:color w:val="000000"/>
          <w:sz w:val="18"/>
          <w:szCs w:val="18"/>
          <w:lang w:val="en-GB"/>
        </w:rPr>
        <w:t>in figure</w:t>
      </w:r>
      <w:r w:rsidRPr="006D1701">
        <w:rPr>
          <w:rFonts w:ascii="Cambria Math" w:hAnsi="Cambria Math" w:cs="Arial"/>
          <w:color w:val="000000"/>
          <w:sz w:val="18"/>
          <w:szCs w:val="18"/>
          <w:lang w:val="en-GB"/>
        </w:rPr>
        <w:t>]</w:t>
      </w:r>
      <w:r w:rsidRPr="006D1701">
        <w:rPr>
          <w:rFonts w:ascii="Cambria Math" w:hAnsi="Cambria Math" w:cs="Arial"/>
          <w:color w:val="000000"/>
          <w:sz w:val="21"/>
          <w:szCs w:val="21"/>
          <w:lang w:val="en-GB"/>
        </w:rPr>
        <w:t xml:space="preserve"> (</w:t>
      </w:r>
      <w:r w:rsidRPr="006D1701">
        <w:rPr>
          <w:rFonts w:ascii="Cambria Math" w:hAnsi="Cambria Math" w:cs="Arial"/>
          <w:i/>
          <w:color w:val="000000"/>
          <w:sz w:val="18"/>
          <w:szCs w:val="18"/>
          <w:lang w:val="en-GB"/>
        </w:rPr>
        <w:t xml:space="preserve"> in words</w:t>
      </w:r>
      <w:r w:rsidRPr="006D1701">
        <w:rPr>
          <w:rFonts w:ascii="Cambria Math" w:hAnsi="Cambria Math" w:cs="Arial"/>
          <w:color w:val="000000"/>
          <w:sz w:val="21"/>
          <w:szCs w:val="21"/>
          <w:lang w:val="en-GB"/>
        </w:rPr>
        <w:t>) for the sole purpose of the execution of the above Contract. This Revolving Line of Credit will be maintained by us until issuance of “</w:t>
      </w:r>
      <w:r>
        <w:rPr>
          <w:rFonts w:ascii="Cambria Math" w:hAnsi="Cambria Math" w:cs="Arial"/>
          <w:color w:val="000000"/>
          <w:sz w:val="21"/>
          <w:szCs w:val="21"/>
          <w:lang w:val="en-GB"/>
        </w:rPr>
        <w:t>Acceptance</w:t>
      </w:r>
      <w:r w:rsidRPr="006D1701">
        <w:rPr>
          <w:rFonts w:ascii="Cambria Math" w:hAnsi="Cambria Math" w:cs="Arial"/>
          <w:color w:val="000000"/>
          <w:sz w:val="21"/>
          <w:szCs w:val="21"/>
          <w:lang w:val="en-GB"/>
        </w:rPr>
        <w:t xml:space="preserve"> Certificate” by the Procuring Entity.</w:t>
      </w:r>
    </w:p>
    <w:p w14:paraId="3E837019" w14:textId="77777777" w:rsidR="00F43DED" w:rsidRPr="006D1701" w:rsidRDefault="00F43DED" w:rsidP="00F43DED">
      <w:pPr>
        <w:jc w:val="both"/>
        <w:rPr>
          <w:rFonts w:ascii="Cambria Math" w:eastAsia="Times New Roman" w:hAnsi="Cambria Math" w:cs="Arial"/>
          <w:color w:val="000000"/>
          <w:spacing w:val="-4"/>
          <w:sz w:val="21"/>
          <w:szCs w:val="21"/>
          <w:lang w:val="en-GB"/>
        </w:rPr>
      </w:pPr>
    </w:p>
    <w:p w14:paraId="53703D62" w14:textId="77777777" w:rsidR="00F43DED" w:rsidRPr="006D1701" w:rsidRDefault="00F43DED" w:rsidP="00F43DED">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In witness whereof, authorised representative of the Bank has hereunto signed and sealed this Letter of Commitment.</w:t>
      </w:r>
    </w:p>
    <w:tbl>
      <w:tblPr>
        <w:tblW w:w="0" w:type="auto"/>
        <w:tblInd w:w="108" w:type="dxa"/>
        <w:tblLook w:val="0000" w:firstRow="0" w:lastRow="0" w:firstColumn="0" w:lastColumn="0" w:noHBand="0" w:noVBand="0"/>
      </w:tblPr>
      <w:tblGrid>
        <w:gridCol w:w="4584"/>
        <w:gridCol w:w="4668"/>
      </w:tblGrid>
      <w:tr w:rsidR="00F43DED" w:rsidRPr="006D1701" w14:paraId="702176F5" w14:textId="77777777" w:rsidTr="000E6CC5">
        <w:tc>
          <w:tcPr>
            <w:tcW w:w="4584" w:type="dxa"/>
          </w:tcPr>
          <w:p w14:paraId="4D1CDF6A" w14:textId="77777777" w:rsidR="00F43DED" w:rsidRPr="006D1701" w:rsidRDefault="00F43DED" w:rsidP="00E82AAB">
            <w:pPr>
              <w:jc w:val="both"/>
              <w:rPr>
                <w:rFonts w:ascii="Cambria Math" w:hAnsi="Cambria Math" w:cs="Arial"/>
                <w:color w:val="000000"/>
                <w:sz w:val="5"/>
                <w:szCs w:val="21"/>
                <w:lang w:val="en-GB"/>
              </w:rPr>
            </w:pPr>
          </w:p>
          <w:p w14:paraId="67B3D06E" w14:textId="77777777" w:rsidR="00F43DED" w:rsidRPr="006D1701" w:rsidRDefault="00F43DED" w:rsidP="00E82AAB">
            <w:pPr>
              <w:jc w:val="both"/>
              <w:rPr>
                <w:rFonts w:ascii="Cambria Math" w:hAnsi="Cambria Math" w:cs="Arial"/>
                <w:color w:val="000000"/>
                <w:sz w:val="21"/>
                <w:szCs w:val="21"/>
                <w:lang w:val="en-GB"/>
              </w:rPr>
            </w:pPr>
          </w:p>
          <w:p w14:paraId="784FED84" w14:textId="77777777" w:rsidR="00F43DED" w:rsidRPr="006D1701"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Signature</w:t>
            </w:r>
          </w:p>
        </w:tc>
        <w:tc>
          <w:tcPr>
            <w:tcW w:w="4668" w:type="dxa"/>
          </w:tcPr>
          <w:p w14:paraId="2D57CDD3" w14:textId="77777777" w:rsidR="00F43DED" w:rsidRPr="006D1701" w:rsidRDefault="00F43DED" w:rsidP="00E82AAB">
            <w:pPr>
              <w:jc w:val="both"/>
              <w:rPr>
                <w:rFonts w:ascii="Cambria Math" w:hAnsi="Cambria Math" w:cs="Arial"/>
                <w:color w:val="000000"/>
                <w:sz w:val="7"/>
                <w:szCs w:val="21"/>
                <w:lang w:val="en-GB"/>
              </w:rPr>
            </w:pPr>
          </w:p>
          <w:p w14:paraId="1C7FEEA6" w14:textId="77777777" w:rsidR="00F43DED" w:rsidRPr="006D1701" w:rsidRDefault="00F43DED" w:rsidP="00E82AAB">
            <w:pPr>
              <w:jc w:val="both"/>
              <w:rPr>
                <w:rFonts w:ascii="Cambria Math" w:hAnsi="Cambria Math" w:cs="Arial"/>
                <w:color w:val="000000"/>
                <w:sz w:val="21"/>
                <w:szCs w:val="21"/>
                <w:lang w:val="en-GB"/>
              </w:rPr>
            </w:pPr>
          </w:p>
          <w:p w14:paraId="72F3055B" w14:textId="77777777" w:rsidR="00F43DED" w:rsidRPr="006D1701" w:rsidRDefault="00F43DED" w:rsidP="00E82AAB">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Signature</w:t>
            </w:r>
          </w:p>
        </w:tc>
      </w:tr>
    </w:tbl>
    <w:p w14:paraId="4EDD7B6E" w14:textId="77777777" w:rsidR="00F43DED" w:rsidRPr="006D1701" w:rsidRDefault="00F43DED" w:rsidP="00F43DED">
      <w:pPr>
        <w:rPr>
          <w:rFonts w:ascii="Cambria Math" w:hAnsi="Cambria Math" w:cs="Arial"/>
          <w:color w:val="000000"/>
          <w:sz w:val="4"/>
          <w:szCs w:val="4"/>
        </w:rPr>
      </w:pPr>
    </w:p>
    <w:p w14:paraId="44389F1E" w14:textId="77777777" w:rsidR="00F43DED" w:rsidRPr="006D1701" w:rsidRDefault="00F43DED" w:rsidP="00F43DED">
      <w:pPr>
        <w:rPr>
          <w:rFonts w:ascii="Cambria Math" w:hAnsi="Cambria Math" w:cs="Arial"/>
          <w:color w:val="000000"/>
          <w:sz w:val="4"/>
          <w:szCs w:val="4"/>
          <w:lang w:val="en-GB"/>
        </w:rPr>
      </w:pPr>
    </w:p>
    <w:p w14:paraId="4B3D1A04" w14:textId="77777777" w:rsidR="00F43DED" w:rsidRPr="00C9008A" w:rsidRDefault="00F43DED" w:rsidP="000E6CC5">
      <w:pPr>
        <w:pStyle w:val="Heading2"/>
        <w:rPr>
          <w:rFonts w:ascii="Cambria Math" w:hAnsi="Cambria Math"/>
          <w:b w:val="0"/>
          <w:bCs w:val="0"/>
          <w:color w:val="000000"/>
          <w:sz w:val="32"/>
          <w:szCs w:val="32"/>
          <w:lang w:val="en-GB"/>
        </w:rPr>
      </w:pPr>
      <w:bookmarkStart w:id="785" w:name="_Toc132720822"/>
      <w:bookmarkStart w:id="786" w:name="_Toc212455610"/>
      <w:r w:rsidRPr="000E6CC5">
        <w:rPr>
          <w:rFonts w:ascii="Cambria Math" w:hAnsi="Cambria Math"/>
          <w:i/>
          <w:iCs/>
          <w:lang w:val="en-GB"/>
        </w:rPr>
        <w:t>Notification of Award (Form PG3-9)</w:t>
      </w:r>
      <w:bookmarkEnd w:id="782"/>
      <w:bookmarkEnd w:id="783"/>
      <w:bookmarkEnd w:id="785"/>
      <w:bookmarkEnd w:id="786"/>
    </w:p>
    <w:p w14:paraId="021BD650" w14:textId="77777777" w:rsidR="00F43DED" w:rsidRPr="0005539F" w:rsidRDefault="00F43DED" w:rsidP="00F43DED">
      <w:pPr>
        <w:jc w:val="both"/>
        <w:rPr>
          <w:rFonts w:ascii="Arial" w:hAnsi="Arial" w:cs="Arial"/>
          <w:color w:val="000000"/>
          <w:sz w:val="21"/>
          <w:szCs w:val="21"/>
          <w:lang w:val="en-GB"/>
        </w:rPr>
      </w:pPr>
    </w:p>
    <w:p w14:paraId="00F959CA" w14:textId="77777777" w:rsidR="00F43DED" w:rsidRPr="00490536" w:rsidRDefault="00F43DED" w:rsidP="00F43DED">
      <w:pPr>
        <w:rPr>
          <w:rFonts w:ascii="Cambria Math" w:hAnsi="Cambria Math" w:cs="NikoshBAN"/>
        </w:rPr>
      </w:pPr>
      <w:r>
        <w:rPr>
          <w:rFonts w:ascii="Cambria Math" w:hAnsi="Cambria Math" w:cs="NikoshBAN"/>
        </w:rPr>
        <w:t>Reference</w:t>
      </w:r>
      <w:r w:rsidRPr="00490536">
        <w:rPr>
          <w:rFonts w:ascii="Cambria Math" w:hAnsi="Cambria Math" w:cs="NikoshBAN"/>
        </w:rPr>
        <w:t xml:space="preserve"> No:                                                                                                                      Date:</w:t>
      </w:r>
    </w:p>
    <w:p w14:paraId="78F639A1" w14:textId="77777777" w:rsidR="00F43DED" w:rsidRDefault="00F43DED" w:rsidP="00F43DED">
      <w:pPr>
        <w:rPr>
          <w:rFonts w:ascii="Cambria Math" w:hAnsi="Cambria Math" w:cs="NikoshBAN"/>
        </w:rPr>
      </w:pPr>
    </w:p>
    <w:p w14:paraId="190DBC83" w14:textId="77777777" w:rsidR="00F43DED" w:rsidRDefault="00F43DED" w:rsidP="00F43DED">
      <w:pPr>
        <w:rPr>
          <w:rFonts w:ascii="Cambria Math" w:hAnsi="Cambria Math" w:cs="NikoshBAN"/>
        </w:rPr>
      </w:pPr>
    </w:p>
    <w:p w14:paraId="3F05AAF5" w14:textId="77777777" w:rsidR="00F43DED" w:rsidRPr="00490536" w:rsidRDefault="00F43DED" w:rsidP="00F43DED">
      <w:pPr>
        <w:rPr>
          <w:rFonts w:ascii="Cambria Math" w:hAnsi="Cambria Math" w:cs="NikoshBAN"/>
        </w:rPr>
      </w:pPr>
      <w:r w:rsidRPr="00490536">
        <w:rPr>
          <w:rFonts w:ascii="Cambria Math" w:hAnsi="Cambria Math" w:cs="NikoshBAN"/>
        </w:rPr>
        <w:t xml:space="preserve">To: </w:t>
      </w:r>
    </w:p>
    <w:p w14:paraId="577C49C7" w14:textId="77777777" w:rsidR="00F43DED" w:rsidRPr="00490536" w:rsidRDefault="00F43DED" w:rsidP="00F43DED">
      <w:pPr>
        <w:rPr>
          <w:rFonts w:ascii="Cambria Math" w:hAnsi="Cambria Math" w:cs="NikoshBAN"/>
        </w:rPr>
      </w:pPr>
      <w:r>
        <w:rPr>
          <w:rFonts w:ascii="Cambria Math" w:hAnsi="Cambria Math" w:cs="NikoshBAN"/>
        </w:rPr>
        <w:t>[Name of the successful tenderer]</w:t>
      </w:r>
    </w:p>
    <w:p w14:paraId="562729CA" w14:textId="77777777" w:rsidR="00F43DED" w:rsidRDefault="00F43DED" w:rsidP="00F43DED">
      <w:pPr>
        <w:jc w:val="both"/>
        <w:rPr>
          <w:rFonts w:ascii="Cambria Math" w:hAnsi="Cambria Math" w:cs="NikoshBAN"/>
        </w:rPr>
      </w:pPr>
    </w:p>
    <w:p w14:paraId="377B03B3" w14:textId="77777777" w:rsidR="00F43DED" w:rsidRDefault="00F43DED" w:rsidP="00F43DED">
      <w:pPr>
        <w:jc w:val="both"/>
        <w:rPr>
          <w:rFonts w:ascii="Cambria Math" w:hAnsi="Cambria Math" w:cs="NikoshBAN"/>
        </w:rPr>
      </w:pPr>
    </w:p>
    <w:p w14:paraId="0549B14A" w14:textId="77777777" w:rsidR="00F43DED" w:rsidRPr="00490536" w:rsidRDefault="00F43DED" w:rsidP="00F43DED">
      <w:pPr>
        <w:jc w:val="both"/>
        <w:rPr>
          <w:rFonts w:ascii="Cambria Math" w:hAnsi="Cambria Math" w:cs="NikoshBAN"/>
        </w:rPr>
      </w:pPr>
      <w:r w:rsidRPr="00490536">
        <w:rPr>
          <w:rFonts w:ascii="Cambria Math" w:hAnsi="Cambria Math" w:cs="NikoshBAN"/>
        </w:rPr>
        <w:t>This is to notify you that your Tender dated [</w:t>
      </w:r>
      <w:r w:rsidRPr="007C7688">
        <w:rPr>
          <w:rFonts w:ascii="Cambria Math" w:hAnsi="Cambria Math" w:cs="NikoshBAN"/>
          <w:i/>
        </w:rPr>
        <w:t>insert date</w:t>
      </w:r>
      <w:r w:rsidRPr="00490536">
        <w:rPr>
          <w:rFonts w:ascii="Cambria Math" w:hAnsi="Cambria Math" w:cs="NikoshBAN"/>
        </w:rPr>
        <w:t xml:space="preserve">] for the </w:t>
      </w:r>
      <w:r>
        <w:rPr>
          <w:rFonts w:ascii="Cambria Math" w:hAnsi="Cambria Math" w:cs="NikoshBAN"/>
        </w:rPr>
        <w:t xml:space="preserve">supply </w:t>
      </w:r>
      <w:r w:rsidRPr="00490536">
        <w:rPr>
          <w:rFonts w:ascii="Cambria Math" w:hAnsi="Cambria Math" w:cs="NikoshBAN"/>
        </w:rPr>
        <w:t xml:space="preserve">of the </w:t>
      </w:r>
      <w:r>
        <w:rPr>
          <w:rFonts w:ascii="Cambria Math" w:hAnsi="Cambria Math" w:cs="NikoshBAN"/>
        </w:rPr>
        <w:t xml:space="preserve">Goods </w:t>
      </w:r>
      <w:r w:rsidRPr="00490536">
        <w:rPr>
          <w:rFonts w:ascii="Cambria Math" w:hAnsi="Cambria Math" w:cs="NikoshBAN"/>
        </w:rPr>
        <w:t>for [</w:t>
      </w:r>
      <w:r w:rsidRPr="007C7688">
        <w:rPr>
          <w:rFonts w:ascii="Cambria Math" w:hAnsi="Cambria Math" w:cs="NikoshBAN"/>
          <w:i/>
        </w:rPr>
        <w:t>name of Contract</w:t>
      </w:r>
      <w:r w:rsidRPr="00490536">
        <w:rPr>
          <w:rFonts w:ascii="Cambria Math" w:hAnsi="Cambria Math" w:cs="NikoshBAN"/>
        </w:rPr>
        <w:t xml:space="preserve">] for the Contract Price of </w:t>
      </w:r>
      <w:r>
        <w:rPr>
          <w:rFonts w:ascii="Cambria Math" w:hAnsi="Cambria Math" w:cs="NikoshBAN"/>
        </w:rPr>
        <w:t>BDT</w:t>
      </w:r>
      <w:r w:rsidRPr="00490536">
        <w:rPr>
          <w:rFonts w:ascii="Cambria Math" w:hAnsi="Cambria Math" w:cs="NikoshBAN"/>
        </w:rPr>
        <w:t xml:space="preserve"> </w:t>
      </w:r>
      <w:r>
        <w:rPr>
          <w:rFonts w:ascii="Cambria Math" w:hAnsi="Cambria Math" w:cs="NikoshBAN"/>
        </w:rPr>
        <w:t>[</w:t>
      </w:r>
      <w:r w:rsidRPr="007C7688">
        <w:rPr>
          <w:rFonts w:ascii="Cambria Math" w:hAnsi="Cambria Math" w:cs="NikoshBAN"/>
          <w:i/>
        </w:rPr>
        <w:t>state amount in figures and in words</w:t>
      </w:r>
      <w:r>
        <w:rPr>
          <w:rFonts w:ascii="Cambria Math" w:hAnsi="Cambria Math" w:cs="NikoshBAN"/>
        </w:rPr>
        <w:t>]</w:t>
      </w:r>
      <w:r w:rsidRPr="00490536">
        <w:rPr>
          <w:rFonts w:ascii="Cambria Math" w:hAnsi="Cambria Math" w:cs="NikoshBAN"/>
        </w:rPr>
        <w:t xml:space="preserve"> as </w:t>
      </w:r>
      <w:r>
        <w:rPr>
          <w:rFonts w:ascii="Cambria Math" w:hAnsi="Cambria Math" w:cs="NikoshBAN"/>
        </w:rPr>
        <w:t>evaluated</w:t>
      </w:r>
      <w:r w:rsidRPr="00490536">
        <w:rPr>
          <w:rFonts w:ascii="Cambria Math" w:hAnsi="Cambria Math" w:cs="NikoshBAN"/>
        </w:rPr>
        <w:t xml:space="preserve"> in accordance with the Instructions to Tenderers, has been approve</w:t>
      </w:r>
      <w:r>
        <w:rPr>
          <w:rFonts w:ascii="Cambria Math" w:hAnsi="Cambria Math" w:cs="NikoshBAN"/>
        </w:rPr>
        <w:t xml:space="preserve">d by the competent authority. </w:t>
      </w:r>
    </w:p>
    <w:p w14:paraId="77230D64" w14:textId="77777777" w:rsidR="00F43DED" w:rsidRDefault="00F43DED" w:rsidP="00F43DED">
      <w:pPr>
        <w:jc w:val="both"/>
        <w:rPr>
          <w:rFonts w:ascii="Cambria Math" w:hAnsi="Cambria Math" w:cs="NikoshBAN"/>
        </w:rPr>
      </w:pPr>
      <w:r w:rsidRPr="00490536">
        <w:rPr>
          <w:rFonts w:ascii="Cambria Math" w:hAnsi="Cambria Math" w:cs="NikoshBAN"/>
        </w:rPr>
        <w:t>You are</w:t>
      </w:r>
      <w:r>
        <w:rPr>
          <w:rFonts w:ascii="Cambria Math" w:hAnsi="Cambria Math" w:cs="NikoshBAN"/>
        </w:rPr>
        <w:t>,</w:t>
      </w:r>
      <w:r w:rsidRPr="00490536">
        <w:rPr>
          <w:rFonts w:ascii="Cambria Math" w:hAnsi="Cambria Math" w:cs="NikoshBAN"/>
        </w:rPr>
        <w:t xml:space="preserve"> thus</w:t>
      </w:r>
      <w:r>
        <w:rPr>
          <w:rFonts w:ascii="Cambria Math" w:hAnsi="Cambria Math" w:cs="NikoshBAN"/>
        </w:rPr>
        <w:t>,</w:t>
      </w:r>
      <w:r w:rsidRPr="00490536">
        <w:rPr>
          <w:rFonts w:ascii="Cambria Math" w:hAnsi="Cambria Math" w:cs="NikoshBAN"/>
        </w:rPr>
        <w:t xml:space="preserve"> reque</w:t>
      </w:r>
      <w:r>
        <w:rPr>
          <w:rFonts w:ascii="Cambria Math" w:hAnsi="Cambria Math" w:cs="NikoshBAN"/>
        </w:rPr>
        <w:t>sted to take following actions:</w:t>
      </w:r>
    </w:p>
    <w:p w14:paraId="16C5A74C" w14:textId="77777777" w:rsidR="00F43DED" w:rsidRPr="00490536" w:rsidRDefault="00F43DED" w:rsidP="00F43DED">
      <w:pPr>
        <w:jc w:val="both"/>
        <w:rPr>
          <w:rFonts w:ascii="Cambria Math" w:hAnsi="Cambria Math" w:cs="NikoshBAN"/>
        </w:rPr>
      </w:pPr>
    </w:p>
    <w:p w14:paraId="37AFCCBA" w14:textId="71DB0838" w:rsidR="00F43DED" w:rsidRPr="00C9008A" w:rsidRDefault="00F43DED" w:rsidP="00F43DED">
      <w:pPr>
        <w:tabs>
          <w:tab w:val="left" w:pos="1350"/>
        </w:tabs>
        <w:ind w:left="1350" w:hanging="540"/>
        <w:jc w:val="both"/>
        <w:rPr>
          <w:rFonts w:ascii="Cambria Math" w:hAnsi="Cambria Math" w:cs="NikoshBAN"/>
        </w:rPr>
      </w:pPr>
      <w:proofErr w:type="spellStart"/>
      <w:r w:rsidRPr="00490536">
        <w:rPr>
          <w:rFonts w:ascii="Cambria Math" w:hAnsi="Cambria Math" w:cs="NikoshBAN"/>
        </w:rPr>
        <w:t>i</w:t>
      </w:r>
      <w:proofErr w:type="spellEnd"/>
      <w:r>
        <w:rPr>
          <w:rFonts w:ascii="Cambria Math" w:hAnsi="Cambria Math" w:cs="NikoshBAN"/>
        </w:rPr>
        <w:t>.</w:t>
      </w:r>
      <w:r>
        <w:rPr>
          <w:rFonts w:ascii="Cambria Math" w:hAnsi="Cambria Math" w:cs="NikoshBAN"/>
        </w:rPr>
        <w:tab/>
      </w:r>
      <w:r w:rsidRPr="00490536">
        <w:rPr>
          <w:rFonts w:ascii="Cambria Math" w:hAnsi="Cambria Math" w:cs="NikoshBAN"/>
        </w:rPr>
        <w:t>furnish a Performance Security in the specified</w:t>
      </w:r>
      <w:r>
        <w:rPr>
          <w:rFonts w:ascii="Cambria Math" w:hAnsi="Cambria Math" w:cs="NikoshBAN"/>
        </w:rPr>
        <w:t xml:space="preserve"> format and in the amount of Tk </w:t>
      </w:r>
      <w:r w:rsidRPr="00490536">
        <w:rPr>
          <w:rFonts w:ascii="Cambria Math" w:hAnsi="Cambria Math" w:cs="NikoshBAN"/>
        </w:rPr>
        <w:t>[</w:t>
      </w:r>
      <w:r w:rsidRPr="007C7688">
        <w:rPr>
          <w:rFonts w:ascii="Cambria Math" w:hAnsi="Cambria Math" w:cs="NikoshBAN"/>
          <w:i/>
        </w:rPr>
        <w:t>state amount in figures and words</w:t>
      </w:r>
      <w:r w:rsidRPr="00490536">
        <w:rPr>
          <w:rFonts w:ascii="Cambria Math" w:hAnsi="Cambria Math" w:cs="NikoshBAN"/>
        </w:rPr>
        <w:t xml:space="preserve">], within </w:t>
      </w:r>
      <w:r>
        <w:rPr>
          <w:rFonts w:ascii="Cambria Math" w:hAnsi="Cambria Math" w:cs="NikoshBAN"/>
        </w:rPr>
        <w:t>[mention number of days as per Rule 123(7)]</w:t>
      </w:r>
      <w:r w:rsidRPr="00490536">
        <w:rPr>
          <w:rFonts w:ascii="Cambria Math" w:hAnsi="Cambria Math" w:cs="NikoshBAN"/>
        </w:rPr>
        <w:t xml:space="preserve"> </w:t>
      </w:r>
      <w:r>
        <w:rPr>
          <w:rFonts w:ascii="Cambria Math" w:hAnsi="Cambria Math" w:cs="NikoshBAN"/>
        </w:rPr>
        <w:t xml:space="preserve">working </w:t>
      </w:r>
      <w:r w:rsidRPr="00490536">
        <w:rPr>
          <w:rFonts w:ascii="Cambria Math" w:hAnsi="Cambria Math" w:cs="NikoshBAN"/>
        </w:rPr>
        <w:t xml:space="preserve">days of issuance of </w:t>
      </w:r>
      <w:r w:rsidRPr="00C9008A">
        <w:rPr>
          <w:rFonts w:ascii="Cambria Math" w:hAnsi="Cambria Math" w:cs="NikoshBAN"/>
        </w:rPr>
        <w:t>this letter but no later than [specify the date of the last working day of the allowed time] in accordance with ITT Clause No 6</w:t>
      </w:r>
      <w:r w:rsidR="009E790F">
        <w:rPr>
          <w:rFonts w:ascii="Cambria Math" w:hAnsi="Cambria Math" w:cs="NikoshBAN"/>
        </w:rPr>
        <w:t>1</w:t>
      </w:r>
      <w:r>
        <w:rPr>
          <w:rFonts w:ascii="Cambria Math" w:hAnsi="Cambria Math" w:cs="NikoshBAN"/>
        </w:rPr>
        <w:t>;</w:t>
      </w:r>
    </w:p>
    <w:p w14:paraId="6E4DC54C" w14:textId="77777777" w:rsidR="00F43DED" w:rsidRPr="00C9008A" w:rsidRDefault="00F43DED" w:rsidP="00F43DED">
      <w:pPr>
        <w:tabs>
          <w:tab w:val="left" w:pos="1350"/>
        </w:tabs>
        <w:ind w:left="1350" w:hanging="540"/>
        <w:jc w:val="both"/>
        <w:rPr>
          <w:rFonts w:ascii="Cambria Math" w:hAnsi="Cambria Math" w:cs="NikoshBAN"/>
        </w:rPr>
      </w:pPr>
    </w:p>
    <w:p w14:paraId="3896EA9F" w14:textId="7AD742CD" w:rsidR="00F43DED" w:rsidRPr="00C9008A" w:rsidRDefault="00F43DED" w:rsidP="00F43DED">
      <w:pPr>
        <w:ind w:left="1350" w:hanging="540"/>
        <w:jc w:val="both"/>
        <w:rPr>
          <w:rFonts w:ascii="Cambria Math" w:hAnsi="Cambria Math" w:cs="NikoshBAN"/>
        </w:rPr>
      </w:pPr>
      <w:r w:rsidRPr="00C9008A">
        <w:rPr>
          <w:rFonts w:ascii="Cambria Math" w:hAnsi="Cambria Math" w:cs="NikoshBAN"/>
        </w:rPr>
        <w:t>ii.</w:t>
      </w:r>
      <w:r w:rsidRPr="00C9008A">
        <w:rPr>
          <w:rFonts w:ascii="Cambria Math" w:hAnsi="Cambria Math" w:cs="NikoshBAN"/>
        </w:rPr>
        <w:tab/>
        <w:t>sign the Contract within [</w:t>
      </w:r>
      <w:r w:rsidRPr="00C9008A">
        <w:rPr>
          <w:rFonts w:ascii="Cambria Math" w:hAnsi="Cambria Math" w:cs="NikoshBAN"/>
          <w:i/>
        </w:rPr>
        <w:t>mention number of days</w:t>
      </w:r>
      <w:r w:rsidRPr="00C9008A">
        <w:rPr>
          <w:rFonts w:ascii="Cambria Math" w:hAnsi="Cambria Math" w:cs="NikoshBAN"/>
        </w:rPr>
        <w:t xml:space="preserve"> as per Rule 123(11)] days of issuance of this letter but no later than [specify the date of the last working day of the allowed time] in accordance with ITT Clause 6</w:t>
      </w:r>
      <w:r w:rsidR="009E790F">
        <w:rPr>
          <w:rFonts w:ascii="Cambria Math" w:hAnsi="Cambria Math" w:cs="NikoshBAN"/>
        </w:rPr>
        <w:t>6</w:t>
      </w:r>
      <w:r w:rsidRPr="00C9008A">
        <w:rPr>
          <w:rFonts w:ascii="Cambria Math" w:hAnsi="Cambria Math" w:cs="NikoshBAN"/>
        </w:rPr>
        <w:t>.</w:t>
      </w:r>
    </w:p>
    <w:p w14:paraId="10B3B2E7" w14:textId="77777777" w:rsidR="00F43DED" w:rsidRDefault="00F43DED" w:rsidP="00F43DED">
      <w:pPr>
        <w:jc w:val="both"/>
        <w:rPr>
          <w:rFonts w:ascii="Cambria Math" w:hAnsi="Cambria Math" w:cs="NikoshBAN"/>
        </w:rPr>
      </w:pPr>
    </w:p>
    <w:p w14:paraId="58E2F2ED" w14:textId="77777777" w:rsidR="00F43DED" w:rsidRDefault="00F43DED" w:rsidP="00F43DED">
      <w:pPr>
        <w:jc w:val="both"/>
        <w:rPr>
          <w:rFonts w:ascii="Cambria Math" w:hAnsi="Cambria Math" w:cs="NikoshBAN"/>
        </w:rPr>
      </w:pPr>
      <w:r w:rsidRPr="00490536">
        <w:rPr>
          <w:rFonts w:ascii="Cambria Math" w:hAnsi="Cambria Math" w:cs="NikoshBAN"/>
        </w:rPr>
        <w:t xml:space="preserve">You may proceed with the </w:t>
      </w:r>
      <w:r>
        <w:rPr>
          <w:rFonts w:ascii="Cambria Math" w:hAnsi="Cambria Math" w:cs="NikoshBAN"/>
        </w:rPr>
        <w:t>supply</w:t>
      </w:r>
      <w:r w:rsidRPr="00490536">
        <w:rPr>
          <w:rFonts w:ascii="Cambria Math" w:hAnsi="Cambria Math" w:cs="NikoshBAN"/>
        </w:rPr>
        <w:t xml:space="preserve"> of the </w:t>
      </w:r>
      <w:r>
        <w:rPr>
          <w:rFonts w:ascii="Cambria Math" w:hAnsi="Cambria Math" w:cs="NikoshBAN"/>
        </w:rPr>
        <w:t xml:space="preserve">Goods </w:t>
      </w:r>
      <w:r w:rsidRPr="00490536">
        <w:rPr>
          <w:rFonts w:ascii="Cambria Math" w:hAnsi="Cambria Math" w:cs="NikoshBAN"/>
        </w:rPr>
        <w:t>only upon completion of the above tasks. You may also please note that this Notification of Award shall constitute the formation of this Contract whic</w:t>
      </w:r>
      <w:r>
        <w:rPr>
          <w:rFonts w:ascii="Cambria Math" w:hAnsi="Cambria Math" w:cs="NikoshBAN"/>
        </w:rPr>
        <w:t>h shall become binding upon you.</w:t>
      </w:r>
    </w:p>
    <w:p w14:paraId="158E51FB" w14:textId="77777777" w:rsidR="00F43DED" w:rsidRPr="00490536" w:rsidRDefault="00F43DED" w:rsidP="00F43DED">
      <w:pPr>
        <w:jc w:val="both"/>
        <w:rPr>
          <w:rFonts w:ascii="Cambria Math" w:hAnsi="Cambria Math" w:cs="NikoshBAN"/>
        </w:rPr>
      </w:pPr>
    </w:p>
    <w:p w14:paraId="0FEBC288" w14:textId="77777777" w:rsidR="00F43DED" w:rsidRDefault="00F43DED" w:rsidP="00F43DED">
      <w:pPr>
        <w:jc w:val="both"/>
        <w:rPr>
          <w:rFonts w:ascii="Cambria Math" w:hAnsi="Cambria Math" w:cs="NikoshBAN"/>
        </w:rPr>
      </w:pPr>
      <w:r w:rsidRPr="00490536">
        <w:rPr>
          <w:rFonts w:ascii="Cambria Math" w:hAnsi="Cambria Math" w:cs="NikoshBAN"/>
        </w:rPr>
        <w:t>We attach the draft Contract and all other documents for your perusal and signature.</w:t>
      </w:r>
    </w:p>
    <w:p w14:paraId="669F5514" w14:textId="77777777" w:rsidR="00F43DED" w:rsidRPr="00490536" w:rsidRDefault="00F43DED" w:rsidP="00F43DED">
      <w:pPr>
        <w:jc w:val="both"/>
        <w:rPr>
          <w:rFonts w:ascii="Cambria Math" w:hAnsi="Cambria Math" w:cs="NikoshBAN"/>
        </w:rPr>
      </w:pPr>
    </w:p>
    <w:p w14:paraId="098FD3A9" w14:textId="77777777" w:rsidR="00F43DED" w:rsidRDefault="00F43DED" w:rsidP="00F43DED">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Pr>
          <w:rFonts w:ascii="Cambria Math" w:hAnsi="Cambria Math" w:cs="NikoshBAN"/>
        </w:rPr>
        <w:t>Signed</w:t>
      </w:r>
    </w:p>
    <w:p w14:paraId="6DB7A361" w14:textId="77777777" w:rsidR="00F43DED" w:rsidRPr="00490536" w:rsidRDefault="00F43DED" w:rsidP="00F43DED">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p>
    <w:p w14:paraId="3903A7CA" w14:textId="77777777" w:rsidR="00F43DED" w:rsidRDefault="00F43DED" w:rsidP="00F43DED">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490536">
        <w:rPr>
          <w:rFonts w:ascii="Cambria Math" w:hAnsi="Cambria Math" w:cs="NikoshBAN"/>
        </w:rPr>
        <w:t>Duly authorized to sign for and or behal</w:t>
      </w:r>
      <w:r>
        <w:rPr>
          <w:rFonts w:ascii="Cambria Math" w:hAnsi="Cambria Math" w:cs="NikoshBAN"/>
        </w:rPr>
        <w:t xml:space="preserve">f of </w:t>
      </w:r>
    </w:p>
    <w:p w14:paraId="5C48CB6B" w14:textId="77777777" w:rsidR="00F43DED" w:rsidRPr="00490536" w:rsidRDefault="00F43DED" w:rsidP="00F43DED">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Pr>
          <w:rFonts w:ascii="Cambria Math" w:hAnsi="Cambria Math" w:cs="NikoshBAN"/>
        </w:rPr>
        <w:t>[name of Procuring Entity]</w:t>
      </w:r>
    </w:p>
    <w:p w14:paraId="6FB0BC4F" w14:textId="77777777" w:rsidR="00F43DED" w:rsidRPr="00490536" w:rsidRDefault="00F43DED" w:rsidP="00F43DED">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490536">
        <w:rPr>
          <w:rFonts w:ascii="Cambria Math" w:hAnsi="Cambria Math" w:cs="NikoshBAN"/>
        </w:rPr>
        <w:t>Date:</w:t>
      </w:r>
    </w:p>
    <w:p w14:paraId="27C4A1A6" w14:textId="77777777" w:rsidR="00F43DED" w:rsidRPr="00C9008A" w:rsidRDefault="00F43DED" w:rsidP="000E6CC5">
      <w:pPr>
        <w:pStyle w:val="Heading2"/>
        <w:rPr>
          <w:rFonts w:ascii="Cambria Math" w:hAnsi="Cambria Math"/>
          <w:b w:val="0"/>
          <w:bCs w:val="0"/>
          <w:color w:val="000000"/>
          <w:sz w:val="32"/>
          <w:szCs w:val="32"/>
          <w:lang w:val="en-GB"/>
        </w:rPr>
      </w:pPr>
      <w:bookmarkStart w:id="787" w:name="_Toc50280642"/>
      <w:bookmarkStart w:id="788" w:name="_Toc50280866"/>
      <w:bookmarkStart w:id="789" w:name="_Toc132720823"/>
      <w:bookmarkStart w:id="790" w:name="_Toc212455611"/>
      <w:r w:rsidRPr="000E6CC5">
        <w:rPr>
          <w:rFonts w:ascii="Cambria Math" w:hAnsi="Cambria Math"/>
          <w:i/>
          <w:iCs/>
          <w:lang w:val="en-GB"/>
        </w:rPr>
        <w:t>Contract Agreement (Form PG3-10)</w:t>
      </w:r>
      <w:bookmarkEnd w:id="787"/>
      <w:bookmarkEnd w:id="788"/>
      <w:bookmarkEnd w:id="789"/>
      <w:bookmarkEnd w:id="790"/>
    </w:p>
    <w:p w14:paraId="3D7A1A72" w14:textId="77777777" w:rsidR="00F43DED" w:rsidRPr="0005539F" w:rsidRDefault="00F43DED" w:rsidP="00F43DED">
      <w:pPr>
        <w:jc w:val="both"/>
        <w:rPr>
          <w:rFonts w:ascii="Arial" w:hAnsi="Arial" w:cs="Arial"/>
          <w:color w:val="000000"/>
          <w:sz w:val="21"/>
          <w:szCs w:val="21"/>
          <w:lang w:val="en-GB"/>
        </w:rPr>
      </w:pPr>
    </w:p>
    <w:p w14:paraId="105569A6" w14:textId="77777777" w:rsidR="00F43DED" w:rsidRPr="00C9008A" w:rsidRDefault="00F43DED" w:rsidP="00F43DED">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 xml:space="preserve">THIS AGREEMENT made the </w:t>
      </w:r>
      <w:r w:rsidRPr="00C9008A">
        <w:rPr>
          <w:rFonts w:ascii="Cambria Math" w:hAnsi="Cambria Math" w:cs="Arial"/>
          <w:i/>
          <w:iCs/>
          <w:color w:val="000000"/>
          <w:sz w:val="21"/>
          <w:szCs w:val="21"/>
          <w:lang w:val="en-GB"/>
        </w:rPr>
        <w:t>[day]</w:t>
      </w:r>
      <w:r w:rsidRPr="00C9008A">
        <w:rPr>
          <w:rFonts w:ascii="Cambria Math" w:hAnsi="Cambria Math" w:cs="Arial"/>
          <w:color w:val="000000"/>
          <w:sz w:val="21"/>
          <w:szCs w:val="21"/>
          <w:lang w:val="en-GB"/>
        </w:rPr>
        <w:t xml:space="preserve"> day of </w:t>
      </w:r>
      <w:r w:rsidRPr="00C9008A">
        <w:rPr>
          <w:rFonts w:ascii="Cambria Math" w:hAnsi="Cambria Math" w:cs="Arial"/>
          <w:i/>
          <w:iCs/>
          <w:color w:val="000000"/>
          <w:sz w:val="21"/>
          <w:szCs w:val="21"/>
          <w:lang w:val="en-GB"/>
        </w:rPr>
        <w:t>[month][year]</w:t>
      </w:r>
      <w:r w:rsidRPr="00C9008A">
        <w:rPr>
          <w:rFonts w:ascii="Cambria Math" w:hAnsi="Cambria Math" w:cs="Arial"/>
          <w:color w:val="000000"/>
          <w:sz w:val="21"/>
          <w:szCs w:val="21"/>
          <w:lang w:val="en-GB"/>
        </w:rPr>
        <w:t xml:space="preserve"> between </w:t>
      </w:r>
      <w:r w:rsidRPr="00C9008A">
        <w:rPr>
          <w:rFonts w:ascii="Cambria Math" w:hAnsi="Cambria Math" w:cs="Arial"/>
          <w:i/>
          <w:iCs/>
          <w:color w:val="000000"/>
          <w:sz w:val="21"/>
          <w:szCs w:val="21"/>
          <w:lang w:val="en-GB"/>
        </w:rPr>
        <w:t>[name and address of Procuring Entity]</w:t>
      </w:r>
      <w:r w:rsidRPr="00C9008A">
        <w:rPr>
          <w:rFonts w:ascii="Cambria Math" w:hAnsi="Cambria Math" w:cs="Arial"/>
          <w:color w:val="000000"/>
          <w:sz w:val="21"/>
          <w:szCs w:val="21"/>
          <w:lang w:val="en-GB"/>
        </w:rPr>
        <w:t xml:space="preserve"> (hereinafter called “the Procuring Entity”) of the one part and </w:t>
      </w:r>
      <w:r w:rsidRPr="00C9008A">
        <w:rPr>
          <w:rFonts w:ascii="Cambria Math" w:hAnsi="Cambria Math" w:cs="Arial"/>
          <w:i/>
          <w:iCs/>
          <w:color w:val="000000"/>
          <w:sz w:val="21"/>
          <w:szCs w:val="21"/>
          <w:lang w:val="en-GB"/>
        </w:rPr>
        <w:t xml:space="preserve">[name and address of </w:t>
      </w:r>
      <w:r>
        <w:rPr>
          <w:rFonts w:ascii="Cambria Math" w:hAnsi="Cambria Math" w:cs="Arial"/>
          <w:i/>
          <w:iCs/>
          <w:color w:val="000000"/>
          <w:sz w:val="21"/>
          <w:szCs w:val="21"/>
          <w:lang w:val="en-GB"/>
        </w:rPr>
        <w:t>Supplier</w:t>
      </w:r>
      <w:r w:rsidRPr="00C9008A">
        <w:rPr>
          <w:rFonts w:ascii="Cambria Math" w:hAnsi="Cambria Math" w:cs="Arial"/>
          <w:i/>
          <w:iCs/>
          <w:color w:val="000000"/>
          <w:sz w:val="21"/>
          <w:szCs w:val="21"/>
          <w:lang w:val="en-GB"/>
        </w:rPr>
        <w:t>]</w:t>
      </w:r>
      <w:r w:rsidRPr="00C9008A">
        <w:rPr>
          <w:rFonts w:ascii="Cambria Math" w:hAnsi="Cambria Math" w:cs="Arial"/>
          <w:color w:val="000000"/>
          <w:sz w:val="21"/>
          <w:szCs w:val="21"/>
          <w:lang w:val="en-GB"/>
        </w:rPr>
        <w:t xml:space="preserve"> (hereinafter called “the </w:t>
      </w:r>
      <w:r>
        <w:rPr>
          <w:rFonts w:ascii="Cambria Math" w:hAnsi="Cambria Math" w:cs="Arial"/>
          <w:color w:val="000000"/>
          <w:sz w:val="21"/>
          <w:szCs w:val="21"/>
          <w:lang w:val="en-GB"/>
        </w:rPr>
        <w:t>Supplier</w:t>
      </w:r>
      <w:r w:rsidRPr="00C9008A">
        <w:rPr>
          <w:rFonts w:ascii="Cambria Math" w:hAnsi="Cambria Math" w:cs="Arial"/>
          <w:color w:val="000000"/>
          <w:sz w:val="21"/>
          <w:szCs w:val="21"/>
          <w:lang w:val="en-GB"/>
        </w:rPr>
        <w:t>”) of the other part:</w:t>
      </w:r>
    </w:p>
    <w:p w14:paraId="37C2BDCD" w14:textId="77777777" w:rsidR="00F43DED" w:rsidRPr="00C9008A" w:rsidRDefault="00F43DED" w:rsidP="00F43DED">
      <w:pPr>
        <w:jc w:val="both"/>
        <w:rPr>
          <w:rFonts w:ascii="Cambria Math" w:hAnsi="Cambria Math" w:cs="Arial"/>
          <w:color w:val="000000"/>
          <w:sz w:val="21"/>
          <w:szCs w:val="21"/>
          <w:lang w:val="en-GB"/>
        </w:rPr>
      </w:pPr>
    </w:p>
    <w:p w14:paraId="44F839AA" w14:textId="77777777" w:rsidR="00F43DED" w:rsidRPr="00C9008A" w:rsidRDefault="00F43DED" w:rsidP="00F43DED">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 xml:space="preserve">WHEREAS the Procuring Entity invited Tenders for certain </w:t>
      </w:r>
      <w:r>
        <w:rPr>
          <w:rFonts w:ascii="Cambria Math" w:hAnsi="Cambria Math" w:cs="Arial"/>
          <w:color w:val="000000"/>
          <w:sz w:val="21"/>
          <w:szCs w:val="21"/>
          <w:lang w:val="en-GB"/>
        </w:rPr>
        <w:t>goods and related services</w:t>
      </w:r>
      <w:r w:rsidRPr="00C9008A">
        <w:rPr>
          <w:rFonts w:ascii="Cambria Math" w:hAnsi="Cambria Math" w:cs="Arial"/>
          <w:color w:val="000000"/>
          <w:sz w:val="21"/>
          <w:szCs w:val="21"/>
          <w:lang w:val="en-GB"/>
        </w:rPr>
        <w:t xml:space="preserve">, viz, </w:t>
      </w:r>
      <w:r w:rsidRPr="00C9008A">
        <w:rPr>
          <w:rFonts w:ascii="Cambria Math" w:hAnsi="Cambria Math" w:cs="Arial"/>
          <w:i/>
          <w:iCs/>
          <w:color w:val="000000"/>
          <w:sz w:val="21"/>
          <w:szCs w:val="21"/>
          <w:lang w:val="en-GB"/>
        </w:rPr>
        <w:t xml:space="preserve">[brief description of </w:t>
      </w:r>
      <w:r>
        <w:rPr>
          <w:rFonts w:ascii="Cambria Math" w:hAnsi="Cambria Math" w:cs="Arial"/>
          <w:i/>
          <w:iCs/>
          <w:color w:val="000000"/>
          <w:sz w:val="21"/>
          <w:szCs w:val="21"/>
          <w:lang w:val="en-GB"/>
        </w:rPr>
        <w:t>goods</w:t>
      </w:r>
      <w:r w:rsidRPr="00C9008A">
        <w:rPr>
          <w:rFonts w:ascii="Cambria Math" w:hAnsi="Cambria Math" w:cs="Arial"/>
          <w:i/>
          <w:iCs/>
          <w:color w:val="000000"/>
          <w:sz w:val="21"/>
          <w:szCs w:val="21"/>
          <w:lang w:val="en-GB"/>
        </w:rPr>
        <w:t>]</w:t>
      </w:r>
      <w:r w:rsidRPr="00C9008A">
        <w:rPr>
          <w:rFonts w:ascii="Cambria Math" w:hAnsi="Cambria Math" w:cs="Arial"/>
          <w:color w:val="000000"/>
          <w:sz w:val="21"/>
          <w:szCs w:val="21"/>
          <w:lang w:val="en-GB"/>
        </w:rPr>
        <w:t xml:space="preserve"> and has accepted a Tender by the </w:t>
      </w:r>
      <w:r>
        <w:rPr>
          <w:rFonts w:ascii="Cambria Math" w:hAnsi="Cambria Math" w:cs="Arial"/>
          <w:color w:val="000000"/>
          <w:sz w:val="21"/>
          <w:szCs w:val="21"/>
          <w:lang w:val="en-GB"/>
        </w:rPr>
        <w:t>Supplier</w:t>
      </w:r>
      <w:r w:rsidRPr="00C9008A">
        <w:rPr>
          <w:rFonts w:ascii="Cambria Math" w:hAnsi="Cambria Math" w:cs="Arial"/>
          <w:color w:val="000000"/>
          <w:sz w:val="21"/>
          <w:szCs w:val="21"/>
          <w:lang w:val="en-GB"/>
        </w:rPr>
        <w:t xml:space="preserve"> for the execution of those </w:t>
      </w:r>
      <w:r>
        <w:rPr>
          <w:rFonts w:ascii="Cambria Math" w:hAnsi="Cambria Math" w:cs="Arial"/>
          <w:color w:val="000000"/>
          <w:sz w:val="21"/>
          <w:szCs w:val="21"/>
          <w:lang w:val="en-GB"/>
        </w:rPr>
        <w:t>Goods</w:t>
      </w:r>
      <w:r w:rsidRPr="00C9008A">
        <w:rPr>
          <w:rFonts w:ascii="Cambria Math" w:hAnsi="Cambria Math" w:cs="Arial"/>
          <w:color w:val="000000"/>
          <w:sz w:val="21"/>
          <w:szCs w:val="21"/>
          <w:lang w:val="en-GB"/>
        </w:rPr>
        <w:t xml:space="preserve"> in the sum of Taka </w:t>
      </w:r>
      <w:r w:rsidRPr="00C9008A">
        <w:rPr>
          <w:rFonts w:ascii="Cambria Math" w:hAnsi="Cambria Math" w:cs="Arial"/>
          <w:i/>
          <w:iCs/>
          <w:color w:val="000000"/>
          <w:sz w:val="21"/>
          <w:szCs w:val="21"/>
          <w:lang w:val="en-GB"/>
        </w:rPr>
        <w:t>[Contract Price in figures and in words]</w:t>
      </w:r>
      <w:r w:rsidRPr="00C9008A">
        <w:rPr>
          <w:rFonts w:ascii="Cambria Math" w:hAnsi="Cambria Math" w:cs="Arial"/>
          <w:color w:val="000000"/>
          <w:sz w:val="21"/>
          <w:szCs w:val="21"/>
          <w:lang w:val="en-GB"/>
        </w:rPr>
        <w:t xml:space="preserve"> (hereinafter called “the Contract Price”).</w:t>
      </w:r>
    </w:p>
    <w:p w14:paraId="01C90095" w14:textId="77777777" w:rsidR="00F43DED" w:rsidRPr="00C9008A" w:rsidRDefault="00F43DED" w:rsidP="00F43DED">
      <w:pPr>
        <w:jc w:val="both"/>
        <w:rPr>
          <w:rFonts w:ascii="Cambria Math" w:hAnsi="Cambria Math" w:cs="Arial"/>
          <w:color w:val="000000"/>
          <w:sz w:val="21"/>
          <w:szCs w:val="21"/>
          <w:lang w:val="en-GB"/>
        </w:rPr>
      </w:pPr>
    </w:p>
    <w:p w14:paraId="17281518" w14:textId="77777777" w:rsidR="00F43DED" w:rsidRPr="00C9008A" w:rsidRDefault="00F43DED" w:rsidP="00F43DED">
      <w:pPr>
        <w:jc w:val="both"/>
        <w:rPr>
          <w:rFonts w:ascii="Cambria Math" w:hAnsi="Cambria Math" w:cs="Arial"/>
          <w:color w:val="000000"/>
          <w:sz w:val="21"/>
          <w:szCs w:val="21"/>
          <w:lang w:val="en-GB"/>
        </w:rPr>
      </w:pPr>
      <w:smartTag w:uri="urn:schemas-microsoft-com:office:smarttags" w:element="stockticker">
        <w:r w:rsidRPr="00C9008A">
          <w:rPr>
            <w:rFonts w:ascii="Cambria Math" w:hAnsi="Cambria Math" w:cs="Arial"/>
            <w:color w:val="000000"/>
            <w:sz w:val="21"/>
            <w:szCs w:val="21"/>
            <w:lang w:val="en-GB"/>
          </w:rPr>
          <w:t>NOW</w:t>
        </w:r>
      </w:smartTag>
      <w:r w:rsidRPr="00C9008A">
        <w:rPr>
          <w:rFonts w:ascii="Cambria Math" w:hAnsi="Cambria Math" w:cs="Arial"/>
          <w:color w:val="000000"/>
          <w:sz w:val="21"/>
          <w:szCs w:val="21"/>
          <w:lang w:val="en-GB"/>
        </w:rPr>
        <w:t xml:space="preserve"> THIS AGREEMENT WITNESSETH AS FOLLOWS:</w:t>
      </w:r>
    </w:p>
    <w:p w14:paraId="77BDFFB3" w14:textId="77777777" w:rsidR="00F43DED" w:rsidRPr="00C9008A" w:rsidRDefault="00F43DED" w:rsidP="00F43DED">
      <w:pPr>
        <w:ind w:left="720" w:hanging="720"/>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1.</w:t>
      </w:r>
      <w:r w:rsidRPr="00C9008A">
        <w:rPr>
          <w:rFonts w:ascii="Cambria Math" w:hAnsi="Cambria Math" w:cs="Arial"/>
          <w:color w:val="000000"/>
          <w:sz w:val="21"/>
          <w:szCs w:val="21"/>
          <w:lang w:val="en-GB"/>
        </w:rPr>
        <w:tab/>
        <w:t>In this Agreement words and expressions shall have the same meanings as are respectively assigned to them in the General Conditions of Contract hereafter referred to.</w:t>
      </w:r>
    </w:p>
    <w:p w14:paraId="4F077FE5" w14:textId="77777777" w:rsidR="00F43DED" w:rsidRPr="00C9008A" w:rsidRDefault="00F43DED" w:rsidP="00F43DED">
      <w:pPr>
        <w:ind w:left="720" w:hanging="720"/>
        <w:jc w:val="both"/>
        <w:rPr>
          <w:rFonts w:ascii="Cambria Math" w:hAnsi="Cambria Math" w:cs="Arial"/>
          <w:color w:val="000000"/>
          <w:sz w:val="21"/>
          <w:szCs w:val="21"/>
          <w:lang w:val="en-GB"/>
        </w:rPr>
      </w:pPr>
    </w:p>
    <w:p w14:paraId="6DC2566C" w14:textId="77777777" w:rsidR="00F43DED" w:rsidRPr="00C9008A" w:rsidRDefault="00F43DED" w:rsidP="00F43DED">
      <w:pPr>
        <w:ind w:left="720" w:hanging="720"/>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2.</w:t>
      </w:r>
      <w:r w:rsidRPr="00C9008A">
        <w:rPr>
          <w:rFonts w:ascii="Cambria Math" w:hAnsi="Cambria Math" w:cs="Arial"/>
          <w:color w:val="000000"/>
          <w:sz w:val="21"/>
          <w:szCs w:val="21"/>
          <w:lang w:val="en-GB"/>
        </w:rPr>
        <w:tab/>
        <w:t>The documents forming the Contract shall be interpreted in the following order of priority:</w:t>
      </w:r>
    </w:p>
    <w:p w14:paraId="537A4C18" w14:textId="77777777" w:rsidR="00F43DED" w:rsidRPr="00C9008A" w:rsidRDefault="00F43DED" w:rsidP="00F43DED">
      <w:pPr>
        <w:ind w:left="720" w:hanging="720"/>
        <w:jc w:val="both"/>
        <w:rPr>
          <w:rFonts w:ascii="Cambria Math" w:hAnsi="Cambria Math" w:cs="Arial"/>
          <w:color w:val="000000"/>
          <w:sz w:val="13"/>
          <w:szCs w:val="21"/>
          <w:lang w:val="en-GB"/>
        </w:rPr>
      </w:pPr>
    </w:p>
    <w:p w14:paraId="15C60D10" w14:textId="77777777" w:rsidR="00F43DED" w:rsidRPr="00C9008A" w:rsidRDefault="00F43DED">
      <w:pPr>
        <w:numPr>
          <w:ilvl w:val="0"/>
          <w:numId w:val="49"/>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signed Contract Agreement</w:t>
      </w:r>
    </w:p>
    <w:p w14:paraId="69EFD835" w14:textId="77777777" w:rsidR="00F43DED" w:rsidRPr="00C9008A" w:rsidRDefault="00F43DED">
      <w:pPr>
        <w:numPr>
          <w:ilvl w:val="0"/>
          <w:numId w:val="49"/>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Notification of Award</w:t>
      </w:r>
    </w:p>
    <w:p w14:paraId="31464857" w14:textId="77777777" w:rsidR="00F43DED" w:rsidRPr="00C9008A" w:rsidRDefault="00F43DED">
      <w:pPr>
        <w:numPr>
          <w:ilvl w:val="0"/>
          <w:numId w:val="49"/>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completed Tender and the Appendix to the Tender</w:t>
      </w:r>
    </w:p>
    <w:p w14:paraId="7051F856" w14:textId="77777777" w:rsidR="00F43DED" w:rsidRPr="00C9008A" w:rsidRDefault="00F43DED">
      <w:pPr>
        <w:numPr>
          <w:ilvl w:val="0"/>
          <w:numId w:val="49"/>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Particular Conditions of Contract</w:t>
      </w:r>
    </w:p>
    <w:p w14:paraId="13B0E711" w14:textId="77777777" w:rsidR="00F43DED" w:rsidRPr="00C9008A" w:rsidRDefault="00F43DED">
      <w:pPr>
        <w:numPr>
          <w:ilvl w:val="0"/>
          <w:numId w:val="49"/>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General Conditions of Contract</w:t>
      </w:r>
    </w:p>
    <w:p w14:paraId="049D3957" w14:textId="77777777" w:rsidR="00F43DED" w:rsidRPr="00C9008A" w:rsidRDefault="00F43DED">
      <w:pPr>
        <w:numPr>
          <w:ilvl w:val="0"/>
          <w:numId w:val="49"/>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Technical Specifications</w:t>
      </w:r>
    </w:p>
    <w:p w14:paraId="1EAD80FF" w14:textId="77777777" w:rsidR="00F43DED" w:rsidRPr="00C9008A" w:rsidRDefault="00F43DED">
      <w:pPr>
        <w:numPr>
          <w:ilvl w:val="0"/>
          <w:numId w:val="49"/>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General Specifications</w:t>
      </w:r>
    </w:p>
    <w:p w14:paraId="013A6792" w14:textId="77777777" w:rsidR="00F43DED" w:rsidRPr="00C9008A" w:rsidRDefault="00F43DED">
      <w:pPr>
        <w:numPr>
          <w:ilvl w:val="0"/>
          <w:numId w:val="49"/>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Drawings</w:t>
      </w:r>
    </w:p>
    <w:p w14:paraId="38A3F09B" w14:textId="2F2AB96B" w:rsidR="00F43DED" w:rsidRPr="00C9008A" w:rsidRDefault="00F43DED">
      <w:pPr>
        <w:numPr>
          <w:ilvl w:val="0"/>
          <w:numId w:val="49"/>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priced Schedules</w:t>
      </w:r>
    </w:p>
    <w:p w14:paraId="0452365E" w14:textId="77777777" w:rsidR="00F43DED" w:rsidRPr="00C9008A" w:rsidRDefault="00F43DED">
      <w:pPr>
        <w:numPr>
          <w:ilvl w:val="0"/>
          <w:numId w:val="49"/>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 xml:space="preserve">any other document listed in the </w:t>
      </w:r>
      <w:r w:rsidRPr="00C9008A">
        <w:rPr>
          <w:rFonts w:ascii="Cambria Math" w:hAnsi="Cambria Math" w:cs="Arial"/>
          <w:b/>
          <w:color w:val="000000"/>
          <w:sz w:val="21"/>
          <w:szCs w:val="21"/>
          <w:lang w:val="en-GB"/>
        </w:rPr>
        <w:t>PCC</w:t>
      </w:r>
      <w:r w:rsidRPr="00C9008A">
        <w:rPr>
          <w:rFonts w:ascii="Cambria Math" w:hAnsi="Cambria Math" w:cs="Arial"/>
          <w:color w:val="000000"/>
          <w:sz w:val="21"/>
          <w:szCs w:val="21"/>
          <w:lang w:val="en-GB"/>
        </w:rPr>
        <w:t xml:space="preserve"> forming part of the Contract.</w:t>
      </w:r>
    </w:p>
    <w:p w14:paraId="60FC5ABC" w14:textId="77777777" w:rsidR="00F43DED" w:rsidRPr="00C9008A" w:rsidRDefault="00F43DED" w:rsidP="00F43DED">
      <w:pPr>
        <w:jc w:val="both"/>
        <w:rPr>
          <w:rFonts w:ascii="Cambria Math" w:hAnsi="Cambria Math" w:cs="Arial"/>
          <w:color w:val="000000"/>
          <w:sz w:val="21"/>
          <w:szCs w:val="21"/>
          <w:lang w:val="en-GB"/>
        </w:rPr>
      </w:pPr>
    </w:p>
    <w:p w14:paraId="4C31CD0A" w14:textId="77777777" w:rsidR="00F43DED" w:rsidRPr="00C9008A" w:rsidRDefault="00F43DED" w:rsidP="00F43DED">
      <w:pPr>
        <w:ind w:left="720" w:hanging="720"/>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3.</w:t>
      </w:r>
      <w:r w:rsidRPr="00C9008A">
        <w:rPr>
          <w:rFonts w:ascii="Cambria Math" w:hAnsi="Cambria Math" w:cs="Arial"/>
          <w:color w:val="000000"/>
          <w:sz w:val="21"/>
          <w:szCs w:val="21"/>
          <w:lang w:val="en-GB"/>
        </w:rPr>
        <w:tab/>
        <w:t xml:space="preserve">In consideration of the payments to be made by the Procuring Entity to the </w:t>
      </w:r>
      <w:r>
        <w:rPr>
          <w:rFonts w:ascii="Cambria Math" w:hAnsi="Cambria Math" w:cs="Arial"/>
          <w:color w:val="000000"/>
          <w:sz w:val="21"/>
          <w:szCs w:val="21"/>
          <w:lang w:val="en-GB"/>
        </w:rPr>
        <w:t>Supplier</w:t>
      </w:r>
      <w:r w:rsidRPr="00C9008A">
        <w:rPr>
          <w:rFonts w:ascii="Cambria Math" w:hAnsi="Cambria Math" w:cs="Arial"/>
          <w:color w:val="000000"/>
          <w:sz w:val="21"/>
          <w:szCs w:val="21"/>
          <w:lang w:val="en-GB"/>
        </w:rPr>
        <w:t xml:space="preserve"> as hereinafter mentioned, the </w:t>
      </w:r>
      <w:r>
        <w:rPr>
          <w:rFonts w:ascii="Cambria Math" w:hAnsi="Cambria Math" w:cs="Arial"/>
          <w:color w:val="000000"/>
          <w:sz w:val="21"/>
          <w:szCs w:val="21"/>
          <w:lang w:val="en-GB"/>
        </w:rPr>
        <w:t>Supplier</w:t>
      </w:r>
      <w:r w:rsidRPr="00C9008A">
        <w:rPr>
          <w:rFonts w:ascii="Cambria Math" w:hAnsi="Cambria Math" w:cs="Arial"/>
          <w:color w:val="000000"/>
          <w:sz w:val="21"/>
          <w:szCs w:val="21"/>
          <w:lang w:val="en-GB"/>
        </w:rPr>
        <w:t xml:space="preserve"> hereby covenants with the Procuring Entity to </w:t>
      </w:r>
      <w:r>
        <w:rPr>
          <w:rFonts w:ascii="Cambria Math" w:hAnsi="Cambria Math" w:cs="Arial"/>
          <w:color w:val="000000"/>
          <w:sz w:val="21"/>
          <w:szCs w:val="21"/>
          <w:lang w:val="en-GB"/>
        </w:rPr>
        <w:t xml:space="preserve">provide </w:t>
      </w:r>
      <w:r w:rsidRPr="00C9008A">
        <w:rPr>
          <w:rFonts w:ascii="Cambria Math" w:hAnsi="Cambria Math" w:cs="Arial"/>
          <w:color w:val="000000"/>
          <w:sz w:val="21"/>
          <w:szCs w:val="21"/>
          <w:lang w:val="en-GB"/>
        </w:rPr>
        <w:t xml:space="preserve">the </w:t>
      </w:r>
      <w:r>
        <w:rPr>
          <w:rFonts w:ascii="Cambria Math" w:hAnsi="Cambria Math" w:cs="Arial"/>
          <w:color w:val="000000"/>
          <w:sz w:val="21"/>
          <w:szCs w:val="21"/>
          <w:lang w:val="en-GB"/>
        </w:rPr>
        <w:t>goods</w:t>
      </w:r>
      <w:r w:rsidRPr="00C9008A">
        <w:rPr>
          <w:rFonts w:ascii="Cambria Math" w:hAnsi="Cambria Math" w:cs="Arial"/>
          <w:color w:val="000000"/>
          <w:sz w:val="21"/>
          <w:szCs w:val="21"/>
          <w:lang w:val="en-GB"/>
        </w:rPr>
        <w:t xml:space="preserve"> and to remedy any defects therein in conformity in all respects with the provisions of the Contract.</w:t>
      </w:r>
    </w:p>
    <w:p w14:paraId="2D93E44E" w14:textId="77777777" w:rsidR="00F43DED" w:rsidRPr="00C9008A" w:rsidRDefault="00F43DED" w:rsidP="00F43DED">
      <w:pPr>
        <w:ind w:left="720" w:hanging="720"/>
        <w:jc w:val="both"/>
        <w:rPr>
          <w:rFonts w:ascii="Cambria Math" w:hAnsi="Cambria Math" w:cs="Arial"/>
          <w:color w:val="000000"/>
          <w:sz w:val="21"/>
          <w:szCs w:val="21"/>
          <w:lang w:val="en-GB"/>
        </w:rPr>
      </w:pPr>
    </w:p>
    <w:p w14:paraId="1DAA5EDA" w14:textId="77777777" w:rsidR="00F43DED" w:rsidRPr="00C9008A" w:rsidRDefault="00F43DED" w:rsidP="00F43DED">
      <w:pPr>
        <w:ind w:left="720" w:hanging="720"/>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4.</w:t>
      </w:r>
      <w:r w:rsidRPr="00C9008A">
        <w:rPr>
          <w:rFonts w:ascii="Cambria Math" w:hAnsi="Cambria Math" w:cs="Arial"/>
          <w:color w:val="000000"/>
          <w:sz w:val="21"/>
          <w:szCs w:val="21"/>
          <w:lang w:val="en-GB"/>
        </w:rPr>
        <w:tab/>
        <w:t xml:space="preserve">The Procuring Entity hereby covenants to pay the </w:t>
      </w:r>
      <w:r>
        <w:rPr>
          <w:rFonts w:ascii="Cambria Math" w:hAnsi="Cambria Math" w:cs="Arial"/>
          <w:color w:val="000000"/>
          <w:sz w:val="21"/>
          <w:szCs w:val="21"/>
          <w:lang w:val="en-GB"/>
        </w:rPr>
        <w:t>Supplier</w:t>
      </w:r>
      <w:r w:rsidRPr="00C9008A">
        <w:rPr>
          <w:rFonts w:ascii="Cambria Math" w:hAnsi="Cambria Math" w:cs="Arial"/>
          <w:color w:val="000000"/>
          <w:sz w:val="21"/>
          <w:szCs w:val="21"/>
          <w:lang w:val="en-GB"/>
        </w:rPr>
        <w:t xml:space="preserve"> in consideration of the execution and completion of the </w:t>
      </w:r>
      <w:r>
        <w:rPr>
          <w:rFonts w:ascii="Cambria Math" w:hAnsi="Cambria Math" w:cs="Arial"/>
          <w:color w:val="000000"/>
          <w:sz w:val="21"/>
          <w:szCs w:val="21"/>
          <w:lang w:val="en-GB"/>
        </w:rPr>
        <w:t>Goods</w:t>
      </w:r>
      <w:r w:rsidRPr="00C9008A">
        <w:rPr>
          <w:rFonts w:ascii="Cambria Math" w:hAnsi="Cambria Math" w:cs="Arial"/>
          <w:color w:val="000000"/>
          <w:sz w:val="21"/>
          <w:szCs w:val="21"/>
          <w:lang w:val="en-GB"/>
        </w:rPr>
        <w:t xml:space="preserve"> and the remedying of defects therein, the Contract Price or such other sum as may become payable under the provisions of the Contract at the times and in the manner prescribed by the Contract.</w:t>
      </w:r>
    </w:p>
    <w:p w14:paraId="2C0594DB" w14:textId="77777777" w:rsidR="00F43DED" w:rsidRPr="00C9008A" w:rsidRDefault="00F43DED" w:rsidP="00F43DED">
      <w:pPr>
        <w:jc w:val="both"/>
        <w:rPr>
          <w:rFonts w:ascii="Cambria Math" w:hAnsi="Cambria Math" w:cs="Arial"/>
          <w:color w:val="000000"/>
          <w:sz w:val="21"/>
          <w:szCs w:val="21"/>
          <w:lang w:val="en-GB"/>
        </w:rPr>
      </w:pPr>
    </w:p>
    <w:p w14:paraId="6D2C7038" w14:textId="77777777" w:rsidR="00F43DED" w:rsidRPr="00C9008A" w:rsidRDefault="00F43DED" w:rsidP="00F43DED">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IN WITNESS whereof the parties hereto have caused this Agreement to be executed in accordance with the laws of Bangladesh on the day, month and year first written above.</w:t>
      </w:r>
    </w:p>
    <w:p w14:paraId="5CDA0C4D" w14:textId="77777777" w:rsidR="00F43DED" w:rsidRPr="00C9008A" w:rsidRDefault="00F43DED" w:rsidP="00F43DED">
      <w:pPr>
        <w:jc w:val="both"/>
        <w:rPr>
          <w:rFonts w:ascii="Cambria Math" w:hAnsi="Cambria Math" w:cs="Arial"/>
          <w:color w:val="000000"/>
          <w:sz w:val="21"/>
          <w:szCs w:val="21"/>
          <w:lang w:val="en-GB"/>
        </w:rPr>
      </w:pPr>
    </w:p>
    <w:tbl>
      <w:tblPr>
        <w:tblW w:w="0" w:type="auto"/>
        <w:tblInd w:w="108" w:type="dxa"/>
        <w:tblLook w:val="01E0" w:firstRow="1" w:lastRow="1" w:firstColumn="1" w:lastColumn="1" w:noHBand="0" w:noVBand="0"/>
      </w:tblPr>
      <w:tblGrid>
        <w:gridCol w:w="2750"/>
        <w:gridCol w:w="2970"/>
        <w:gridCol w:w="3388"/>
      </w:tblGrid>
      <w:tr w:rsidR="00F43DED" w:rsidRPr="00C9008A" w14:paraId="6832C225" w14:textId="77777777" w:rsidTr="00E82AAB">
        <w:trPr>
          <w:trHeight w:val="639"/>
        </w:trPr>
        <w:tc>
          <w:tcPr>
            <w:tcW w:w="2750" w:type="dxa"/>
          </w:tcPr>
          <w:p w14:paraId="3416DED5" w14:textId="77777777" w:rsidR="00F43DED" w:rsidRPr="00C9008A" w:rsidRDefault="00F43DED" w:rsidP="00E82AAB">
            <w:pPr>
              <w:jc w:val="both"/>
              <w:rPr>
                <w:rFonts w:ascii="Cambria Math" w:hAnsi="Cambria Math" w:cs="Arial"/>
                <w:color w:val="000000"/>
                <w:sz w:val="21"/>
                <w:szCs w:val="21"/>
                <w:lang w:val="en-GB"/>
              </w:rPr>
            </w:pPr>
          </w:p>
          <w:p w14:paraId="6C6F6AB1" w14:textId="77777777" w:rsidR="00F43DED" w:rsidRPr="00C9008A" w:rsidRDefault="00F43DED" w:rsidP="00E82AAB">
            <w:pPr>
              <w:jc w:val="both"/>
              <w:rPr>
                <w:rFonts w:ascii="Cambria Math" w:hAnsi="Cambria Math" w:cs="Arial"/>
                <w:color w:val="000000"/>
                <w:sz w:val="21"/>
                <w:szCs w:val="21"/>
                <w:lang w:val="en-GB"/>
              </w:rPr>
            </w:pPr>
          </w:p>
        </w:tc>
        <w:tc>
          <w:tcPr>
            <w:tcW w:w="2970" w:type="dxa"/>
          </w:tcPr>
          <w:p w14:paraId="095CF5ED" w14:textId="77777777" w:rsidR="00F43DED" w:rsidRPr="00C9008A" w:rsidRDefault="00F43DED" w:rsidP="00E82AAB">
            <w:pPr>
              <w:jc w:val="center"/>
              <w:rPr>
                <w:rFonts w:ascii="Cambria Math" w:hAnsi="Cambria Math" w:cs="Arial"/>
                <w:color w:val="000000"/>
                <w:sz w:val="21"/>
                <w:szCs w:val="21"/>
                <w:lang w:val="en-GB"/>
              </w:rPr>
            </w:pPr>
            <w:r w:rsidRPr="00C9008A">
              <w:rPr>
                <w:rFonts w:ascii="Cambria Math" w:hAnsi="Cambria Math" w:cs="Arial"/>
                <w:color w:val="000000"/>
                <w:sz w:val="21"/>
                <w:szCs w:val="21"/>
                <w:lang w:val="en-GB"/>
              </w:rPr>
              <w:t>For the Procuring Entity</w:t>
            </w:r>
          </w:p>
        </w:tc>
        <w:tc>
          <w:tcPr>
            <w:tcW w:w="3388" w:type="dxa"/>
          </w:tcPr>
          <w:p w14:paraId="4E532EAF" w14:textId="77777777" w:rsidR="00F43DED" w:rsidRPr="00C9008A" w:rsidRDefault="00F43DED" w:rsidP="00E82AAB">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 xml:space="preserve">For the </w:t>
            </w:r>
            <w:r>
              <w:rPr>
                <w:rFonts w:ascii="Cambria Math" w:hAnsi="Cambria Math" w:cs="Arial"/>
                <w:color w:val="000000"/>
                <w:sz w:val="21"/>
                <w:szCs w:val="21"/>
                <w:lang w:val="en-GB"/>
              </w:rPr>
              <w:t>Supplier</w:t>
            </w:r>
          </w:p>
        </w:tc>
      </w:tr>
      <w:tr w:rsidR="00F43DED" w:rsidRPr="00C9008A" w14:paraId="0196EA38" w14:textId="77777777" w:rsidTr="00E82AAB">
        <w:tc>
          <w:tcPr>
            <w:tcW w:w="2750" w:type="dxa"/>
          </w:tcPr>
          <w:p w14:paraId="7E4EE5B9" w14:textId="77777777" w:rsidR="00F43DED" w:rsidRPr="00C9008A" w:rsidRDefault="00F43DED" w:rsidP="00E82AAB">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Signature</w:t>
            </w:r>
          </w:p>
          <w:p w14:paraId="33CFD3B5" w14:textId="77777777" w:rsidR="00F43DED" w:rsidRPr="00C9008A" w:rsidRDefault="00F43DED" w:rsidP="00E82AAB">
            <w:pPr>
              <w:jc w:val="both"/>
              <w:rPr>
                <w:rFonts w:ascii="Cambria Math" w:hAnsi="Cambria Math" w:cs="Arial"/>
                <w:color w:val="000000"/>
                <w:sz w:val="21"/>
                <w:szCs w:val="21"/>
                <w:lang w:val="en-GB"/>
              </w:rPr>
            </w:pPr>
          </w:p>
        </w:tc>
        <w:tc>
          <w:tcPr>
            <w:tcW w:w="2970" w:type="dxa"/>
          </w:tcPr>
          <w:p w14:paraId="46F99701" w14:textId="77777777" w:rsidR="00F43DED" w:rsidRPr="00C9008A" w:rsidRDefault="00F43DED" w:rsidP="00E82AAB">
            <w:pPr>
              <w:jc w:val="both"/>
              <w:rPr>
                <w:rFonts w:ascii="Cambria Math" w:hAnsi="Cambria Math" w:cs="Arial"/>
                <w:color w:val="000000"/>
                <w:sz w:val="21"/>
                <w:szCs w:val="21"/>
                <w:lang w:val="en-GB"/>
              </w:rPr>
            </w:pPr>
          </w:p>
        </w:tc>
        <w:tc>
          <w:tcPr>
            <w:tcW w:w="3388" w:type="dxa"/>
          </w:tcPr>
          <w:p w14:paraId="7022C971" w14:textId="77777777" w:rsidR="00F43DED" w:rsidRPr="00C9008A" w:rsidRDefault="00F43DED" w:rsidP="00E82AAB">
            <w:pPr>
              <w:jc w:val="both"/>
              <w:rPr>
                <w:rFonts w:ascii="Cambria Math" w:hAnsi="Cambria Math" w:cs="Arial"/>
                <w:color w:val="000000"/>
                <w:sz w:val="21"/>
                <w:szCs w:val="21"/>
                <w:lang w:val="en-GB"/>
              </w:rPr>
            </w:pPr>
          </w:p>
        </w:tc>
      </w:tr>
      <w:tr w:rsidR="00F43DED" w:rsidRPr="00C9008A" w14:paraId="76FD913C" w14:textId="77777777" w:rsidTr="00E82AAB">
        <w:tc>
          <w:tcPr>
            <w:tcW w:w="2750" w:type="dxa"/>
          </w:tcPr>
          <w:p w14:paraId="15A404B1" w14:textId="77777777" w:rsidR="00F43DED" w:rsidRPr="00C9008A" w:rsidRDefault="00F43DED" w:rsidP="00E82AAB">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Name</w:t>
            </w:r>
          </w:p>
          <w:p w14:paraId="5054C36E" w14:textId="77777777" w:rsidR="00F43DED" w:rsidRPr="00C9008A" w:rsidRDefault="00F43DED" w:rsidP="00E82AAB">
            <w:pPr>
              <w:jc w:val="both"/>
              <w:rPr>
                <w:rFonts w:ascii="Cambria Math" w:hAnsi="Cambria Math" w:cs="Arial"/>
                <w:color w:val="000000"/>
                <w:sz w:val="21"/>
                <w:szCs w:val="21"/>
                <w:lang w:val="en-GB"/>
              </w:rPr>
            </w:pPr>
          </w:p>
        </w:tc>
        <w:tc>
          <w:tcPr>
            <w:tcW w:w="2970" w:type="dxa"/>
          </w:tcPr>
          <w:p w14:paraId="5EDA4317" w14:textId="77777777" w:rsidR="00F43DED" w:rsidRPr="00C9008A" w:rsidRDefault="00F43DED" w:rsidP="00E82AAB">
            <w:pPr>
              <w:jc w:val="both"/>
              <w:rPr>
                <w:rFonts w:ascii="Cambria Math" w:hAnsi="Cambria Math" w:cs="Arial"/>
                <w:color w:val="000000"/>
                <w:sz w:val="21"/>
                <w:szCs w:val="21"/>
                <w:lang w:val="en-GB"/>
              </w:rPr>
            </w:pPr>
          </w:p>
        </w:tc>
        <w:tc>
          <w:tcPr>
            <w:tcW w:w="3388" w:type="dxa"/>
          </w:tcPr>
          <w:p w14:paraId="764CAFB4" w14:textId="77777777" w:rsidR="00F43DED" w:rsidRPr="00C9008A" w:rsidRDefault="00F43DED" w:rsidP="00E82AAB">
            <w:pPr>
              <w:jc w:val="both"/>
              <w:rPr>
                <w:rFonts w:ascii="Cambria Math" w:hAnsi="Cambria Math" w:cs="Arial"/>
                <w:color w:val="000000"/>
                <w:sz w:val="21"/>
                <w:szCs w:val="21"/>
                <w:lang w:val="en-GB"/>
              </w:rPr>
            </w:pPr>
          </w:p>
        </w:tc>
      </w:tr>
      <w:tr w:rsidR="00F43DED" w:rsidRPr="00C9008A" w14:paraId="746F01A1" w14:textId="77777777" w:rsidTr="00E82AAB">
        <w:tc>
          <w:tcPr>
            <w:tcW w:w="2750" w:type="dxa"/>
          </w:tcPr>
          <w:p w14:paraId="78B9ACF2" w14:textId="77777777" w:rsidR="00F43DED" w:rsidRPr="00C9008A" w:rsidRDefault="00F43DED" w:rsidP="00E82AAB">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National ID No.</w:t>
            </w:r>
          </w:p>
        </w:tc>
        <w:tc>
          <w:tcPr>
            <w:tcW w:w="2970" w:type="dxa"/>
          </w:tcPr>
          <w:p w14:paraId="062CAD63" w14:textId="77777777" w:rsidR="00F43DED" w:rsidRPr="00C9008A" w:rsidRDefault="00F43DED" w:rsidP="00E82AAB">
            <w:pPr>
              <w:jc w:val="both"/>
              <w:rPr>
                <w:rFonts w:ascii="Cambria Math" w:hAnsi="Cambria Math" w:cs="Arial"/>
                <w:color w:val="000000"/>
                <w:sz w:val="21"/>
                <w:szCs w:val="21"/>
                <w:lang w:val="en-GB"/>
              </w:rPr>
            </w:pPr>
          </w:p>
        </w:tc>
        <w:tc>
          <w:tcPr>
            <w:tcW w:w="3388" w:type="dxa"/>
          </w:tcPr>
          <w:p w14:paraId="7B0470F9" w14:textId="77777777" w:rsidR="00F43DED" w:rsidRPr="00C9008A" w:rsidRDefault="00F43DED" w:rsidP="00E82AAB">
            <w:pPr>
              <w:jc w:val="both"/>
              <w:rPr>
                <w:rFonts w:ascii="Cambria Math" w:hAnsi="Cambria Math" w:cs="Arial"/>
                <w:color w:val="000000"/>
                <w:sz w:val="21"/>
                <w:szCs w:val="21"/>
                <w:lang w:val="en-GB"/>
              </w:rPr>
            </w:pPr>
          </w:p>
        </w:tc>
      </w:tr>
      <w:tr w:rsidR="00F43DED" w:rsidRPr="00C9008A" w14:paraId="38F76386" w14:textId="77777777" w:rsidTr="00E82AAB">
        <w:tc>
          <w:tcPr>
            <w:tcW w:w="2750" w:type="dxa"/>
          </w:tcPr>
          <w:p w14:paraId="619E8362" w14:textId="77777777" w:rsidR="00F43DED" w:rsidRPr="00C9008A" w:rsidRDefault="00F43DED" w:rsidP="00E82AAB">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Title</w:t>
            </w:r>
          </w:p>
          <w:p w14:paraId="19233739" w14:textId="77777777" w:rsidR="00F43DED" w:rsidRPr="00C9008A" w:rsidRDefault="00F43DED" w:rsidP="00E82AAB">
            <w:pPr>
              <w:jc w:val="both"/>
              <w:rPr>
                <w:rFonts w:ascii="Cambria Math" w:hAnsi="Cambria Math" w:cs="Arial"/>
                <w:color w:val="000000"/>
                <w:sz w:val="21"/>
                <w:szCs w:val="21"/>
                <w:lang w:val="en-GB"/>
              </w:rPr>
            </w:pPr>
          </w:p>
        </w:tc>
        <w:tc>
          <w:tcPr>
            <w:tcW w:w="2970" w:type="dxa"/>
          </w:tcPr>
          <w:p w14:paraId="770A3968" w14:textId="77777777" w:rsidR="00F43DED" w:rsidRPr="00C9008A" w:rsidRDefault="00F43DED" w:rsidP="00E82AAB">
            <w:pPr>
              <w:jc w:val="both"/>
              <w:rPr>
                <w:rFonts w:ascii="Cambria Math" w:hAnsi="Cambria Math" w:cs="Arial"/>
                <w:color w:val="000000"/>
                <w:sz w:val="21"/>
                <w:szCs w:val="21"/>
                <w:lang w:val="en-GB"/>
              </w:rPr>
            </w:pPr>
          </w:p>
        </w:tc>
        <w:tc>
          <w:tcPr>
            <w:tcW w:w="3388" w:type="dxa"/>
          </w:tcPr>
          <w:p w14:paraId="5E49315B" w14:textId="77777777" w:rsidR="00F43DED" w:rsidRPr="00C9008A" w:rsidRDefault="00F43DED" w:rsidP="00E82AAB">
            <w:pPr>
              <w:jc w:val="both"/>
              <w:rPr>
                <w:rFonts w:ascii="Cambria Math" w:hAnsi="Cambria Math" w:cs="Arial"/>
                <w:color w:val="000000"/>
                <w:sz w:val="21"/>
                <w:szCs w:val="21"/>
                <w:lang w:val="en-GB"/>
              </w:rPr>
            </w:pPr>
          </w:p>
        </w:tc>
      </w:tr>
      <w:tr w:rsidR="00F43DED" w:rsidRPr="00C9008A" w14:paraId="0D81A8F1" w14:textId="77777777" w:rsidTr="00E82AAB">
        <w:tc>
          <w:tcPr>
            <w:tcW w:w="2750" w:type="dxa"/>
          </w:tcPr>
          <w:p w14:paraId="05B1E200" w14:textId="77777777" w:rsidR="00F43DED" w:rsidRPr="00C9008A" w:rsidRDefault="00F43DED" w:rsidP="00E82AAB">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In the presence of Name</w:t>
            </w:r>
          </w:p>
          <w:p w14:paraId="1437D712" w14:textId="77777777" w:rsidR="00F43DED" w:rsidRPr="00C9008A" w:rsidRDefault="00F43DED" w:rsidP="00E82AAB">
            <w:pPr>
              <w:jc w:val="both"/>
              <w:rPr>
                <w:rFonts w:ascii="Cambria Math" w:hAnsi="Cambria Math" w:cs="Arial"/>
                <w:color w:val="000000"/>
                <w:sz w:val="21"/>
                <w:szCs w:val="21"/>
                <w:lang w:val="en-GB"/>
              </w:rPr>
            </w:pPr>
          </w:p>
        </w:tc>
        <w:tc>
          <w:tcPr>
            <w:tcW w:w="2970" w:type="dxa"/>
          </w:tcPr>
          <w:p w14:paraId="3D428270" w14:textId="77777777" w:rsidR="00F43DED" w:rsidRPr="00C9008A" w:rsidRDefault="00F43DED" w:rsidP="00E82AAB">
            <w:pPr>
              <w:jc w:val="both"/>
              <w:rPr>
                <w:rFonts w:ascii="Cambria Math" w:hAnsi="Cambria Math" w:cs="Arial"/>
                <w:color w:val="000000"/>
                <w:sz w:val="21"/>
                <w:szCs w:val="21"/>
                <w:lang w:val="en-GB"/>
              </w:rPr>
            </w:pPr>
          </w:p>
        </w:tc>
        <w:tc>
          <w:tcPr>
            <w:tcW w:w="3388" w:type="dxa"/>
          </w:tcPr>
          <w:p w14:paraId="3B92E5AB" w14:textId="77777777" w:rsidR="00F43DED" w:rsidRPr="00C9008A" w:rsidRDefault="00F43DED" w:rsidP="00E82AAB">
            <w:pPr>
              <w:jc w:val="both"/>
              <w:rPr>
                <w:rFonts w:ascii="Cambria Math" w:hAnsi="Cambria Math" w:cs="Arial"/>
                <w:color w:val="000000"/>
                <w:sz w:val="21"/>
                <w:szCs w:val="21"/>
                <w:lang w:val="en-GB"/>
              </w:rPr>
            </w:pPr>
          </w:p>
        </w:tc>
      </w:tr>
      <w:tr w:rsidR="00F43DED" w:rsidRPr="00C9008A" w14:paraId="09C32493" w14:textId="77777777" w:rsidTr="00E82AAB">
        <w:tc>
          <w:tcPr>
            <w:tcW w:w="2750" w:type="dxa"/>
          </w:tcPr>
          <w:p w14:paraId="423AD488" w14:textId="77777777" w:rsidR="00F43DED" w:rsidRPr="00C9008A" w:rsidRDefault="00F43DED" w:rsidP="00E82AAB">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Address</w:t>
            </w:r>
          </w:p>
        </w:tc>
        <w:tc>
          <w:tcPr>
            <w:tcW w:w="2970" w:type="dxa"/>
          </w:tcPr>
          <w:p w14:paraId="65F83AF9" w14:textId="77777777" w:rsidR="00F43DED" w:rsidRPr="00C9008A" w:rsidRDefault="00F43DED" w:rsidP="00E82AAB">
            <w:pPr>
              <w:jc w:val="both"/>
              <w:rPr>
                <w:rFonts w:ascii="Cambria Math" w:hAnsi="Cambria Math" w:cs="Arial"/>
                <w:color w:val="000000"/>
                <w:sz w:val="21"/>
                <w:szCs w:val="21"/>
                <w:lang w:val="en-GB"/>
              </w:rPr>
            </w:pPr>
          </w:p>
        </w:tc>
        <w:tc>
          <w:tcPr>
            <w:tcW w:w="3388" w:type="dxa"/>
          </w:tcPr>
          <w:p w14:paraId="7EFB4CED" w14:textId="77777777" w:rsidR="00F43DED" w:rsidRPr="00C9008A" w:rsidRDefault="00F43DED" w:rsidP="00E82AAB">
            <w:pPr>
              <w:jc w:val="both"/>
              <w:rPr>
                <w:rFonts w:ascii="Cambria Math" w:hAnsi="Cambria Math" w:cs="Arial"/>
                <w:color w:val="000000"/>
                <w:sz w:val="21"/>
                <w:szCs w:val="21"/>
                <w:lang w:val="en-GB"/>
              </w:rPr>
            </w:pPr>
          </w:p>
        </w:tc>
      </w:tr>
    </w:tbl>
    <w:p w14:paraId="1E5ED446" w14:textId="77777777" w:rsidR="00F43DED" w:rsidRPr="002F7675" w:rsidRDefault="00F43DED" w:rsidP="00F43DED">
      <w:pPr>
        <w:jc w:val="center"/>
      </w:pPr>
      <w:r w:rsidRPr="0005539F">
        <w:rPr>
          <w:color w:val="000000"/>
          <w:lang w:val="en-GB"/>
        </w:rPr>
        <w:br w:type="page"/>
      </w:r>
      <w:bookmarkStart w:id="791" w:name="_Toc50280643"/>
      <w:bookmarkStart w:id="792" w:name="_Toc50280867"/>
    </w:p>
    <w:p w14:paraId="37025619" w14:textId="77777777" w:rsidR="00F43DED" w:rsidRDefault="00F43DED" w:rsidP="00F43DED">
      <w:pPr>
        <w:pStyle w:val="Heading4"/>
        <w:jc w:val="center"/>
        <w:rPr>
          <w:color w:val="000000"/>
          <w:lang w:val="en-GB"/>
        </w:rPr>
      </w:pPr>
    </w:p>
    <w:p w14:paraId="6FADE0A9" w14:textId="77777777" w:rsidR="00F43DED" w:rsidRPr="00B1326C" w:rsidRDefault="00F43DED" w:rsidP="000E6CC5">
      <w:pPr>
        <w:pStyle w:val="Heading2"/>
        <w:rPr>
          <w:rFonts w:ascii="Cambria Math" w:hAnsi="Cambria Math"/>
          <w:b w:val="0"/>
          <w:bCs w:val="0"/>
          <w:color w:val="000000"/>
          <w:sz w:val="32"/>
          <w:szCs w:val="32"/>
          <w:lang w:val="en-GB"/>
        </w:rPr>
      </w:pPr>
      <w:bookmarkStart w:id="793" w:name="_Toc132720824"/>
      <w:bookmarkStart w:id="794" w:name="_Toc212455612"/>
      <w:r w:rsidRPr="000E6CC5">
        <w:rPr>
          <w:rFonts w:ascii="Cambria Math" w:hAnsi="Cambria Math"/>
          <w:i/>
          <w:iCs/>
          <w:lang w:val="en-GB"/>
        </w:rPr>
        <w:t>Bank Guarantee for Performance Security (Form PG3-11)</w:t>
      </w:r>
      <w:bookmarkEnd w:id="791"/>
      <w:bookmarkEnd w:id="792"/>
      <w:bookmarkEnd w:id="793"/>
      <w:bookmarkEnd w:id="794"/>
    </w:p>
    <w:p w14:paraId="7C909C97" w14:textId="77777777" w:rsidR="00F43DED" w:rsidRPr="00B1326C" w:rsidRDefault="00F43DED" w:rsidP="00F43DED">
      <w:pPr>
        <w:jc w:val="both"/>
        <w:rPr>
          <w:rFonts w:ascii="Cambria Math" w:hAnsi="Cambria Math" w:cs="Arial"/>
          <w:color w:val="000000"/>
          <w:sz w:val="21"/>
          <w:szCs w:val="21"/>
          <w:lang w:val="en-GB"/>
        </w:rPr>
      </w:pPr>
    </w:p>
    <w:p w14:paraId="52D44DF5" w14:textId="77777777" w:rsidR="00F43DED" w:rsidRPr="00B1326C" w:rsidRDefault="00F43DED" w:rsidP="00F43DED">
      <w:pPr>
        <w:jc w:val="center"/>
        <w:rPr>
          <w:rFonts w:ascii="Cambria Math" w:hAnsi="Cambria Math" w:cs="Arial"/>
          <w:color w:val="000000"/>
          <w:sz w:val="18"/>
          <w:szCs w:val="18"/>
          <w:lang w:val="en-GB"/>
        </w:rPr>
      </w:pPr>
      <w:r w:rsidRPr="00B1326C">
        <w:rPr>
          <w:rFonts w:ascii="Cambria Math" w:hAnsi="Cambria Math" w:cs="Arial"/>
          <w:i/>
          <w:iCs/>
          <w:color w:val="000000"/>
          <w:sz w:val="18"/>
          <w:szCs w:val="18"/>
          <w:lang w:val="en-GB"/>
        </w:rPr>
        <w:t xml:space="preserve">[This is the format for the Performance Security to be issued by any scheduled Bank of Bangladesh, without alteration, in accordance with </w:t>
      </w:r>
      <w:smartTag w:uri="urn:schemas-microsoft-com:office:smarttags" w:element="stockticker">
        <w:r w:rsidRPr="00B1326C">
          <w:rPr>
            <w:rFonts w:ascii="Cambria Math" w:hAnsi="Cambria Math" w:cs="Arial"/>
            <w:i/>
            <w:iCs/>
            <w:color w:val="000000"/>
            <w:sz w:val="18"/>
            <w:szCs w:val="18"/>
            <w:lang w:val="en-GB"/>
          </w:rPr>
          <w:t>ITT</w:t>
        </w:r>
      </w:smartTag>
      <w:r w:rsidRPr="00B1326C">
        <w:rPr>
          <w:rFonts w:ascii="Cambria Math" w:hAnsi="Cambria Math" w:cs="Arial"/>
          <w:i/>
          <w:iCs/>
          <w:color w:val="000000"/>
          <w:sz w:val="18"/>
          <w:szCs w:val="18"/>
          <w:lang w:val="en-GB"/>
        </w:rPr>
        <w:t xml:space="preserve"> Clause 6</w:t>
      </w:r>
      <w:r>
        <w:rPr>
          <w:rFonts w:ascii="Cambria Math" w:hAnsi="Cambria Math" w:cs="Arial"/>
          <w:i/>
          <w:iCs/>
          <w:color w:val="000000"/>
          <w:sz w:val="18"/>
          <w:szCs w:val="18"/>
          <w:lang w:val="en-GB"/>
        </w:rPr>
        <w:t>1</w:t>
      </w:r>
      <w:r w:rsidRPr="00B1326C">
        <w:rPr>
          <w:rFonts w:ascii="Cambria Math" w:hAnsi="Cambria Math" w:cs="Arial"/>
          <w:i/>
          <w:iCs/>
          <w:color w:val="000000"/>
          <w:sz w:val="18"/>
          <w:szCs w:val="18"/>
          <w:lang w:val="en-GB"/>
        </w:rPr>
        <w:t>]</w:t>
      </w:r>
    </w:p>
    <w:p w14:paraId="35BF88A5" w14:textId="77777777" w:rsidR="00F43DED" w:rsidRPr="00B1326C" w:rsidRDefault="00F43DED" w:rsidP="00F43DED">
      <w:pPr>
        <w:rPr>
          <w:rFonts w:ascii="Cambria Math" w:hAnsi="Cambria Math" w:cs="Arial"/>
          <w:color w:val="000000"/>
          <w:sz w:val="21"/>
          <w:szCs w:val="21"/>
          <w:lang w:val="en-GB"/>
        </w:rPr>
      </w:pPr>
    </w:p>
    <w:tbl>
      <w:tblPr>
        <w:tblW w:w="0" w:type="auto"/>
        <w:tblInd w:w="108" w:type="dxa"/>
        <w:tblLook w:val="0000" w:firstRow="0" w:lastRow="0" w:firstColumn="0" w:lastColumn="0" w:noHBand="0" w:noVBand="0"/>
      </w:tblPr>
      <w:tblGrid>
        <w:gridCol w:w="4513"/>
        <w:gridCol w:w="4487"/>
      </w:tblGrid>
      <w:tr w:rsidR="00F43DED" w:rsidRPr="00B1326C" w14:paraId="3135555B" w14:textId="77777777" w:rsidTr="00E82AAB">
        <w:tc>
          <w:tcPr>
            <w:tcW w:w="4513" w:type="dxa"/>
          </w:tcPr>
          <w:p w14:paraId="0EDEA994" w14:textId="77777777" w:rsidR="00F43DED" w:rsidRPr="00B1326C" w:rsidRDefault="00F43DED" w:rsidP="00E82AAB">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Contract No: [insert reference number]</w:t>
            </w:r>
          </w:p>
          <w:p w14:paraId="0F1C4A24" w14:textId="77777777" w:rsidR="00F43DED" w:rsidRPr="00B1326C" w:rsidRDefault="00F43DED" w:rsidP="00E82AAB">
            <w:pPr>
              <w:jc w:val="both"/>
              <w:rPr>
                <w:rFonts w:ascii="Cambria Math" w:hAnsi="Cambria Math" w:cs="Arial"/>
                <w:color w:val="000000"/>
                <w:sz w:val="21"/>
                <w:szCs w:val="21"/>
                <w:lang w:val="en-GB"/>
              </w:rPr>
            </w:pPr>
          </w:p>
          <w:p w14:paraId="4B550378" w14:textId="77777777" w:rsidR="00F43DED" w:rsidRPr="00B1326C" w:rsidRDefault="00F43DED" w:rsidP="00E82AAB">
            <w:pPr>
              <w:jc w:val="both"/>
              <w:rPr>
                <w:rFonts w:ascii="Cambria Math" w:hAnsi="Cambria Math" w:cs="Arial"/>
                <w:color w:val="000000"/>
                <w:sz w:val="21"/>
                <w:szCs w:val="21"/>
                <w:lang w:val="en-GB"/>
              </w:rPr>
            </w:pPr>
          </w:p>
        </w:tc>
        <w:tc>
          <w:tcPr>
            <w:tcW w:w="4487" w:type="dxa"/>
          </w:tcPr>
          <w:p w14:paraId="1772FBDF" w14:textId="77777777" w:rsidR="00F43DED" w:rsidRPr="00B1326C" w:rsidRDefault="00F43DED" w:rsidP="00E82AAB">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Date: [insert date]</w:t>
            </w:r>
          </w:p>
        </w:tc>
      </w:tr>
      <w:tr w:rsidR="00F43DED" w:rsidRPr="00B1326C" w14:paraId="1D1E327F" w14:textId="77777777" w:rsidTr="00E82AAB">
        <w:tc>
          <w:tcPr>
            <w:tcW w:w="4513" w:type="dxa"/>
          </w:tcPr>
          <w:p w14:paraId="4F081B8A" w14:textId="77777777" w:rsidR="00F43DED" w:rsidRPr="00B1326C" w:rsidRDefault="00F43DED" w:rsidP="00E82AAB">
            <w:pPr>
              <w:jc w:val="both"/>
              <w:rPr>
                <w:rFonts w:ascii="Cambria Math" w:hAnsi="Cambria Math" w:cs="Arial"/>
                <w:color w:val="000000"/>
                <w:sz w:val="21"/>
                <w:szCs w:val="21"/>
                <w:lang w:val="en-GB"/>
              </w:rPr>
            </w:pPr>
          </w:p>
        </w:tc>
        <w:tc>
          <w:tcPr>
            <w:tcW w:w="4487" w:type="dxa"/>
          </w:tcPr>
          <w:p w14:paraId="05154C56" w14:textId="77777777" w:rsidR="00F43DED" w:rsidRPr="00B1326C" w:rsidRDefault="00F43DED" w:rsidP="00E82AAB">
            <w:pPr>
              <w:jc w:val="both"/>
              <w:rPr>
                <w:rFonts w:ascii="Cambria Math" w:hAnsi="Cambria Math" w:cs="Arial"/>
                <w:color w:val="000000"/>
                <w:sz w:val="21"/>
                <w:szCs w:val="21"/>
                <w:lang w:val="en-GB"/>
              </w:rPr>
            </w:pPr>
          </w:p>
        </w:tc>
      </w:tr>
      <w:tr w:rsidR="00F43DED" w:rsidRPr="00B1326C" w14:paraId="15553BD4" w14:textId="77777777" w:rsidTr="00E82AAB">
        <w:tc>
          <w:tcPr>
            <w:tcW w:w="4513" w:type="dxa"/>
          </w:tcPr>
          <w:p w14:paraId="2A83EEE8" w14:textId="77777777" w:rsidR="00F43DED" w:rsidRPr="00B1326C" w:rsidRDefault="00F43DED" w:rsidP="00E82AAB">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To:</w:t>
            </w:r>
          </w:p>
          <w:p w14:paraId="2270F9AC" w14:textId="77777777" w:rsidR="00F43DED" w:rsidRPr="00B1326C" w:rsidRDefault="00F43DED" w:rsidP="00E82AAB">
            <w:pPr>
              <w:jc w:val="both"/>
              <w:rPr>
                <w:rFonts w:ascii="Cambria Math" w:hAnsi="Cambria Math" w:cs="Arial"/>
                <w:color w:val="000000"/>
                <w:sz w:val="21"/>
                <w:szCs w:val="21"/>
                <w:lang w:val="en-GB"/>
              </w:rPr>
            </w:pPr>
          </w:p>
          <w:p w14:paraId="63270895" w14:textId="77777777" w:rsidR="00F43DED" w:rsidRPr="00B1326C" w:rsidRDefault="00F43DED" w:rsidP="00E82AAB">
            <w:pPr>
              <w:pStyle w:val="Document1"/>
              <w:keepNext w:val="0"/>
              <w:keepLines w:val="0"/>
              <w:tabs>
                <w:tab w:val="clear" w:pos="-720"/>
              </w:tabs>
              <w:suppressAutoHyphens w:val="0"/>
              <w:overflowPunct/>
              <w:autoSpaceDE/>
              <w:autoSpaceDN/>
              <w:adjustRightInd/>
              <w:jc w:val="center"/>
              <w:textAlignment w:val="auto"/>
              <w:rPr>
                <w:rFonts w:ascii="Cambria Math" w:eastAsia="SimSun" w:hAnsi="Cambria Math" w:cs="Arial"/>
                <w:color w:val="000000"/>
                <w:sz w:val="21"/>
                <w:szCs w:val="21"/>
                <w:lang w:val="en-GB"/>
              </w:rPr>
            </w:pPr>
            <w:bookmarkStart w:id="795" w:name="_Toc50280644"/>
            <w:r w:rsidRPr="00B1326C">
              <w:rPr>
                <w:rFonts w:ascii="Cambria Math" w:eastAsia="SimSun" w:hAnsi="Cambria Math" w:cs="Arial"/>
                <w:color w:val="000000"/>
                <w:sz w:val="21"/>
                <w:szCs w:val="21"/>
                <w:lang w:val="en-GB"/>
              </w:rPr>
              <w:t>[ insert Name and address of Procuring Entity]</w:t>
            </w:r>
            <w:bookmarkEnd w:id="795"/>
          </w:p>
          <w:p w14:paraId="6B8138CF" w14:textId="77777777" w:rsidR="00F43DED" w:rsidRPr="00B1326C" w:rsidRDefault="00F43DED" w:rsidP="00E82AAB">
            <w:pPr>
              <w:jc w:val="both"/>
              <w:rPr>
                <w:rFonts w:ascii="Cambria Math" w:hAnsi="Cambria Math" w:cs="Arial"/>
                <w:color w:val="000000"/>
                <w:sz w:val="21"/>
                <w:szCs w:val="21"/>
                <w:lang w:val="en-GB"/>
              </w:rPr>
            </w:pPr>
          </w:p>
        </w:tc>
        <w:tc>
          <w:tcPr>
            <w:tcW w:w="4487" w:type="dxa"/>
          </w:tcPr>
          <w:p w14:paraId="576D40A1" w14:textId="77777777" w:rsidR="00F43DED" w:rsidRPr="00B1326C" w:rsidRDefault="00F43DED" w:rsidP="00E82AAB">
            <w:pPr>
              <w:jc w:val="both"/>
              <w:rPr>
                <w:rFonts w:ascii="Cambria Math" w:hAnsi="Cambria Math" w:cs="Arial"/>
                <w:color w:val="000000"/>
                <w:sz w:val="21"/>
                <w:szCs w:val="21"/>
                <w:lang w:val="en-GB"/>
              </w:rPr>
            </w:pPr>
          </w:p>
        </w:tc>
      </w:tr>
    </w:tbl>
    <w:p w14:paraId="01E4F79B" w14:textId="77777777" w:rsidR="00F43DED" w:rsidRPr="00B1326C" w:rsidRDefault="00F43DED" w:rsidP="00F43DED">
      <w:pPr>
        <w:jc w:val="both"/>
        <w:rPr>
          <w:rFonts w:ascii="Cambria Math" w:hAnsi="Cambria Math" w:cs="Arial"/>
          <w:color w:val="000000"/>
          <w:sz w:val="21"/>
          <w:szCs w:val="21"/>
          <w:lang w:val="en-GB"/>
        </w:rPr>
      </w:pPr>
    </w:p>
    <w:p w14:paraId="47FBA2A4" w14:textId="77777777" w:rsidR="00F43DED" w:rsidRPr="00B1326C" w:rsidRDefault="00F43DED" w:rsidP="00F43DED">
      <w:pPr>
        <w:pStyle w:val="NormalWeb"/>
        <w:jc w:val="center"/>
        <w:rPr>
          <w:rFonts w:ascii="Cambria Math" w:hAnsi="Cambria Math" w:cs="Arial"/>
          <w:color w:val="000000"/>
        </w:rPr>
      </w:pPr>
      <w:r w:rsidRPr="00B1326C">
        <w:rPr>
          <w:rFonts w:ascii="Cambria Math" w:hAnsi="Cambria Math" w:cs="Arial"/>
          <w:b/>
          <w:bCs/>
          <w:color w:val="000000"/>
          <w:sz w:val="21"/>
          <w:szCs w:val="21"/>
          <w:lang w:val="en-GB"/>
        </w:rPr>
        <w:t xml:space="preserve">PERFORMANCE GUARANTEE No: </w:t>
      </w:r>
      <w:r w:rsidRPr="00B1326C">
        <w:rPr>
          <w:rFonts w:ascii="Cambria Math" w:hAnsi="Cambria Math" w:cs="Arial"/>
          <w:b/>
          <w:color w:val="000000"/>
        </w:rPr>
        <w:t>[insert number]</w:t>
      </w:r>
    </w:p>
    <w:p w14:paraId="1B9B434D" w14:textId="77777777" w:rsidR="00F43DED" w:rsidRPr="00B1326C" w:rsidRDefault="00F43DED" w:rsidP="00F43DED">
      <w:pPr>
        <w:jc w:val="center"/>
        <w:rPr>
          <w:rFonts w:ascii="Cambria Math" w:hAnsi="Cambria Math" w:cs="Arial"/>
          <w:color w:val="000000"/>
          <w:sz w:val="21"/>
          <w:szCs w:val="21"/>
        </w:rPr>
      </w:pPr>
    </w:p>
    <w:p w14:paraId="2E71A3A9" w14:textId="77777777" w:rsidR="00F43DED" w:rsidRPr="00B1326C" w:rsidRDefault="00F43DED" w:rsidP="00F43DED">
      <w:pPr>
        <w:jc w:val="both"/>
        <w:rPr>
          <w:rFonts w:ascii="Cambria Math" w:hAnsi="Cambria Math" w:cs="Arial"/>
          <w:color w:val="000000"/>
          <w:sz w:val="21"/>
          <w:szCs w:val="21"/>
          <w:lang w:val="en-GB"/>
        </w:rPr>
      </w:pPr>
    </w:p>
    <w:p w14:paraId="58A05732" w14:textId="77777777" w:rsidR="00F43DED" w:rsidRPr="00B1326C" w:rsidRDefault="00F43DED" w:rsidP="00F43DED">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 xml:space="preserve">We have been informed that </w:t>
      </w:r>
      <w:r w:rsidRPr="00B1326C">
        <w:rPr>
          <w:rFonts w:ascii="Cambria Math" w:hAnsi="Cambria Math" w:cs="Arial"/>
          <w:i/>
          <w:iCs/>
          <w:color w:val="000000"/>
          <w:sz w:val="21"/>
          <w:szCs w:val="21"/>
          <w:lang w:val="en-GB"/>
        </w:rPr>
        <w:t xml:space="preserve">[name of </w:t>
      </w:r>
      <w:r>
        <w:rPr>
          <w:rFonts w:ascii="Cambria Math" w:hAnsi="Cambria Math" w:cs="Arial"/>
          <w:i/>
          <w:iCs/>
          <w:color w:val="000000"/>
          <w:sz w:val="21"/>
          <w:szCs w:val="21"/>
          <w:lang w:val="en-GB"/>
        </w:rPr>
        <w:t>Supplier</w:t>
      </w:r>
      <w:r w:rsidRPr="00B1326C">
        <w:rPr>
          <w:rFonts w:ascii="Cambria Math" w:hAnsi="Cambria Math" w:cs="Arial"/>
          <w:i/>
          <w:iCs/>
          <w:color w:val="000000"/>
          <w:sz w:val="21"/>
          <w:szCs w:val="21"/>
          <w:lang w:val="en-GB"/>
        </w:rPr>
        <w:t>]</w:t>
      </w:r>
      <w:r w:rsidRPr="00B1326C">
        <w:rPr>
          <w:rFonts w:ascii="Cambria Math" w:hAnsi="Cambria Math" w:cs="Arial"/>
          <w:color w:val="000000"/>
          <w:sz w:val="21"/>
          <w:szCs w:val="21"/>
          <w:lang w:val="en-GB"/>
        </w:rPr>
        <w:t xml:space="preserve"> (hereinafter called “the </w:t>
      </w:r>
      <w:r>
        <w:rPr>
          <w:rFonts w:ascii="Cambria Math" w:hAnsi="Cambria Math" w:cs="Arial"/>
          <w:color w:val="000000"/>
          <w:sz w:val="21"/>
          <w:szCs w:val="21"/>
          <w:lang w:val="en-GB"/>
        </w:rPr>
        <w:t>Supplier</w:t>
      </w:r>
      <w:r w:rsidRPr="00B1326C">
        <w:rPr>
          <w:rFonts w:ascii="Cambria Math" w:hAnsi="Cambria Math" w:cs="Arial"/>
          <w:color w:val="000000"/>
          <w:sz w:val="21"/>
          <w:szCs w:val="21"/>
          <w:lang w:val="en-GB"/>
        </w:rPr>
        <w:t xml:space="preserve">”) has undertaken, pursuant to Contract No </w:t>
      </w:r>
      <w:r w:rsidRPr="00B1326C">
        <w:rPr>
          <w:rFonts w:ascii="Cambria Math" w:hAnsi="Cambria Math" w:cs="Arial"/>
          <w:i/>
          <w:iCs/>
          <w:color w:val="000000"/>
          <w:sz w:val="21"/>
          <w:szCs w:val="21"/>
          <w:lang w:val="en-GB"/>
        </w:rPr>
        <w:t>[insert reference number of Contract]</w:t>
      </w:r>
      <w:r w:rsidRPr="00B1326C">
        <w:rPr>
          <w:rFonts w:ascii="Cambria Math" w:hAnsi="Cambria Math" w:cs="Arial"/>
          <w:color w:val="000000"/>
          <w:sz w:val="21"/>
          <w:szCs w:val="21"/>
          <w:lang w:val="en-GB"/>
        </w:rPr>
        <w:t xml:space="preserve"> dated </w:t>
      </w:r>
      <w:r w:rsidRPr="00B1326C">
        <w:rPr>
          <w:rFonts w:ascii="Cambria Math" w:hAnsi="Cambria Math" w:cs="Arial"/>
          <w:i/>
          <w:iCs/>
          <w:color w:val="000000"/>
          <w:sz w:val="21"/>
          <w:szCs w:val="21"/>
          <w:lang w:val="en-GB"/>
        </w:rPr>
        <w:t>[insert date of Contract]</w:t>
      </w:r>
      <w:r w:rsidRPr="00B1326C">
        <w:rPr>
          <w:rFonts w:ascii="Cambria Math" w:hAnsi="Cambria Math" w:cs="Arial"/>
          <w:color w:val="000000"/>
          <w:sz w:val="21"/>
          <w:szCs w:val="21"/>
          <w:lang w:val="en-GB"/>
        </w:rPr>
        <w:t xml:space="preserve"> (hereinafter called “the Contract”), the execution of </w:t>
      </w:r>
      <w:r>
        <w:rPr>
          <w:rFonts w:ascii="Cambria Math" w:hAnsi="Cambria Math" w:cs="Arial"/>
          <w:color w:val="000000"/>
          <w:sz w:val="21"/>
          <w:szCs w:val="21"/>
          <w:lang w:val="en-GB"/>
        </w:rPr>
        <w:t>Goods</w:t>
      </w:r>
      <w:r w:rsidRPr="00B1326C">
        <w:rPr>
          <w:rFonts w:ascii="Cambria Math" w:hAnsi="Cambria Math" w:cs="Arial"/>
          <w:color w:val="000000"/>
          <w:sz w:val="21"/>
          <w:szCs w:val="21"/>
          <w:lang w:val="en-GB"/>
        </w:rPr>
        <w:t xml:space="preserve"> </w:t>
      </w:r>
      <w:r w:rsidRPr="00B1326C">
        <w:rPr>
          <w:rFonts w:ascii="Cambria Math" w:hAnsi="Cambria Math" w:cs="Arial"/>
          <w:i/>
          <w:iCs/>
          <w:color w:val="000000"/>
          <w:sz w:val="21"/>
          <w:szCs w:val="21"/>
          <w:lang w:val="en-GB"/>
        </w:rPr>
        <w:t xml:space="preserve">[description of </w:t>
      </w:r>
      <w:r>
        <w:rPr>
          <w:rFonts w:ascii="Cambria Math" w:hAnsi="Cambria Math" w:cs="Arial"/>
          <w:i/>
          <w:iCs/>
          <w:color w:val="000000"/>
          <w:sz w:val="21"/>
          <w:szCs w:val="21"/>
          <w:lang w:val="en-GB"/>
        </w:rPr>
        <w:t>Goods</w:t>
      </w:r>
      <w:r w:rsidRPr="00B1326C">
        <w:rPr>
          <w:rFonts w:ascii="Cambria Math" w:hAnsi="Cambria Math" w:cs="Arial"/>
          <w:i/>
          <w:iCs/>
          <w:color w:val="000000"/>
          <w:sz w:val="21"/>
          <w:szCs w:val="21"/>
          <w:lang w:val="en-GB"/>
        </w:rPr>
        <w:t>]</w:t>
      </w:r>
      <w:r w:rsidRPr="00B1326C">
        <w:rPr>
          <w:rFonts w:ascii="Cambria Math" w:hAnsi="Cambria Math" w:cs="Arial"/>
          <w:color w:val="000000"/>
          <w:sz w:val="21"/>
          <w:szCs w:val="21"/>
          <w:lang w:val="en-GB"/>
        </w:rPr>
        <w:t xml:space="preserve"> under the Contract.</w:t>
      </w:r>
    </w:p>
    <w:p w14:paraId="1A3DF9F9" w14:textId="77777777" w:rsidR="00F43DED" w:rsidRPr="00B1326C" w:rsidRDefault="00F43DED" w:rsidP="00F43DED">
      <w:pPr>
        <w:jc w:val="both"/>
        <w:rPr>
          <w:rFonts w:ascii="Cambria Math" w:hAnsi="Cambria Math" w:cs="Arial"/>
          <w:color w:val="000000"/>
          <w:sz w:val="21"/>
          <w:szCs w:val="21"/>
          <w:lang w:val="en-GB"/>
        </w:rPr>
      </w:pPr>
    </w:p>
    <w:p w14:paraId="56AB9302" w14:textId="77777777" w:rsidR="00F43DED" w:rsidRPr="00B1326C" w:rsidRDefault="00F43DED" w:rsidP="00F43DED">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Furthermore, we understand that, according to your conditions, the Contract must be supported by a Bank Guarantee for Performance Security.</w:t>
      </w:r>
    </w:p>
    <w:p w14:paraId="0F338D7E" w14:textId="77777777" w:rsidR="00F43DED" w:rsidRPr="00B1326C" w:rsidRDefault="00F43DED" w:rsidP="00F43DED">
      <w:pPr>
        <w:jc w:val="both"/>
        <w:rPr>
          <w:rFonts w:ascii="Cambria Math" w:hAnsi="Cambria Math" w:cs="Arial"/>
          <w:color w:val="000000"/>
          <w:sz w:val="21"/>
          <w:szCs w:val="21"/>
          <w:lang w:val="en-GB"/>
        </w:rPr>
      </w:pPr>
    </w:p>
    <w:p w14:paraId="47C7E57A" w14:textId="77777777" w:rsidR="00F43DED" w:rsidRPr="00B1326C" w:rsidRDefault="00F43DED" w:rsidP="00F43DED">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 xml:space="preserve">At the request of the </w:t>
      </w:r>
      <w:r>
        <w:rPr>
          <w:rFonts w:ascii="Cambria Math" w:hAnsi="Cambria Math" w:cs="Arial"/>
          <w:color w:val="000000"/>
          <w:sz w:val="21"/>
          <w:szCs w:val="21"/>
          <w:lang w:val="en-GB"/>
        </w:rPr>
        <w:t>Supplier</w:t>
      </w:r>
      <w:r w:rsidRPr="00B1326C">
        <w:rPr>
          <w:rFonts w:ascii="Cambria Math" w:hAnsi="Cambria Math" w:cs="Arial"/>
          <w:color w:val="000000"/>
          <w:sz w:val="21"/>
          <w:szCs w:val="21"/>
          <w:lang w:val="en-GB"/>
        </w:rPr>
        <w:t xml:space="preserve">, we </w:t>
      </w:r>
      <w:r w:rsidRPr="00B1326C">
        <w:rPr>
          <w:rFonts w:ascii="Cambria Math" w:hAnsi="Cambria Math" w:cs="Arial"/>
          <w:i/>
          <w:iCs/>
          <w:color w:val="000000"/>
          <w:sz w:val="21"/>
          <w:szCs w:val="21"/>
          <w:lang w:val="en-GB"/>
        </w:rPr>
        <w:t>[name of Bank]</w:t>
      </w:r>
      <w:r w:rsidRPr="00B1326C">
        <w:rPr>
          <w:rFonts w:ascii="Cambria Math" w:hAnsi="Cambria Math" w:cs="Arial"/>
          <w:color w:val="000000"/>
          <w:sz w:val="21"/>
          <w:szCs w:val="21"/>
          <w:lang w:val="en-GB"/>
        </w:rPr>
        <w:t xml:space="preserve"> hereby irrevocably unconditionally undertake to pay you, without cavil or argument, any sum or sums not exceeding in total an amount of Tk </w:t>
      </w:r>
      <w:r w:rsidRPr="00B1326C">
        <w:rPr>
          <w:rFonts w:ascii="Cambria Math" w:hAnsi="Cambria Math" w:cs="Arial"/>
          <w:i/>
          <w:iCs/>
          <w:color w:val="000000"/>
          <w:sz w:val="21"/>
          <w:szCs w:val="21"/>
          <w:lang w:val="en-GB"/>
        </w:rPr>
        <w:t>[insert amount in figures and in words]</w:t>
      </w:r>
      <w:r w:rsidRPr="00B1326C">
        <w:rPr>
          <w:rFonts w:ascii="Cambria Math" w:hAnsi="Cambria Math" w:cs="Arial"/>
          <w:color w:val="000000"/>
          <w:sz w:val="21"/>
          <w:szCs w:val="21"/>
          <w:lang w:val="en-GB"/>
        </w:rPr>
        <w:t xml:space="preserve"> upon receipt by us of your first written demand accompanied by a written statement that the </w:t>
      </w:r>
      <w:r>
        <w:rPr>
          <w:rFonts w:ascii="Cambria Math" w:hAnsi="Cambria Math" w:cs="Arial"/>
          <w:color w:val="000000"/>
          <w:sz w:val="21"/>
          <w:szCs w:val="21"/>
          <w:lang w:val="en-GB"/>
        </w:rPr>
        <w:t>Supplier</w:t>
      </w:r>
      <w:r w:rsidRPr="00B1326C">
        <w:rPr>
          <w:rFonts w:ascii="Cambria Math" w:hAnsi="Cambria Math" w:cs="Arial"/>
          <w:color w:val="000000"/>
          <w:sz w:val="21"/>
          <w:szCs w:val="21"/>
          <w:lang w:val="en-GB"/>
        </w:rPr>
        <w:t xml:space="preserve"> is in breach of its obligation(s) under the Contract conditions, without you needing to prove or show grounds or reasons for your demand of the sum specified therein.</w:t>
      </w:r>
    </w:p>
    <w:p w14:paraId="5ABB56D4" w14:textId="77777777" w:rsidR="00F43DED" w:rsidRPr="00B1326C" w:rsidRDefault="00F43DED" w:rsidP="00F43DED">
      <w:pPr>
        <w:jc w:val="both"/>
        <w:rPr>
          <w:rFonts w:ascii="Cambria Math" w:hAnsi="Cambria Math" w:cs="Arial"/>
          <w:color w:val="000000"/>
          <w:sz w:val="21"/>
          <w:szCs w:val="21"/>
          <w:lang w:val="en-GB"/>
        </w:rPr>
      </w:pPr>
    </w:p>
    <w:p w14:paraId="5FFEF73A" w14:textId="77777777" w:rsidR="00F43DED" w:rsidRPr="00B1326C" w:rsidRDefault="00F43DED" w:rsidP="00F43DED">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 xml:space="preserve">This guarantee is valid until </w:t>
      </w:r>
      <w:r w:rsidRPr="00B1326C">
        <w:rPr>
          <w:rFonts w:ascii="Cambria Math" w:hAnsi="Cambria Math" w:cs="Arial"/>
          <w:i/>
          <w:iCs/>
          <w:color w:val="000000"/>
          <w:sz w:val="21"/>
          <w:szCs w:val="21"/>
          <w:lang w:val="en-GB"/>
        </w:rPr>
        <w:t>[date of validity of guarantee]</w:t>
      </w:r>
      <w:r w:rsidRPr="00B1326C">
        <w:rPr>
          <w:rFonts w:ascii="Cambria Math" w:hAnsi="Cambria Math" w:cs="Arial"/>
          <w:color w:val="000000"/>
          <w:sz w:val="21"/>
          <w:szCs w:val="21"/>
          <w:lang w:val="en-GB"/>
        </w:rPr>
        <w:t>, consequently, we must receive at the above-mentioned office any demand for payment under this guarantee on or before that date.</w:t>
      </w:r>
    </w:p>
    <w:tbl>
      <w:tblPr>
        <w:tblW w:w="0" w:type="auto"/>
        <w:tblInd w:w="108" w:type="dxa"/>
        <w:tblLook w:val="0000" w:firstRow="0" w:lastRow="0" w:firstColumn="0" w:lastColumn="0" w:noHBand="0" w:noVBand="0"/>
      </w:tblPr>
      <w:tblGrid>
        <w:gridCol w:w="4501"/>
        <w:gridCol w:w="4751"/>
      </w:tblGrid>
      <w:tr w:rsidR="00F43DED" w:rsidRPr="00B1326C" w14:paraId="5ED51FAE" w14:textId="77777777" w:rsidTr="000E6CC5">
        <w:trPr>
          <w:trHeight w:val="1053"/>
        </w:trPr>
        <w:tc>
          <w:tcPr>
            <w:tcW w:w="4501" w:type="dxa"/>
          </w:tcPr>
          <w:p w14:paraId="2AF53ED2" w14:textId="77777777" w:rsidR="00F43DED" w:rsidRPr="00B1326C" w:rsidRDefault="00F43DED" w:rsidP="00E82AAB">
            <w:pPr>
              <w:jc w:val="both"/>
              <w:rPr>
                <w:rFonts w:ascii="Cambria Math" w:hAnsi="Cambria Math" w:cs="Arial"/>
                <w:color w:val="000000"/>
                <w:sz w:val="21"/>
                <w:szCs w:val="21"/>
                <w:lang w:val="en-GB"/>
              </w:rPr>
            </w:pPr>
          </w:p>
          <w:p w14:paraId="1D77C001" w14:textId="77777777" w:rsidR="00F43DED" w:rsidRPr="00B1326C" w:rsidRDefault="00F43DED" w:rsidP="00E82AAB">
            <w:pPr>
              <w:jc w:val="both"/>
              <w:rPr>
                <w:rFonts w:ascii="Cambria Math" w:hAnsi="Cambria Math" w:cs="Arial"/>
                <w:color w:val="000000"/>
                <w:sz w:val="21"/>
                <w:szCs w:val="21"/>
                <w:lang w:val="en-GB"/>
              </w:rPr>
            </w:pPr>
          </w:p>
          <w:p w14:paraId="160DA54E" w14:textId="77777777" w:rsidR="00F43DED" w:rsidRPr="00B1326C" w:rsidRDefault="00F43DED" w:rsidP="00E82AAB">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Signature</w:t>
            </w:r>
          </w:p>
        </w:tc>
        <w:tc>
          <w:tcPr>
            <w:tcW w:w="4751" w:type="dxa"/>
          </w:tcPr>
          <w:p w14:paraId="248B6AFE" w14:textId="77777777" w:rsidR="00F43DED" w:rsidRPr="00B1326C" w:rsidRDefault="00F43DED" w:rsidP="00E82AAB">
            <w:pPr>
              <w:jc w:val="both"/>
              <w:rPr>
                <w:rFonts w:ascii="Cambria Math" w:hAnsi="Cambria Math" w:cs="Arial"/>
                <w:color w:val="000000"/>
                <w:sz w:val="21"/>
                <w:szCs w:val="21"/>
                <w:lang w:val="en-GB"/>
              </w:rPr>
            </w:pPr>
          </w:p>
          <w:p w14:paraId="13945AF5" w14:textId="77777777" w:rsidR="00F43DED" w:rsidRPr="00B1326C" w:rsidRDefault="00F43DED" w:rsidP="00E82AAB">
            <w:pPr>
              <w:jc w:val="both"/>
              <w:rPr>
                <w:rFonts w:ascii="Cambria Math" w:hAnsi="Cambria Math" w:cs="Arial"/>
                <w:color w:val="000000"/>
                <w:sz w:val="21"/>
                <w:szCs w:val="21"/>
                <w:lang w:val="en-GB"/>
              </w:rPr>
            </w:pPr>
          </w:p>
          <w:p w14:paraId="3D7223D3" w14:textId="77777777" w:rsidR="00F43DED" w:rsidRPr="00B1326C" w:rsidRDefault="00F43DED" w:rsidP="00E82AAB">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Signature</w:t>
            </w:r>
          </w:p>
        </w:tc>
      </w:tr>
    </w:tbl>
    <w:p w14:paraId="312D41BC" w14:textId="77777777" w:rsidR="00F43DED" w:rsidRPr="0005539F" w:rsidRDefault="00F43DED" w:rsidP="00F43DED">
      <w:pPr>
        <w:jc w:val="both"/>
        <w:rPr>
          <w:rFonts w:ascii="Arial" w:hAnsi="Arial" w:cs="Arial"/>
          <w:color w:val="000000"/>
          <w:lang w:val="en-GB"/>
        </w:rPr>
      </w:pPr>
    </w:p>
    <w:p w14:paraId="13A60339" w14:textId="77777777" w:rsidR="00F43DED" w:rsidRPr="00B1326C" w:rsidRDefault="00F43DED" w:rsidP="000E6CC5">
      <w:pPr>
        <w:pStyle w:val="Heading2"/>
        <w:rPr>
          <w:rFonts w:ascii="Cambria Math" w:hAnsi="Cambria Math"/>
          <w:b w:val="0"/>
          <w:bCs w:val="0"/>
          <w:i/>
          <w:iCs/>
          <w:color w:val="000000"/>
          <w:sz w:val="32"/>
          <w:szCs w:val="32"/>
          <w:lang w:val="en-GB"/>
        </w:rPr>
      </w:pPr>
      <w:bookmarkStart w:id="796" w:name="_Toc50280645"/>
      <w:bookmarkStart w:id="797" w:name="_Toc50280868"/>
      <w:bookmarkStart w:id="798" w:name="_Toc132720825"/>
      <w:bookmarkStart w:id="799" w:name="_Toc212455613"/>
      <w:r w:rsidRPr="000E6CC5">
        <w:rPr>
          <w:rFonts w:ascii="Cambria Math" w:hAnsi="Cambria Math"/>
          <w:i/>
          <w:iCs/>
          <w:lang w:val="en-GB"/>
        </w:rPr>
        <w:t>Bank Guarantee for Advance Payment (Form PG3-12)</w:t>
      </w:r>
      <w:bookmarkEnd w:id="796"/>
      <w:bookmarkEnd w:id="797"/>
      <w:bookmarkEnd w:id="798"/>
      <w:bookmarkEnd w:id="799"/>
    </w:p>
    <w:p w14:paraId="62D6649E" w14:textId="77777777" w:rsidR="00F43DED" w:rsidRPr="0005539F" w:rsidRDefault="00F43DED" w:rsidP="00F43DED">
      <w:pPr>
        <w:jc w:val="both"/>
        <w:rPr>
          <w:rFonts w:ascii="Arial" w:hAnsi="Arial" w:cs="Arial"/>
          <w:color w:val="000000"/>
          <w:sz w:val="21"/>
          <w:szCs w:val="21"/>
          <w:lang w:val="en-GB"/>
        </w:rPr>
      </w:pPr>
    </w:p>
    <w:p w14:paraId="55DEE31B" w14:textId="77777777" w:rsidR="00F43DED" w:rsidRPr="00B1326C" w:rsidRDefault="00F43DED" w:rsidP="00F43DED">
      <w:pPr>
        <w:jc w:val="center"/>
        <w:rPr>
          <w:rFonts w:ascii="Cambria Math" w:hAnsi="Cambria Math" w:cs="Arial"/>
          <w:color w:val="000000"/>
          <w:sz w:val="18"/>
          <w:szCs w:val="18"/>
          <w:lang w:val="en-GB"/>
        </w:rPr>
      </w:pPr>
      <w:r w:rsidRPr="00B1326C">
        <w:rPr>
          <w:rFonts w:ascii="Cambria Math" w:hAnsi="Cambria Math" w:cs="Arial"/>
          <w:i/>
          <w:iCs/>
          <w:color w:val="000000"/>
          <w:sz w:val="18"/>
          <w:szCs w:val="18"/>
          <w:lang w:val="en-GB"/>
        </w:rPr>
        <w:t xml:space="preserve">[This is the format for the Advance Payment Guarantee to be issued by any scheduled Bank of Bangladesh, without alteration, in accordance with GCC Clause </w:t>
      </w:r>
      <w:r>
        <w:rPr>
          <w:rFonts w:ascii="Cambria Math" w:hAnsi="Cambria Math" w:cs="Arial"/>
          <w:i/>
          <w:iCs/>
          <w:color w:val="000000"/>
          <w:sz w:val="18"/>
          <w:szCs w:val="18"/>
          <w:lang w:val="en-GB"/>
        </w:rPr>
        <w:t>25</w:t>
      </w:r>
      <w:r w:rsidRPr="00B1326C">
        <w:rPr>
          <w:rFonts w:ascii="Cambria Math" w:hAnsi="Cambria Math" w:cs="Arial"/>
          <w:i/>
          <w:iCs/>
          <w:color w:val="000000"/>
          <w:sz w:val="18"/>
          <w:szCs w:val="18"/>
          <w:lang w:val="en-GB"/>
        </w:rPr>
        <w:t>]</w:t>
      </w:r>
    </w:p>
    <w:p w14:paraId="480F274A" w14:textId="77777777" w:rsidR="00F43DED" w:rsidRPr="00B1326C" w:rsidRDefault="00F43DED" w:rsidP="00F43DED">
      <w:pPr>
        <w:rPr>
          <w:rFonts w:ascii="Cambria Math" w:hAnsi="Cambria Math" w:cs="Arial"/>
          <w:color w:val="000000"/>
          <w:sz w:val="21"/>
          <w:szCs w:val="21"/>
          <w:lang w:val="en-GB"/>
        </w:rPr>
      </w:pPr>
    </w:p>
    <w:tbl>
      <w:tblPr>
        <w:tblW w:w="10427" w:type="dxa"/>
        <w:tblInd w:w="108" w:type="dxa"/>
        <w:tblLook w:val="0000" w:firstRow="0" w:lastRow="0" w:firstColumn="0" w:lastColumn="0" w:noHBand="0" w:noVBand="0"/>
      </w:tblPr>
      <w:tblGrid>
        <w:gridCol w:w="5940"/>
        <w:gridCol w:w="4487"/>
      </w:tblGrid>
      <w:tr w:rsidR="00F43DED" w:rsidRPr="00B1326C" w14:paraId="1EEBD16C" w14:textId="77777777" w:rsidTr="00E82AAB">
        <w:tc>
          <w:tcPr>
            <w:tcW w:w="5940" w:type="dxa"/>
          </w:tcPr>
          <w:p w14:paraId="08631116" w14:textId="77777777" w:rsidR="00F43DED" w:rsidRPr="00B1326C" w:rsidRDefault="00F43DED" w:rsidP="00E82AAB">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Contract No: [insert reference number]</w:t>
            </w:r>
          </w:p>
          <w:p w14:paraId="5B932C3E" w14:textId="77777777" w:rsidR="00F43DED" w:rsidRPr="00B1326C" w:rsidRDefault="00F43DED" w:rsidP="00E82AAB">
            <w:pPr>
              <w:jc w:val="both"/>
              <w:rPr>
                <w:rFonts w:ascii="Cambria Math" w:hAnsi="Cambria Math" w:cs="Arial"/>
                <w:color w:val="000000"/>
                <w:sz w:val="21"/>
                <w:szCs w:val="21"/>
                <w:lang w:val="en-GB"/>
              </w:rPr>
            </w:pPr>
          </w:p>
        </w:tc>
        <w:tc>
          <w:tcPr>
            <w:tcW w:w="4487" w:type="dxa"/>
          </w:tcPr>
          <w:p w14:paraId="381529A8" w14:textId="77777777" w:rsidR="00F43DED" w:rsidRPr="00B1326C" w:rsidRDefault="00F43DED" w:rsidP="00E82AAB">
            <w:pPr>
              <w:ind w:firstLine="1336"/>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Date: [insert date]</w:t>
            </w:r>
          </w:p>
        </w:tc>
      </w:tr>
      <w:tr w:rsidR="00F43DED" w:rsidRPr="00B1326C" w14:paraId="67C04A93" w14:textId="77777777" w:rsidTr="00E82AAB">
        <w:tc>
          <w:tcPr>
            <w:tcW w:w="5940" w:type="dxa"/>
          </w:tcPr>
          <w:p w14:paraId="57CDE956" w14:textId="77777777" w:rsidR="00F43DED" w:rsidRPr="00B1326C" w:rsidRDefault="00F43DED" w:rsidP="00E82AAB">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To:</w:t>
            </w:r>
          </w:p>
          <w:p w14:paraId="117D5E90" w14:textId="77777777" w:rsidR="00F43DED" w:rsidRPr="00B1326C" w:rsidRDefault="00F43DED" w:rsidP="00E82AAB">
            <w:pPr>
              <w:jc w:val="both"/>
              <w:rPr>
                <w:rFonts w:ascii="Cambria Math" w:hAnsi="Cambria Math" w:cs="Arial"/>
                <w:color w:val="000000"/>
                <w:sz w:val="21"/>
                <w:szCs w:val="21"/>
                <w:lang w:val="en-GB"/>
              </w:rPr>
            </w:pPr>
          </w:p>
          <w:p w14:paraId="11A17762" w14:textId="77777777" w:rsidR="00F43DED" w:rsidRPr="00B1326C" w:rsidRDefault="00F43DED" w:rsidP="00E82AAB">
            <w:pPr>
              <w:pStyle w:val="Document1"/>
              <w:keepNext w:val="0"/>
              <w:keepLines w:val="0"/>
              <w:tabs>
                <w:tab w:val="clear" w:pos="-720"/>
              </w:tabs>
              <w:suppressAutoHyphens w:val="0"/>
              <w:overflowPunct/>
              <w:autoSpaceDE/>
              <w:autoSpaceDN/>
              <w:adjustRightInd/>
              <w:jc w:val="center"/>
              <w:textAlignment w:val="auto"/>
              <w:rPr>
                <w:rFonts w:ascii="Cambria Math" w:eastAsia="SimSun" w:hAnsi="Cambria Math" w:cs="Arial"/>
                <w:color w:val="000000"/>
                <w:sz w:val="21"/>
                <w:szCs w:val="21"/>
                <w:lang w:val="en-GB"/>
              </w:rPr>
            </w:pPr>
            <w:bookmarkStart w:id="800" w:name="_Toc50280646"/>
            <w:r w:rsidRPr="00B1326C">
              <w:rPr>
                <w:rFonts w:ascii="Cambria Math" w:eastAsia="SimSun" w:hAnsi="Cambria Math" w:cs="Arial"/>
                <w:color w:val="000000"/>
                <w:sz w:val="21"/>
                <w:szCs w:val="21"/>
                <w:lang w:val="en-GB"/>
              </w:rPr>
              <w:t>[insert Name and address of the Procuring Entity]</w:t>
            </w:r>
            <w:bookmarkEnd w:id="800"/>
          </w:p>
          <w:p w14:paraId="7A6D9F7F" w14:textId="77777777" w:rsidR="00F43DED" w:rsidRPr="00B1326C" w:rsidRDefault="00F43DED" w:rsidP="00E82AAB">
            <w:pPr>
              <w:jc w:val="both"/>
              <w:rPr>
                <w:rFonts w:ascii="Cambria Math" w:hAnsi="Cambria Math" w:cs="Arial"/>
                <w:color w:val="000000"/>
                <w:sz w:val="21"/>
                <w:szCs w:val="21"/>
                <w:lang w:val="en-GB"/>
              </w:rPr>
            </w:pPr>
          </w:p>
        </w:tc>
        <w:tc>
          <w:tcPr>
            <w:tcW w:w="4487" w:type="dxa"/>
          </w:tcPr>
          <w:p w14:paraId="5A8CD47B" w14:textId="77777777" w:rsidR="00F43DED" w:rsidRPr="00B1326C" w:rsidRDefault="00F43DED" w:rsidP="00E82AAB">
            <w:pPr>
              <w:jc w:val="both"/>
              <w:rPr>
                <w:rFonts w:ascii="Cambria Math" w:hAnsi="Cambria Math" w:cs="Arial"/>
                <w:color w:val="000000"/>
                <w:sz w:val="21"/>
                <w:szCs w:val="21"/>
                <w:lang w:val="en-GB"/>
              </w:rPr>
            </w:pPr>
          </w:p>
        </w:tc>
      </w:tr>
    </w:tbl>
    <w:p w14:paraId="4722CEED" w14:textId="77777777" w:rsidR="00F43DED" w:rsidRPr="00B1326C" w:rsidRDefault="00F43DED" w:rsidP="00F43DED">
      <w:pPr>
        <w:pStyle w:val="NormalWeb"/>
        <w:jc w:val="center"/>
        <w:rPr>
          <w:rFonts w:ascii="Cambria Math" w:hAnsi="Cambria Math" w:cs="Arial"/>
          <w:color w:val="000000"/>
        </w:rPr>
      </w:pPr>
      <w:r w:rsidRPr="00B1326C">
        <w:rPr>
          <w:rFonts w:ascii="Cambria Math" w:hAnsi="Cambria Math" w:cs="Arial"/>
          <w:b/>
          <w:bCs/>
          <w:color w:val="000000"/>
          <w:sz w:val="21"/>
          <w:szCs w:val="21"/>
          <w:lang w:val="en-GB"/>
        </w:rPr>
        <w:t xml:space="preserve">ADVANCE PAYMENT GUARANTEE No: </w:t>
      </w:r>
      <w:r w:rsidRPr="00B1326C">
        <w:rPr>
          <w:rFonts w:ascii="Cambria Math" w:hAnsi="Cambria Math" w:cs="Arial"/>
          <w:b/>
          <w:color w:val="000000"/>
        </w:rPr>
        <w:t>[insert number]</w:t>
      </w:r>
    </w:p>
    <w:p w14:paraId="6A86D280" w14:textId="77777777" w:rsidR="00F43DED" w:rsidRPr="00B1326C" w:rsidRDefault="00F43DED" w:rsidP="00F43DED">
      <w:pPr>
        <w:jc w:val="both"/>
        <w:rPr>
          <w:rFonts w:ascii="Cambria Math" w:hAnsi="Cambria Math" w:cs="Arial"/>
          <w:color w:val="000000"/>
          <w:sz w:val="21"/>
          <w:szCs w:val="21"/>
          <w:lang w:val="en-GB"/>
        </w:rPr>
      </w:pPr>
    </w:p>
    <w:p w14:paraId="5146697E" w14:textId="77777777" w:rsidR="00F43DED" w:rsidRPr="00B1326C" w:rsidRDefault="00F43DED" w:rsidP="00F43DED">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 xml:space="preserve">We have been informed that </w:t>
      </w:r>
      <w:r w:rsidRPr="00B1326C">
        <w:rPr>
          <w:rFonts w:ascii="Cambria Math" w:hAnsi="Cambria Math" w:cs="Arial"/>
          <w:i/>
          <w:iCs/>
          <w:color w:val="000000"/>
          <w:sz w:val="21"/>
          <w:szCs w:val="21"/>
          <w:lang w:val="en-GB"/>
        </w:rPr>
        <w:t xml:space="preserve">[name of </w:t>
      </w:r>
      <w:r>
        <w:rPr>
          <w:rFonts w:ascii="Cambria Math" w:hAnsi="Cambria Math" w:cs="Arial"/>
          <w:i/>
          <w:iCs/>
          <w:color w:val="000000"/>
          <w:sz w:val="21"/>
          <w:szCs w:val="21"/>
          <w:lang w:val="en-GB"/>
        </w:rPr>
        <w:t>Supplier</w:t>
      </w:r>
      <w:r w:rsidRPr="00B1326C">
        <w:rPr>
          <w:rFonts w:ascii="Cambria Math" w:hAnsi="Cambria Math" w:cs="Arial"/>
          <w:i/>
          <w:iCs/>
          <w:color w:val="000000"/>
          <w:sz w:val="21"/>
          <w:szCs w:val="21"/>
          <w:lang w:val="en-GB"/>
        </w:rPr>
        <w:t>]</w:t>
      </w:r>
      <w:r w:rsidRPr="00B1326C">
        <w:rPr>
          <w:rFonts w:ascii="Cambria Math" w:hAnsi="Cambria Math" w:cs="Arial"/>
          <w:color w:val="000000"/>
          <w:sz w:val="21"/>
          <w:szCs w:val="21"/>
          <w:lang w:val="en-GB"/>
        </w:rPr>
        <w:t xml:space="preserve"> (hereinafter called “the </w:t>
      </w:r>
      <w:r>
        <w:rPr>
          <w:rFonts w:ascii="Cambria Math" w:hAnsi="Cambria Math" w:cs="Arial"/>
          <w:color w:val="000000"/>
          <w:sz w:val="21"/>
          <w:szCs w:val="21"/>
          <w:lang w:val="en-GB"/>
        </w:rPr>
        <w:t>Supplier</w:t>
      </w:r>
      <w:r w:rsidRPr="00B1326C">
        <w:rPr>
          <w:rFonts w:ascii="Cambria Math" w:hAnsi="Cambria Math" w:cs="Arial"/>
          <w:color w:val="000000"/>
          <w:sz w:val="21"/>
          <w:szCs w:val="21"/>
          <w:lang w:val="en-GB"/>
        </w:rPr>
        <w:t xml:space="preserve">”) has undertaken, pursuant to Contract No </w:t>
      </w:r>
      <w:r w:rsidRPr="00B1326C">
        <w:rPr>
          <w:rFonts w:ascii="Cambria Math" w:hAnsi="Cambria Math" w:cs="Arial"/>
          <w:i/>
          <w:iCs/>
          <w:color w:val="000000"/>
          <w:sz w:val="21"/>
          <w:szCs w:val="21"/>
          <w:lang w:val="en-GB"/>
        </w:rPr>
        <w:t>[insert reference number of Contract]</w:t>
      </w:r>
      <w:r w:rsidRPr="00B1326C">
        <w:rPr>
          <w:rFonts w:ascii="Cambria Math" w:hAnsi="Cambria Math" w:cs="Arial"/>
          <w:color w:val="000000"/>
          <w:sz w:val="21"/>
          <w:szCs w:val="21"/>
          <w:lang w:val="en-GB"/>
        </w:rPr>
        <w:t xml:space="preserve"> dated </w:t>
      </w:r>
      <w:r w:rsidRPr="00B1326C">
        <w:rPr>
          <w:rFonts w:ascii="Cambria Math" w:hAnsi="Cambria Math" w:cs="Arial"/>
          <w:i/>
          <w:iCs/>
          <w:color w:val="000000"/>
          <w:sz w:val="21"/>
          <w:szCs w:val="21"/>
          <w:lang w:val="en-GB"/>
        </w:rPr>
        <w:t>[insert date of Contract]</w:t>
      </w:r>
      <w:r w:rsidRPr="00B1326C">
        <w:rPr>
          <w:rFonts w:ascii="Cambria Math" w:hAnsi="Cambria Math" w:cs="Arial"/>
          <w:color w:val="000000"/>
          <w:sz w:val="21"/>
          <w:szCs w:val="21"/>
          <w:lang w:val="en-GB"/>
        </w:rPr>
        <w:t xml:space="preserve"> (hereinafter called “the Contract”), the execution of </w:t>
      </w:r>
      <w:r>
        <w:rPr>
          <w:rFonts w:ascii="Cambria Math" w:hAnsi="Cambria Math" w:cs="Arial"/>
          <w:color w:val="000000"/>
          <w:sz w:val="21"/>
          <w:szCs w:val="21"/>
          <w:lang w:val="en-GB"/>
        </w:rPr>
        <w:t>Goods</w:t>
      </w:r>
      <w:r w:rsidRPr="00B1326C">
        <w:rPr>
          <w:rFonts w:ascii="Cambria Math" w:hAnsi="Cambria Math" w:cs="Arial"/>
          <w:color w:val="000000"/>
          <w:sz w:val="21"/>
          <w:szCs w:val="21"/>
          <w:lang w:val="en-GB"/>
        </w:rPr>
        <w:t xml:space="preserve"> </w:t>
      </w:r>
      <w:r w:rsidRPr="00B1326C">
        <w:rPr>
          <w:rFonts w:ascii="Cambria Math" w:hAnsi="Cambria Math" w:cs="Arial"/>
          <w:i/>
          <w:iCs/>
          <w:color w:val="000000"/>
          <w:sz w:val="21"/>
          <w:szCs w:val="21"/>
          <w:lang w:val="en-GB"/>
        </w:rPr>
        <w:t xml:space="preserve">[description of </w:t>
      </w:r>
      <w:r>
        <w:rPr>
          <w:rFonts w:ascii="Cambria Math" w:hAnsi="Cambria Math" w:cs="Arial"/>
          <w:i/>
          <w:iCs/>
          <w:color w:val="000000"/>
          <w:sz w:val="21"/>
          <w:szCs w:val="21"/>
          <w:lang w:val="en-GB"/>
        </w:rPr>
        <w:t>Goods</w:t>
      </w:r>
      <w:r w:rsidRPr="00B1326C">
        <w:rPr>
          <w:rFonts w:ascii="Cambria Math" w:hAnsi="Cambria Math" w:cs="Arial"/>
          <w:i/>
          <w:iCs/>
          <w:color w:val="000000"/>
          <w:sz w:val="21"/>
          <w:szCs w:val="21"/>
          <w:lang w:val="en-GB"/>
        </w:rPr>
        <w:t>]</w:t>
      </w:r>
      <w:r w:rsidRPr="00B1326C">
        <w:rPr>
          <w:rFonts w:ascii="Cambria Math" w:hAnsi="Cambria Math" w:cs="Arial"/>
          <w:color w:val="000000"/>
          <w:sz w:val="21"/>
          <w:szCs w:val="21"/>
          <w:lang w:val="en-GB"/>
        </w:rPr>
        <w:t xml:space="preserve"> under the Contract.</w:t>
      </w:r>
    </w:p>
    <w:p w14:paraId="1549DD52" w14:textId="77777777" w:rsidR="00F43DED" w:rsidRPr="00B1326C" w:rsidRDefault="00F43DED" w:rsidP="00F43DED">
      <w:pPr>
        <w:jc w:val="both"/>
        <w:rPr>
          <w:rFonts w:ascii="Cambria Math" w:hAnsi="Cambria Math" w:cs="Arial"/>
          <w:color w:val="000000"/>
          <w:sz w:val="21"/>
          <w:szCs w:val="21"/>
          <w:lang w:val="en-GB"/>
        </w:rPr>
      </w:pPr>
    </w:p>
    <w:p w14:paraId="4DBC3E66" w14:textId="77777777" w:rsidR="00F43DED" w:rsidRPr="00B1326C" w:rsidRDefault="00F43DED" w:rsidP="00F43DED">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 xml:space="preserve">Furthermore, we understand that, according to your Conditions of Contract under </w:t>
      </w:r>
      <w:r w:rsidRPr="00B1326C">
        <w:rPr>
          <w:rFonts w:ascii="Cambria Math" w:hAnsi="Cambria Math" w:cs="Arial"/>
          <w:color w:val="000000"/>
          <w:sz w:val="21"/>
          <w:szCs w:val="21"/>
          <w:u w:val="single"/>
          <w:lang w:val="en-GB"/>
        </w:rPr>
        <w:t xml:space="preserve">GCC Clause </w:t>
      </w:r>
      <w:r>
        <w:rPr>
          <w:rFonts w:ascii="Cambria Math" w:hAnsi="Cambria Math" w:cs="Arial"/>
          <w:color w:val="000000"/>
          <w:sz w:val="21"/>
          <w:szCs w:val="21"/>
          <w:u w:val="single"/>
          <w:lang w:val="en-GB"/>
        </w:rPr>
        <w:t>25</w:t>
      </w:r>
      <w:r w:rsidRPr="00B1326C">
        <w:rPr>
          <w:rFonts w:ascii="Cambria Math" w:hAnsi="Cambria Math" w:cs="Arial"/>
          <w:color w:val="000000"/>
          <w:sz w:val="21"/>
          <w:szCs w:val="21"/>
          <w:u w:val="single"/>
          <w:lang w:val="en-GB"/>
        </w:rPr>
        <w:t>, the Advance</w:t>
      </w:r>
      <w:r w:rsidRPr="00B1326C">
        <w:rPr>
          <w:rFonts w:ascii="Cambria Math" w:hAnsi="Cambria Math" w:cs="Arial"/>
          <w:color w:val="000000"/>
          <w:sz w:val="21"/>
          <w:szCs w:val="21"/>
          <w:lang w:val="en-GB"/>
        </w:rPr>
        <w:t xml:space="preserve"> Payment on Contract must be supported by a Bank Guarantee.</w:t>
      </w:r>
    </w:p>
    <w:p w14:paraId="49B29DF4" w14:textId="77777777" w:rsidR="00F43DED" w:rsidRPr="00B1326C" w:rsidRDefault="00F43DED" w:rsidP="00F43DED">
      <w:pPr>
        <w:jc w:val="both"/>
        <w:rPr>
          <w:rFonts w:ascii="Cambria Math" w:hAnsi="Cambria Math" w:cs="Arial"/>
          <w:color w:val="000000"/>
          <w:sz w:val="21"/>
          <w:szCs w:val="21"/>
          <w:lang w:val="en-GB"/>
        </w:rPr>
      </w:pPr>
    </w:p>
    <w:p w14:paraId="64627DBE" w14:textId="77777777" w:rsidR="00F43DED" w:rsidRPr="00B1326C" w:rsidRDefault="00F43DED" w:rsidP="00F43DED">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 xml:space="preserve">At the request of the </w:t>
      </w:r>
      <w:r>
        <w:rPr>
          <w:rFonts w:ascii="Cambria Math" w:hAnsi="Cambria Math" w:cs="Arial"/>
          <w:color w:val="000000"/>
          <w:sz w:val="21"/>
          <w:szCs w:val="21"/>
          <w:lang w:val="en-GB"/>
        </w:rPr>
        <w:t>Supplier</w:t>
      </w:r>
      <w:r w:rsidRPr="00B1326C">
        <w:rPr>
          <w:rFonts w:ascii="Cambria Math" w:hAnsi="Cambria Math" w:cs="Arial"/>
          <w:color w:val="000000"/>
          <w:sz w:val="21"/>
          <w:szCs w:val="21"/>
          <w:lang w:val="en-GB"/>
        </w:rPr>
        <w:t xml:space="preserve">, we </w:t>
      </w:r>
      <w:r w:rsidRPr="00B1326C">
        <w:rPr>
          <w:rFonts w:ascii="Cambria Math" w:hAnsi="Cambria Math" w:cs="Arial"/>
          <w:i/>
          <w:iCs/>
          <w:color w:val="000000"/>
          <w:sz w:val="21"/>
          <w:szCs w:val="21"/>
          <w:lang w:val="en-GB"/>
        </w:rPr>
        <w:t>[insert name of Bank]</w:t>
      </w:r>
      <w:r w:rsidRPr="00B1326C">
        <w:rPr>
          <w:rFonts w:ascii="Cambria Math" w:hAnsi="Cambria Math" w:cs="Arial"/>
          <w:color w:val="000000"/>
          <w:sz w:val="21"/>
          <w:szCs w:val="21"/>
          <w:lang w:val="en-GB"/>
        </w:rPr>
        <w:t xml:space="preserve"> hereby irrevocably unconditionally  undertake to pay you, without cavil or argument, any sum or sums not exceeding in total an amount of Tk </w:t>
      </w:r>
      <w:r w:rsidRPr="00B1326C">
        <w:rPr>
          <w:rFonts w:ascii="Cambria Math" w:hAnsi="Cambria Math" w:cs="Arial"/>
          <w:i/>
          <w:iCs/>
          <w:color w:val="000000"/>
          <w:sz w:val="21"/>
          <w:szCs w:val="21"/>
          <w:lang w:val="en-GB"/>
        </w:rPr>
        <w:t>[insert amount in figures and in words]</w:t>
      </w:r>
      <w:r w:rsidRPr="00B1326C">
        <w:rPr>
          <w:rFonts w:ascii="Cambria Math" w:hAnsi="Cambria Math" w:cs="Arial"/>
          <w:color w:val="000000"/>
          <w:sz w:val="21"/>
          <w:szCs w:val="21"/>
          <w:lang w:val="en-GB"/>
        </w:rPr>
        <w:t xml:space="preserve"> upon receipt by us of your first written demand accompanied by a written statement that the </w:t>
      </w:r>
      <w:r>
        <w:rPr>
          <w:rFonts w:ascii="Cambria Math" w:hAnsi="Cambria Math" w:cs="Arial"/>
          <w:color w:val="000000"/>
          <w:sz w:val="21"/>
          <w:szCs w:val="21"/>
          <w:lang w:val="en-GB"/>
        </w:rPr>
        <w:t>Supplier</w:t>
      </w:r>
      <w:r w:rsidRPr="00B1326C">
        <w:rPr>
          <w:rFonts w:ascii="Cambria Math" w:hAnsi="Cambria Math" w:cs="Arial"/>
          <w:color w:val="000000"/>
          <w:sz w:val="21"/>
          <w:szCs w:val="21"/>
          <w:lang w:val="en-GB"/>
        </w:rPr>
        <w:t xml:space="preserve"> is in breach of its obligation(s) under the Contract conditions, without you needing to prove or show grounds or reasons for your demand of the sum specified therein.</w:t>
      </w:r>
    </w:p>
    <w:p w14:paraId="317ED5A4" w14:textId="77777777" w:rsidR="00F43DED" w:rsidRPr="00B1326C" w:rsidRDefault="00F43DED" w:rsidP="00F43DED">
      <w:pPr>
        <w:jc w:val="both"/>
        <w:rPr>
          <w:rFonts w:ascii="Cambria Math" w:hAnsi="Cambria Math" w:cs="Arial"/>
          <w:color w:val="000000"/>
          <w:sz w:val="21"/>
          <w:szCs w:val="21"/>
          <w:lang w:val="en-GB"/>
        </w:rPr>
      </w:pPr>
    </w:p>
    <w:p w14:paraId="69D6B277" w14:textId="77777777" w:rsidR="00F43DED" w:rsidRPr="00B1326C" w:rsidRDefault="00F43DED" w:rsidP="00F43DED">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 xml:space="preserve">We further agree that no change, addition or other modification of the terms of the Contract to be performed, or of any of the Contract documents which may be made between the Procuring Entity and the </w:t>
      </w:r>
      <w:r>
        <w:rPr>
          <w:rFonts w:ascii="Cambria Math" w:hAnsi="Cambria Math" w:cs="Arial"/>
          <w:color w:val="000000"/>
          <w:sz w:val="21"/>
          <w:szCs w:val="21"/>
          <w:lang w:val="en-GB"/>
        </w:rPr>
        <w:t>Supplier</w:t>
      </w:r>
      <w:r w:rsidRPr="00B1326C">
        <w:rPr>
          <w:rFonts w:ascii="Cambria Math" w:hAnsi="Cambria Math" w:cs="Arial"/>
          <w:color w:val="000000"/>
          <w:sz w:val="21"/>
          <w:szCs w:val="21"/>
          <w:lang w:val="en-GB"/>
        </w:rPr>
        <w:t>, shall in any way release us from any liability under this guarantee, and we hereby waive notice of any such change, addition or modification.</w:t>
      </w:r>
    </w:p>
    <w:p w14:paraId="6C8980C7" w14:textId="77777777" w:rsidR="00F43DED" w:rsidRPr="00B1326C" w:rsidRDefault="00F43DED" w:rsidP="00F43DED">
      <w:pPr>
        <w:jc w:val="both"/>
        <w:rPr>
          <w:rFonts w:ascii="Cambria Math" w:hAnsi="Cambria Math" w:cs="Arial"/>
          <w:color w:val="000000"/>
          <w:sz w:val="21"/>
          <w:szCs w:val="21"/>
          <w:lang w:val="en-GB"/>
        </w:rPr>
      </w:pPr>
    </w:p>
    <w:p w14:paraId="721E54AA" w14:textId="77777777" w:rsidR="00F43DED" w:rsidRPr="00B1326C" w:rsidRDefault="00F43DED" w:rsidP="00F43DED">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 xml:space="preserve">This guarantee is valid until </w:t>
      </w:r>
      <w:r w:rsidRPr="00B1326C">
        <w:rPr>
          <w:rFonts w:ascii="Cambria Math" w:hAnsi="Cambria Math" w:cs="Arial"/>
          <w:i/>
          <w:iCs/>
          <w:color w:val="000000"/>
          <w:sz w:val="21"/>
          <w:szCs w:val="21"/>
          <w:lang w:val="en-GB"/>
        </w:rPr>
        <w:t>[insert date of validity of guarantee]</w:t>
      </w:r>
      <w:r w:rsidRPr="00B1326C">
        <w:rPr>
          <w:rFonts w:ascii="Cambria Math" w:hAnsi="Cambria Math" w:cs="Arial"/>
          <w:color w:val="000000"/>
          <w:sz w:val="21"/>
          <w:szCs w:val="21"/>
          <w:lang w:val="en-GB"/>
        </w:rPr>
        <w:t>, consequently, we must receive at the above-mentioned office any demand for payment under this guarantee on or before that date.</w:t>
      </w:r>
    </w:p>
    <w:p w14:paraId="242590FA" w14:textId="77777777" w:rsidR="00F43DED" w:rsidRPr="00B1326C" w:rsidRDefault="00F43DED" w:rsidP="00F43DED">
      <w:pPr>
        <w:jc w:val="both"/>
        <w:rPr>
          <w:rFonts w:ascii="Cambria Math" w:hAnsi="Cambria Math" w:cs="Arial"/>
          <w:color w:val="000000"/>
          <w:sz w:val="21"/>
          <w:szCs w:val="21"/>
          <w:lang w:val="en-GB"/>
        </w:rPr>
      </w:pPr>
    </w:p>
    <w:tbl>
      <w:tblPr>
        <w:tblW w:w="0" w:type="auto"/>
        <w:tblInd w:w="108" w:type="dxa"/>
        <w:tblLook w:val="0000" w:firstRow="0" w:lastRow="0" w:firstColumn="0" w:lastColumn="0" w:noHBand="0" w:noVBand="0"/>
      </w:tblPr>
      <w:tblGrid>
        <w:gridCol w:w="4584"/>
        <w:gridCol w:w="4668"/>
      </w:tblGrid>
      <w:tr w:rsidR="00F43DED" w:rsidRPr="00B1326C" w14:paraId="6CF689D3" w14:textId="77777777" w:rsidTr="00E82AAB">
        <w:trPr>
          <w:trHeight w:val="873"/>
        </w:trPr>
        <w:tc>
          <w:tcPr>
            <w:tcW w:w="5720" w:type="dxa"/>
          </w:tcPr>
          <w:p w14:paraId="50377D11" w14:textId="77777777" w:rsidR="00F43DED" w:rsidRPr="00B1326C" w:rsidRDefault="00F43DED" w:rsidP="00E82AAB">
            <w:pPr>
              <w:jc w:val="both"/>
              <w:rPr>
                <w:rFonts w:ascii="Cambria Math" w:hAnsi="Cambria Math" w:cs="Arial"/>
                <w:color w:val="000000"/>
                <w:sz w:val="21"/>
                <w:szCs w:val="21"/>
                <w:lang w:val="en-GB"/>
              </w:rPr>
            </w:pPr>
          </w:p>
          <w:p w14:paraId="7BC5E27E" w14:textId="77777777" w:rsidR="00F43DED" w:rsidRPr="00B1326C" w:rsidRDefault="00F43DED" w:rsidP="00E82AAB">
            <w:pPr>
              <w:jc w:val="both"/>
              <w:rPr>
                <w:rFonts w:ascii="Cambria Math" w:hAnsi="Cambria Math" w:cs="Arial"/>
                <w:color w:val="000000"/>
                <w:sz w:val="21"/>
                <w:szCs w:val="21"/>
                <w:lang w:val="en-GB"/>
              </w:rPr>
            </w:pPr>
          </w:p>
          <w:p w14:paraId="718EFC7F" w14:textId="77777777" w:rsidR="00F43DED" w:rsidRPr="00B1326C" w:rsidRDefault="00F43DED" w:rsidP="00E82AAB">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Signature</w:t>
            </w:r>
          </w:p>
        </w:tc>
        <w:tc>
          <w:tcPr>
            <w:tcW w:w="5830" w:type="dxa"/>
          </w:tcPr>
          <w:p w14:paraId="157996BD" w14:textId="77777777" w:rsidR="00F43DED" w:rsidRPr="00B1326C" w:rsidRDefault="00F43DED" w:rsidP="00E82AAB">
            <w:pPr>
              <w:jc w:val="both"/>
              <w:rPr>
                <w:rFonts w:ascii="Cambria Math" w:hAnsi="Cambria Math" w:cs="Arial"/>
                <w:color w:val="000000"/>
                <w:sz w:val="21"/>
                <w:szCs w:val="21"/>
                <w:lang w:val="en-GB"/>
              </w:rPr>
            </w:pPr>
          </w:p>
          <w:p w14:paraId="74989B36" w14:textId="77777777" w:rsidR="00F43DED" w:rsidRPr="00B1326C" w:rsidRDefault="00F43DED" w:rsidP="00E82AAB">
            <w:pPr>
              <w:jc w:val="both"/>
              <w:rPr>
                <w:rFonts w:ascii="Cambria Math" w:hAnsi="Cambria Math" w:cs="Arial"/>
                <w:color w:val="000000"/>
                <w:sz w:val="21"/>
                <w:szCs w:val="21"/>
                <w:lang w:val="en-GB"/>
              </w:rPr>
            </w:pPr>
          </w:p>
          <w:p w14:paraId="1D875C8F" w14:textId="77777777" w:rsidR="00F43DED" w:rsidRPr="00B1326C" w:rsidRDefault="00F43DED" w:rsidP="00E82AAB">
            <w:pPr>
              <w:jc w:val="both"/>
              <w:rPr>
                <w:rFonts w:ascii="Cambria Math" w:hAnsi="Cambria Math" w:cs="Arial"/>
                <w:color w:val="000000"/>
                <w:sz w:val="21"/>
                <w:szCs w:val="21"/>
                <w:lang w:val="en-GB"/>
              </w:rPr>
            </w:pPr>
            <w:r w:rsidRPr="00B1326C">
              <w:rPr>
                <w:rFonts w:ascii="Cambria Math" w:hAnsi="Cambria Math" w:cs="Arial"/>
                <w:color w:val="000000"/>
                <w:sz w:val="21"/>
                <w:szCs w:val="21"/>
                <w:lang w:val="en-GB"/>
              </w:rPr>
              <w:t>Signature</w:t>
            </w:r>
          </w:p>
        </w:tc>
      </w:tr>
    </w:tbl>
    <w:p w14:paraId="030911C2" w14:textId="77777777" w:rsidR="00F43DED" w:rsidRPr="00882BFE" w:rsidRDefault="00F43DED" w:rsidP="000E6CC5">
      <w:pPr>
        <w:pStyle w:val="Heading2"/>
        <w:rPr>
          <w:rFonts w:ascii="Cambria Math" w:hAnsi="Cambria Math"/>
          <w:b w:val="0"/>
          <w:color w:val="000000"/>
          <w:sz w:val="32"/>
          <w:szCs w:val="32"/>
        </w:rPr>
      </w:pPr>
      <w:bookmarkStart w:id="801" w:name="_Toc212455614"/>
      <w:bookmarkStart w:id="802" w:name="_Toc4295940"/>
      <w:bookmarkStart w:id="803" w:name="_Toc39305142"/>
      <w:bookmarkStart w:id="804" w:name="_Toc50199169"/>
      <w:bookmarkStart w:id="805" w:name="_Toc50259664"/>
      <w:bookmarkStart w:id="806" w:name="_Toc50260639"/>
      <w:bookmarkStart w:id="807" w:name="_Toc50261676"/>
      <w:bookmarkStart w:id="808" w:name="_Toc50262330"/>
      <w:bookmarkStart w:id="809" w:name="_Toc50262999"/>
      <w:bookmarkStart w:id="810" w:name="_Toc50263807"/>
      <w:bookmarkStart w:id="811" w:name="_Toc50264521"/>
      <w:bookmarkStart w:id="812" w:name="_Toc50264686"/>
      <w:bookmarkStart w:id="813" w:name="_Toc50264975"/>
      <w:bookmarkStart w:id="814" w:name="_Toc50267917"/>
      <w:bookmarkStart w:id="815" w:name="_Toc50268450"/>
      <w:bookmarkStart w:id="816" w:name="_Toc50280647"/>
      <w:bookmarkStart w:id="817" w:name="_Toc50280869"/>
      <w:r w:rsidRPr="000E6CC5">
        <w:rPr>
          <w:rFonts w:ascii="Cambria Math" w:hAnsi="Cambria Math"/>
          <w:i/>
          <w:iCs/>
          <w:lang w:val="en-GB"/>
        </w:rPr>
        <w:t>Contract Amendment (Form PG3-13)</w:t>
      </w:r>
      <w:bookmarkEnd w:id="801"/>
    </w:p>
    <w:p w14:paraId="0DFB03D1" w14:textId="77777777" w:rsidR="00F43DED" w:rsidRPr="0005539F" w:rsidRDefault="00F43DED" w:rsidP="00F43DED">
      <w:pPr>
        <w:jc w:val="center"/>
        <w:rPr>
          <w:rFonts w:ascii="Arial" w:hAnsi="Arial" w:cs="Arial"/>
          <w:color w:val="000000"/>
          <w:sz w:val="28"/>
          <w:szCs w:val="28"/>
          <w:lang w:val="en-GB"/>
        </w:rPr>
      </w:pPr>
    </w:p>
    <w:p w14:paraId="71CE0F37" w14:textId="77777777" w:rsidR="00F43DED" w:rsidRPr="00882BFE" w:rsidRDefault="00F43DED" w:rsidP="00F43DED">
      <w:pPr>
        <w:jc w:val="center"/>
        <w:rPr>
          <w:rFonts w:ascii="Cambria Math" w:hAnsi="Cambria Math" w:cs="Arial"/>
          <w:b/>
          <w:color w:val="000000"/>
        </w:rPr>
      </w:pPr>
      <w:r w:rsidRPr="00882BFE">
        <w:rPr>
          <w:rFonts w:ascii="Cambria Math" w:hAnsi="Cambria Math" w:cs="Arial"/>
          <w:b/>
          <w:color w:val="000000"/>
        </w:rPr>
        <w:t>[Insert Full Contact Details of the Procuring Entity]</w:t>
      </w:r>
    </w:p>
    <w:p w14:paraId="092A9ADC" w14:textId="77777777" w:rsidR="00F43DED" w:rsidRPr="00882BFE" w:rsidRDefault="00F43DED" w:rsidP="00F43DED">
      <w:pPr>
        <w:pStyle w:val="Title"/>
        <w:rPr>
          <w:rFonts w:ascii="Cambria Math" w:hAnsi="Cambria Math" w:cs="Arial"/>
          <w:color w:val="000000"/>
          <w:sz w:val="40"/>
          <w:szCs w:val="32"/>
        </w:rPr>
      </w:pPr>
    </w:p>
    <w:p w14:paraId="4283905C" w14:textId="77777777" w:rsidR="00F43DED" w:rsidRPr="00882BFE" w:rsidRDefault="00F43DED" w:rsidP="00F43DED">
      <w:pPr>
        <w:pStyle w:val="Title"/>
        <w:rPr>
          <w:rFonts w:ascii="Cambria Math" w:hAnsi="Cambria Math" w:cs="Arial"/>
          <w:color w:val="000000"/>
          <w:sz w:val="28"/>
          <w:szCs w:val="28"/>
          <w:u w:val="single"/>
        </w:rPr>
      </w:pPr>
      <w:r w:rsidRPr="00882BFE">
        <w:rPr>
          <w:rFonts w:ascii="Cambria Math" w:hAnsi="Cambria Math" w:cs="Arial"/>
          <w:color w:val="000000"/>
          <w:sz w:val="32"/>
          <w:szCs w:val="32"/>
          <w:u w:val="single"/>
        </w:rPr>
        <w:t>CONTRACT AMENDMENT</w:t>
      </w:r>
    </w:p>
    <w:p w14:paraId="4C45FA3B" w14:textId="77777777" w:rsidR="00F43DED" w:rsidRPr="00882BFE" w:rsidRDefault="00F43DED" w:rsidP="00F43DED">
      <w:pPr>
        <w:pStyle w:val="Title"/>
        <w:rPr>
          <w:rFonts w:ascii="Cambria Math" w:hAnsi="Cambria Math" w:cs="Arial"/>
          <w:color w:val="000000"/>
        </w:rPr>
      </w:pP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5570"/>
      </w:tblGrid>
      <w:tr w:rsidR="00F43DED" w:rsidRPr="00882BFE" w14:paraId="508976C4" w14:textId="77777777" w:rsidTr="00E82AAB">
        <w:trPr>
          <w:trHeight w:val="357"/>
        </w:trPr>
        <w:tc>
          <w:tcPr>
            <w:tcW w:w="3190" w:type="dxa"/>
          </w:tcPr>
          <w:p w14:paraId="339D76FC" w14:textId="77777777" w:rsidR="00F43DED" w:rsidRPr="00882BFE" w:rsidRDefault="00F43DED" w:rsidP="00E82AAB">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cs="Arial"/>
                <w:b/>
                <w:color w:val="000000"/>
              </w:rPr>
            </w:pPr>
            <w:r w:rsidRPr="00882BFE">
              <w:rPr>
                <w:rFonts w:ascii="Cambria Math" w:hAnsi="Cambria Math" w:cs="Arial"/>
                <w:b/>
                <w:color w:val="000000"/>
              </w:rPr>
              <w:t>Contract No.</w:t>
            </w:r>
          </w:p>
        </w:tc>
        <w:tc>
          <w:tcPr>
            <w:tcW w:w="5570" w:type="dxa"/>
          </w:tcPr>
          <w:p w14:paraId="3AEA7B50" w14:textId="77777777" w:rsidR="00F43DED" w:rsidRPr="00882BFE" w:rsidRDefault="00F43DED" w:rsidP="00E82AAB">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cs="Arial"/>
                <w:color w:val="000000"/>
              </w:rPr>
            </w:pPr>
          </w:p>
        </w:tc>
      </w:tr>
      <w:tr w:rsidR="00F43DED" w:rsidRPr="00882BFE" w14:paraId="70A70827" w14:textId="77777777" w:rsidTr="00E82AAB">
        <w:trPr>
          <w:trHeight w:val="357"/>
        </w:trPr>
        <w:tc>
          <w:tcPr>
            <w:tcW w:w="3190" w:type="dxa"/>
          </w:tcPr>
          <w:p w14:paraId="449E1AB7" w14:textId="77777777" w:rsidR="00F43DED" w:rsidRPr="00882BFE" w:rsidRDefault="00F43DED" w:rsidP="00E82AAB">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cs="Arial"/>
                <w:b/>
                <w:color w:val="000000"/>
              </w:rPr>
            </w:pPr>
            <w:r w:rsidRPr="00882BFE">
              <w:rPr>
                <w:rFonts w:ascii="Cambria Math" w:hAnsi="Cambria Math" w:cs="Arial"/>
                <w:b/>
                <w:color w:val="000000"/>
              </w:rPr>
              <w:t>Amendment No.</w:t>
            </w:r>
          </w:p>
        </w:tc>
        <w:tc>
          <w:tcPr>
            <w:tcW w:w="5570" w:type="dxa"/>
          </w:tcPr>
          <w:p w14:paraId="0073AC56" w14:textId="77777777" w:rsidR="00F43DED" w:rsidRPr="00882BFE" w:rsidRDefault="00F43DED" w:rsidP="00E82AAB">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cs="Arial"/>
                <w:color w:val="000000"/>
              </w:rPr>
            </w:pPr>
          </w:p>
        </w:tc>
      </w:tr>
      <w:tr w:rsidR="00F43DED" w:rsidRPr="00882BFE" w14:paraId="4E6DB88F" w14:textId="77777777" w:rsidTr="00E82AAB">
        <w:trPr>
          <w:trHeight w:val="388"/>
        </w:trPr>
        <w:tc>
          <w:tcPr>
            <w:tcW w:w="3190" w:type="dxa"/>
          </w:tcPr>
          <w:p w14:paraId="52F0A0C0" w14:textId="77777777" w:rsidR="00F43DED" w:rsidRPr="00882BFE" w:rsidRDefault="00F43DED" w:rsidP="00E82AAB">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cs="Arial"/>
                <w:b/>
                <w:color w:val="000000"/>
              </w:rPr>
            </w:pPr>
            <w:r w:rsidRPr="00882BFE">
              <w:rPr>
                <w:rFonts w:ascii="Cambria Math" w:hAnsi="Cambria Math" w:cs="Arial"/>
                <w:b/>
                <w:color w:val="000000"/>
              </w:rPr>
              <w:t>Approval Reference No.</w:t>
            </w:r>
          </w:p>
        </w:tc>
        <w:tc>
          <w:tcPr>
            <w:tcW w:w="5570" w:type="dxa"/>
          </w:tcPr>
          <w:p w14:paraId="7453D05F" w14:textId="77777777" w:rsidR="00F43DED" w:rsidRPr="00882BFE" w:rsidRDefault="00F43DED" w:rsidP="00E82AAB">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cs="Arial"/>
                <w:color w:val="000000"/>
              </w:rPr>
            </w:pPr>
          </w:p>
        </w:tc>
      </w:tr>
    </w:tbl>
    <w:p w14:paraId="624E1D17" w14:textId="77777777" w:rsidR="00F43DED" w:rsidRPr="00882BFE" w:rsidRDefault="00F43DED" w:rsidP="00F43DE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rFonts w:ascii="Cambria Math" w:hAnsi="Cambria Math" w:cs="Arial"/>
          <w:b/>
          <w:color w:val="000000"/>
        </w:rPr>
      </w:pPr>
    </w:p>
    <w:p w14:paraId="69BEDEB5" w14:textId="77777777" w:rsidR="00F43DED" w:rsidRPr="00882BFE" w:rsidRDefault="00F43DED" w:rsidP="00F43DED">
      <w:pPr>
        <w:tabs>
          <w:tab w:val="left" w:pos="360"/>
          <w:tab w:val="left" w:pos="720"/>
        </w:tabs>
        <w:spacing w:before="240" w:after="120"/>
        <w:jc w:val="both"/>
        <w:rPr>
          <w:rFonts w:ascii="Cambria Math" w:hAnsi="Cambria Math" w:cs="Arial"/>
          <w:color w:val="000000"/>
        </w:rPr>
      </w:pPr>
      <w:r w:rsidRPr="00882BFE">
        <w:rPr>
          <w:rFonts w:ascii="Cambria Math" w:hAnsi="Cambria Math" w:cs="Arial"/>
          <w:color w:val="000000"/>
        </w:rPr>
        <w:t>Contract No. [</w:t>
      </w:r>
      <w:r w:rsidRPr="00882BFE">
        <w:rPr>
          <w:rFonts w:ascii="Cambria Math" w:hAnsi="Cambria Math" w:cs="Arial"/>
          <w:color w:val="000000"/>
          <w:sz w:val="18"/>
          <w:szCs w:val="18"/>
        </w:rPr>
        <w:t>insert number/year</w:t>
      </w:r>
      <w:r w:rsidRPr="00882BFE">
        <w:rPr>
          <w:rFonts w:ascii="Cambria Math" w:hAnsi="Cambria Math" w:cs="Arial"/>
          <w:color w:val="000000"/>
        </w:rPr>
        <w:t xml:space="preserve">] by and between the </w:t>
      </w:r>
      <w:r w:rsidRPr="00882BFE">
        <w:rPr>
          <w:rFonts w:ascii="Cambria Math" w:hAnsi="Cambria Math" w:cs="Arial"/>
          <w:color w:val="000000"/>
          <w:u w:val="single"/>
        </w:rPr>
        <w:t>[</w:t>
      </w:r>
      <w:r w:rsidRPr="00882BFE">
        <w:rPr>
          <w:rFonts w:ascii="Cambria Math" w:hAnsi="Cambria Math" w:cs="Arial"/>
          <w:color w:val="000000"/>
          <w:sz w:val="18"/>
          <w:szCs w:val="18"/>
        </w:rPr>
        <w:t>insert Procuring Entity’s name</w:t>
      </w:r>
      <w:r w:rsidRPr="00882BFE">
        <w:rPr>
          <w:rFonts w:ascii="Cambria Math" w:hAnsi="Cambria Math" w:cs="Arial"/>
          <w:color w:val="000000"/>
          <w:u w:val="single"/>
        </w:rPr>
        <w:t>]</w:t>
      </w:r>
      <w:r w:rsidRPr="00882BFE">
        <w:rPr>
          <w:rFonts w:ascii="Cambria Math" w:hAnsi="Cambria Math" w:cs="Arial"/>
          <w:color w:val="000000"/>
        </w:rPr>
        <w:t xml:space="preserve"> and </w:t>
      </w:r>
      <w:r w:rsidRPr="00882BFE">
        <w:rPr>
          <w:rFonts w:ascii="Cambria Math" w:hAnsi="Cambria Math" w:cs="Arial"/>
          <w:color w:val="000000"/>
          <w:u w:val="single"/>
        </w:rPr>
        <w:t>[</w:t>
      </w:r>
      <w:r w:rsidRPr="00882BFE">
        <w:rPr>
          <w:rFonts w:ascii="Cambria Math" w:hAnsi="Cambria Math" w:cs="Arial"/>
          <w:color w:val="000000"/>
          <w:sz w:val="18"/>
          <w:szCs w:val="18"/>
        </w:rPr>
        <w:t xml:space="preserve">insert </w:t>
      </w:r>
      <w:r>
        <w:rPr>
          <w:rFonts w:ascii="Cambria Math" w:hAnsi="Cambria Math" w:cs="Arial"/>
          <w:color w:val="000000"/>
          <w:sz w:val="18"/>
          <w:szCs w:val="18"/>
        </w:rPr>
        <w:t>Supplier</w:t>
      </w:r>
      <w:r w:rsidRPr="00882BFE">
        <w:rPr>
          <w:rFonts w:ascii="Cambria Math" w:hAnsi="Cambria Math" w:cs="Arial"/>
          <w:color w:val="000000"/>
          <w:sz w:val="18"/>
          <w:szCs w:val="18"/>
        </w:rPr>
        <w:t>’s legal title</w:t>
      </w:r>
      <w:r w:rsidRPr="00882BFE">
        <w:rPr>
          <w:rFonts w:ascii="Cambria Math" w:hAnsi="Cambria Math" w:cs="Arial"/>
          <w:color w:val="000000"/>
        </w:rPr>
        <w:t>] for the contract named [</w:t>
      </w:r>
      <w:r w:rsidRPr="00882BFE">
        <w:rPr>
          <w:rFonts w:ascii="Cambria Math" w:hAnsi="Cambria Math" w:cs="Arial"/>
          <w:color w:val="000000"/>
          <w:sz w:val="18"/>
          <w:szCs w:val="18"/>
        </w:rPr>
        <w:t xml:space="preserve">insert name of the </w:t>
      </w:r>
      <w:r>
        <w:rPr>
          <w:rFonts w:ascii="Cambria Math" w:hAnsi="Cambria Math" w:cs="Arial"/>
          <w:color w:val="000000"/>
          <w:sz w:val="18"/>
          <w:szCs w:val="18"/>
        </w:rPr>
        <w:t>Goods</w:t>
      </w:r>
      <w:r w:rsidRPr="00882BFE">
        <w:rPr>
          <w:rFonts w:ascii="Cambria Math" w:hAnsi="Cambria Math" w:cs="Arial"/>
          <w:color w:val="000000"/>
          <w:u w:val="single"/>
        </w:rPr>
        <w:t>]</w:t>
      </w:r>
      <w:r w:rsidRPr="00882BFE">
        <w:rPr>
          <w:rFonts w:ascii="Cambria Math" w:hAnsi="Cambria Math" w:cs="Arial"/>
          <w:color w:val="000000"/>
        </w:rPr>
        <w:t xml:space="preserve"> is amended as follows:</w:t>
      </w:r>
    </w:p>
    <w:p w14:paraId="5A72C069" w14:textId="77777777" w:rsidR="00F43DED" w:rsidRPr="00882BFE" w:rsidRDefault="00F43DED" w:rsidP="00F43DED">
      <w:pPr>
        <w:tabs>
          <w:tab w:val="left" w:pos="360"/>
          <w:tab w:val="left" w:pos="720"/>
        </w:tabs>
        <w:spacing w:after="120"/>
        <w:ind w:left="360"/>
        <w:jc w:val="both"/>
        <w:rPr>
          <w:rFonts w:ascii="Cambria Math" w:hAnsi="Cambria Math" w:cs="Arial"/>
          <w:color w:val="000000"/>
          <w:u w:val="single"/>
        </w:rPr>
      </w:pPr>
      <w:r w:rsidRPr="00882BFE">
        <w:rPr>
          <w:rFonts w:ascii="Cambria Math" w:hAnsi="Cambria Math" w:cs="Arial"/>
          <w:color w:val="000000"/>
        </w:rPr>
        <w:t>1. GCC Clause [</w:t>
      </w:r>
      <w:r w:rsidRPr="00882BFE">
        <w:rPr>
          <w:rFonts w:ascii="Cambria Math" w:hAnsi="Cambria Math" w:cs="Arial"/>
          <w:color w:val="000000"/>
          <w:sz w:val="18"/>
          <w:szCs w:val="18"/>
        </w:rPr>
        <w:t>insert clause no</w:t>
      </w:r>
      <w:r w:rsidRPr="00882BFE">
        <w:rPr>
          <w:rFonts w:ascii="Cambria Math" w:hAnsi="Cambria Math" w:cs="Arial"/>
          <w:color w:val="000000"/>
        </w:rPr>
        <w:t xml:space="preserve">], is hereby revised as </w:t>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t>____</w:t>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p>
    <w:p w14:paraId="7F4C633E" w14:textId="77777777" w:rsidR="00F43DED" w:rsidRPr="00882BFE" w:rsidRDefault="00F43DED" w:rsidP="00F43DED">
      <w:pPr>
        <w:tabs>
          <w:tab w:val="left" w:pos="360"/>
          <w:tab w:val="left" w:pos="720"/>
        </w:tabs>
        <w:spacing w:after="120"/>
        <w:ind w:left="360"/>
        <w:jc w:val="both"/>
        <w:rPr>
          <w:rFonts w:ascii="Cambria Math" w:hAnsi="Cambria Math" w:cs="Arial"/>
          <w:color w:val="000000"/>
        </w:rPr>
      </w:pPr>
      <w:r w:rsidRPr="00882BFE">
        <w:rPr>
          <w:rFonts w:ascii="Cambria Math" w:hAnsi="Cambria Math" w:cs="Arial"/>
          <w:color w:val="000000"/>
        </w:rPr>
        <w:t>2. GCC Clause [</w:t>
      </w:r>
      <w:r w:rsidRPr="00882BFE">
        <w:rPr>
          <w:rFonts w:ascii="Cambria Math" w:hAnsi="Cambria Math" w:cs="Arial"/>
          <w:color w:val="000000"/>
          <w:sz w:val="18"/>
          <w:szCs w:val="18"/>
        </w:rPr>
        <w:t>insert clause no</w:t>
      </w:r>
      <w:r w:rsidRPr="00882BFE">
        <w:rPr>
          <w:rFonts w:ascii="Cambria Math" w:hAnsi="Cambria Math" w:cs="Arial"/>
          <w:color w:val="000000"/>
        </w:rPr>
        <w:t xml:space="preserve">], is hereby revised as </w:t>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rPr>
        <w:t>_________________________________________________________________</w:t>
      </w:r>
    </w:p>
    <w:p w14:paraId="30883F54" w14:textId="77777777" w:rsidR="00F43DED" w:rsidRPr="00882BFE" w:rsidRDefault="00F43DED" w:rsidP="00F43DED">
      <w:pPr>
        <w:tabs>
          <w:tab w:val="left" w:pos="360"/>
          <w:tab w:val="left" w:pos="720"/>
        </w:tabs>
        <w:spacing w:after="120"/>
        <w:ind w:left="360"/>
        <w:jc w:val="both"/>
        <w:rPr>
          <w:rFonts w:ascii="Cambria Math" w:hAnsi="Cambria Math" w:cs="Arial"/>
          <w:color w:val="000000"/>
        </w:rPr>
      </w:pPr>
    </w:p>
    <w:p w14:paraId="75F25274" w14:textId="77777777" w:rsidR="00F43DED" w:rsidRPr="00882BFE" w:rsidRDefault="00F43DED" w:rsidP="00F43DED">
      <w:pPr>
        <w:tabs>
          <w:tab w:val="left" w:pos="360"/>
          <w:tab w:val="left" w:pos="720"/>
        </w:tabs>
        <w:spacing w:after="120"/>
        <w:ind w:left="360"/>
        <w:jc w:val="both"/>
        <w:rPr>
          <w:rFonts w:ascii="Cambria Math" w:hAnsi="Cambria Math" w:cs="Arial"/>
          <w:color w:val="000000"/>
        </w:rPr>
      </w:pPr>
      <w:r w:rsidRPr="00882BFE">
        <w:rPr>
          <w:rFonts w:ascii="Cambria Math" w:hAnsi="Cambria Math" w:cs="Arial"/>
          <w:color w:val="000000"/>
        </w:rPr>
        <w:t>and so on.</w:t>
      </w:r>
    </w:p>
    <w:p w14:paraId="6C521D48" w14:textId="77777777" w:rsidR="00F43DED" w:rsidRPr="00882BFE" w:rsidRDefault="00F43DED" w:rsidP="00F43DED">
      <w:pPr>
        <w:tabs>
          <w:tab w:val="left" w:pos="360"/>
          <w:tab w:val="left" w:pos="720"/>
        </w:tabs>
        <w:spacing w:before="240" w:after="240"/>
        <w:jc w:val="both"/>
        <w:rPr>
          <w:rFonts w:ascii="Cambria Math" w:hAnsi="Cambria Math" w:cs="Arial"/>
          <w:color w:val="000000"/>
        </w:rPr>
      </w:pPr>
      <w:r w:rsidRPr="00882BFE">
        <w:rPr>
          <w:rFonts w:ascii="Cambria Math" w:hAnsi="Cambria Math" w:cs="Arial"/>
          <w:color w:val="000000"/>
        </w:rPr>
        <w:t xml:space="preserve">The effective date of this Amendment is </w:t>
      </w:r>
      <w:r w:rsidRPr="00882BFE">
        <w:rPr>
          <w:rFonts w:ascii="Cambria Math" w:hAnsi="Cambria Math" w:cs="Arial"/>
          <w:color w:val="000000"/>
          <w:u w:val="single"/>
        </w:rPr>
        <w:t>[</w:t>
      </w:r>
      <w:r w:rsidRPr="00882BFE">
        <w:rPr>
          <w:rFonts w:ascii="Cambria Math" w:hAnsi="Cambria Math" w:cs="Arial"/>
          <w:color w:val="000000"/>
          <w:sz w:val="18"/>
          <w:szCs w:val="18"/>
        </w:rPr>
        <w:t>insert effective date</w:t>
      </w:r>
      <w:r w:rsidRPr="00882BFE">
        <w:rPr>
          <w:rFonts w:ascii="Cambria Math" w:hAnsi="Cambria Math" w:cs="Arial"/>
          <w:color w:val="000000"/>
          <w:u w:val="single"/>
        </w:rPr>
        <w:t>]</w:t>
      </w:r>
      <w:r w:rsidRPr="00882BFE">
        <w:rPr>
          <w:rFonts w:ascii="Cambria Math" w:hAnsi="Cambria Math" w:cs="Arial"/>
          <w:color w:val="000000"/>
        </w:rPr>
        <w:t xml:space="preserve"> or upon execution whichever is later.</w:t>
      </w:r>
    </w:p>
    <w:p w14:paraId="253A37C9" w14:textId="77777777" w:rsidR="00F43DED" w:rsidRPr="00882BFE" w:rsidRDefault="00F43DED" w:rsidP="00F43DED">
      <w:pPr>
        <w:pStyle w:val="BodyText"/>
        <w:spacing w:after="240"/>
        <w:jc w:val="center"/>
        <w:rPr>
          <w:rFonts w:ascii="Cambria Math" w:hAnsi="Cambria Math" w:cs="Arial"/>
          <w:b/>
          <w:color w:val="000000"/>
        </w:rPr>
      </w:pPr>
      <w:r w:rsidRPr="00882BFE">
        <w:rPr>
          <w:rFonts w:ascii="Cambria Math" w:hAnsi="Cambria Math" w:cs="Arial"/>
          <w:b/>
          <w:color w:val="000000"/>
        </w:rPr>
        <w:t>ALL OTHER TERMS AND CONDITIONS OF THE ORIGINAL CONTRACT SHALL REMAIN IN FULL FORCE AND EFFECT</w:t>
      </w:r>
    </w:p>
    <w:p w14:paraId="457AF1C3" w14:textId="77777777" w:rsidR="00F43DED" w:rsidRPr="00882BFE" w:rsidRDefault="00F43DED" w:rsidP="00F43DED">
      <w:pPr>
        <w:pStyle w:val="BodyText"/>
        <w:spacing w:after="240"/>
        <w:jc w:val="center"/>
        <w:rPr>
          <w:rFonts w:ascii="Cambria Math" w:hAnsi="Cambria Math" w:cs="Arial"/>
          <w:b/>
          <w:color w:val="000000"/>
          <w:sz w:val="4"/>
          <w:szCs w:val="4"/>
        </w:rPr>
      </w:pPr>
    </w:p>
    <w:p w14:paraId="18999438" w14:textId="77777777" w:rsidR="00F43DED" w:rsidRPr="00882BFE" w:rsidRDefault="00F43DED" w:rsidP="00F43DED">
      <w:pPr>
        <w:spacing w:after="240"/>
        <w:jc w:val="both"/>
        <w:rPr>
          <w:rFonts w:ascii="Cambria Math" w:hAnsi="Cambria Math" w:cs="Arial"/>
          <w:color w:val="000000"/>
        </w:rPr>
      </w:pPr>
      <w:r w:rsidRPr="00882BFE">
        <w:rPr>
          <w:rFonts w:ascii="Cambria Math" w:hAnsi="Cambria Math" w:cs="Arial"/>
          <w:color w:val="000000"/>
        </w:rPr>
        <w:t>THIS AMENDMENT, consisting of [</w:t>
      </w:r>
      <w:r w:rsidRPr="00882BFE">
        <w:rPr>
          <w:rFonts w:ascii="Cambria Math" w:hAnsi="Cambria Math" w:cs="Arial"/>
          <w:color w:val="000000"/>
          <w:sz w:val="18"/>
          <w:szCs w:val="18"/>
        </w:rPr>
        <w:t>insert number</w:t>
      </w:r>
      <w:r w:rsidRPr="00882BFE">
        <w:rPr>
          <w:rFonts w:ascii="Cambria Math" w:hAnsi="Cambria Math" w:cs="Arial"/>
          <w:color w:val="000000"/>
        </w:rPr>
        <w:t>] page(s) and [</w:t>
      </w:r>
      <w:r w:rsidRPr="00882BFE">
        <w:rPr>
          <w:rFonts w:ascii="Cambria Math" w:hAnsi="Cambria Math" w:cs="Arial"/>
          <w:color w:val="000000"/>
          <w:sz w:val="18"/>
          <w:szCs w:val="18"/>
        </w:rPr>
        <w:t>insert number</w:t>
      </w:r>
      <w:r w:rsidRPr="00882BFE">
        <w:rPr>
          <w:rFonts w:ascii="Cambria Math" w:hAnsi="Cambria Math" w:cs="Arial"/>
          <w:color w:val="000000"/>
        </w:rPr>
        <w:t>] attachment(s), is executed by the persons signing below who warrant that they have the authority to execute this Amendment under the original Contract.</w:t>
      </w:r>
    </w:p>
    <w:p w14:paraId="56D7DBAB" w14:textId="77777777" w:rsidR="00F43DED" w:rsidRPr="00882BFE" w:rsidRDefault="00F43DED" w:rsidP="00F43DE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rFonts w:ascii="Cambria Math" w:hAnsi="Cambria Math" w:cs="Arial"/>
          <w:color w:val="000000"/>
        </w:rPr>
      </w:pPr>
      <w:r w:rsidRPr="00882BFE">
        <w:rPr>
          <w:rFonts w:ascii="Cambria Math" w:hAnsi="Cambria Math" w:cs="Arial"/>
          <w:color w:val="000000"/>
        </w:rPr>
        <w:t xml:space="preserve">IN WITNESS WHEREOF, the Procuring Entity and the </w:t>
      </w:r>
      <w:r>
        <w:rPr>
          <w:rFonts w:ascii="Cambria Math" w:hAnsi="Cambria Math" w:cs="Arial"/>
          <w:color w:val="000000"/>
        </w:rPr>
        <w:t>Supplier</w:t>
      </w:r>
      <w:r w:rsidRPr="00882BFE">
        <w:rPr>
          <w:rFonts w:ascii="Cambria Math" w:hAnsi="Cambria Math" w:cs="Arial"/>
          <w:color w:val="000000"/>
        </w:rPr>
        <w:t xml:space="preserve"> have signed this Amendment.</w:t>
      </w:r>
    </w:p>
    <w:p w14:paraId="32131939" w14:textId="77777777" w:rsidR="00F43DED" w:rsidRPr="00882BFE" w:rsidRDefault="00F43DED" w:rsidP="00F43DED">
      <w:pPr>
        <w:tabs>
          <w:tab w:val="left" w:pos="4464"/>
          <w:tab w:val="left" w:pos="4752"/>
          <w:tab w:val="left" w:pos="9072"/>
        </w:tabs>
        <w:spacing w:before="480" w:after="120"/>
        <w:jc w:val="both"/>
        <w:rPr>
          <w:rFonts w:ascii="Cambria Math" w:hAnsi="Cambria Math" w:cs="Arial"/>
          <w:color w:val="000000"/>
        </w:rPr>
      </w:pPr>
      <w:r w:rsidRPr="00882BFE">
        <w:rPr>
          <w:rFonts w:ascii="Cambria Math" w:hAnsi="Cambria Math" w:cs="Arial"/>
          <w:color w:val="000000"/>
        </w:rPr>
        <w:t>[</w:t>
      </w:r>
      <w:r>
        <w:rPr>
          <w:rFonts w:ascii="Cambria Math" w:hAnsi="Cambria Math" w:cs="Arial"/>
          <w:color w:val="000000"/>
        </w:rPr>
        <w:t>Supplier</w:t>
      </w:r>
      <w:r w:rsidRPr="00882BFE">
        <w:rPr>
          <w:rFonts w:ascii="Cambria Math" w:hAnsi="Cambria Math" w:cs="Arial"/>
          <w:color w:val="000000"/>
        </w:rPr>
        <w:t>’s Authorized Signatory]</w:t>
      </w:r>
      <w:r w:rsidRPr="00882BFE">
        <w:rPr>
          <w:rFonts w:ascii="Cambria Math" w:hAnsi="Cambria Math" w:cs="Arial"/>
          <w:color w:val="000000"/>
        </w:rPr>
        <w:tab/>
      </w:r>
      <w:r w:rsidRPr="00882BFE">
        <w:rPr>
          <w:rFonts w:ascii="Cambria Math" w:hAnsi="Cambria Math" w:cs="Arial"/>
          <w:color w:val="000000"/>
        </w:rPr>
        <w:tab/>
        <w:t xml:space="preserve">     [Procuring Entity’s Authorized Signatory]</w:t>
      </w:r>
    </w:p>
    <w:p w14:paraId="21BB5AFA" w14:textId="77777777" w:rsidR="00F43DED" w:rsidRPr="00882BFE" w:rsidRDefault="00F43DED" w:rsidP="00F43DED">
      <w:pPr>
        <w:tabs>
          <w:tab w:val="left" w:pos="4464"/>
          <w:tab w:val="left" w:pos="4752"/>
          <w:tab w:val="left" w:pos="8690"/>
        </w:tabs>
        <w:jc w:val="both"/>
        <w:rPr>
          <w:rFonts w:ascii="Cambria Math" w:hAnsi="Cambria Math" w:cs="Arial"/>
          <w:color w:val="000000"/>
        </w:rPr>
      </w:pPr>
      <w:r w:rsidRPr="00882BFE">
        <w:rPr>
          <w:rFonts w:ascii="Cambria Math" w:hAnsi="Cambria Math" w:cs="Arial"/>
          <w:color w:val="000000"/>
          <w:u w:val="single"/>
        </w:rPr>
        <w:tab/>
      </w:r>
      <w:r w:rsidRPr="00882BFE">
        <w:rPr>
          <w:rFonts w:ascii="Cambria Math" w:hAnsi="Cambria Math" w:cs="Arial"/>
          <w:color w:val="000000"/>
        </w:rPr>
        <w:tab/>
      </w:r>
      <w:r w:rsidRPr="00882BFE">
        <w:rPr>
          <w:rFonts w:ascii="Cambria Math" w:hAnsi="Cambria Math" w:cs="Arial"/>
          <w:color w:val="000000"/>
          <w:u w:val="single"/>
        </w:rPr>
        <w:tab/>
      </w:r>
    </w:p>
    <w:p w14:paraId="2B9DF64C" w14:textId="77777777" w:rsidR="00F43DED" w:rsidRPr="00882BFE" w:rsidRDefault="00F43DED" w:rsidP="00F43DED">
      <w:pPr>
        <w:tabs>
          <w:tab w:val="left" w:pos="4464"/>
          <w:tab w:val="left" w:pos="4752"/>
          <w:tab w:val="left" w:pos="9072"/>
        </w:tabs>
        <w:spacing w:after="120"/>
        <w:jc w:val="both"/>
        <w:rPr>
          <w:rFonts w:ascii="Cambria Math" w:hAnsi="Cambria Math" w:cs="Arial"/>
          <w:color w:val="000000"/>
        </w:rPr>
      </w:pPr>
      <w:r w:rsidRPr="00882BFE">
        <w:rPr>
          <w:rFonts w:ascii="Cambria Math" w:hAnsi="Cambria Math" w:cs="Arial"/>
          <w:color w:val="000000"/>
        </w:rPr>
        <w:t>Signature</w:t>
      </w:r>
      <w:r w:rsidRPr="00882BFE">
        <w:rPr>
          <w:rFonts w:ascii="Cambria Math" w:hAnsi="Cambria Math" w:cs="Arial"/>
          <w:color w:val="000000"/>
        </w:rPr>
        <w:tab/>
      </w:r>
      <w:r w:rsidRPr="00882BFE">
        <w:rPr>
          <w:rFonts w:ascii="Cambria Math" w:hAnsi="Cambria Math" w:cs="Arial"/>
          <w:color w:val="000000"/>
        </w:rPr>
        <w:tab/>
      </w:r>
      <w:proofErr w:type="spellStart"/>
      <w:r w:rsidRPr="00882BFE">
        <w:rPr>
          <w:rFonts w:ascii="Cambria Math" w:hAnsi="Cambria Math" w:cs="Arial"/>
          <w:color w:val="000000"/>
        </w:rPr>
        <w:t>Signature</w:t>
      </w:r>
      <w:proofErr w:type="spellEnd"/>
    </w:p>
    <w:p w14:paraId="65FE9467" w14:textId="77777777" w:rsidR="00F43DED" w:rsidRPr="00882BFE" w:rsidRDefault="00F43DED" w:rsidP="00F43DED">
      <w:pPr>
        <w:tabs>
          <w:tab w:val="left" w:pos="4464"/>
          <w:tab w:val="left" w:pos="4752"/>
          <w:tab w:val="left" w:pos="8690"/>
        </w:tabs>
        <w:jc w:val="both"/>
        <w:rPr>
          <w:rFonts w:ascii="Cambria Math" w:hAnsi="Cambria Math" w:cs="Arial"/>
          <w:color w:val="000000"/>
        </w:rPr>
      </w:pPr>
      <w:r w:rsidRPr="00882BFE">
        <w:rPr>
          <w:rFonts w:ascii="Cambria Math" w:hAnsi="Cambria Math" w:cs="Arial"/>
          <w:color w:val="000000"/>
          <w:u w:val="single"/>
        </w:rPr>
        <w:tab/>
      </w:r>
      <w:r w:rsidRPr="00882BFE">
        <w:rPr>
          <w:rFonts w:ascii="Cambria Math" w:hAnsi="Cambria Math" w:cs="Arial"/>
          <w:color w:val="000000"/>
        </w:rPr>
        <w:tab/>
      </w:r>
      <w:r w:rsidRPr="00882BFE">
        <w:rPr>
          <w:rFonts w:ascii="Cambria Math" w:hAnsi="Cambria Math" w:cs="Arial"/>
          <w:color w:val="000000"/>
          <w:u w:val="single"/>
        </w:rPr>
        <w:tab/>
      </w:r>
    </w:p>
    <w:p w14:paraId="7290289A" w14:textId="77777777" w:rsidR="00F43DED" w:rsidRPr="00882BFE" w:rsidRDefault="00F43DED" w:rsidP="00F43DED">
      <w:pPr>
        <w:tabs>
          <w:tab w:val="left" w:pos="4464"/>
          <w:tab w:val="left" w:pos="4752"/>
          <w:tab w:val="left" w:pos="9072"/>
        </w:tabs>
        <w:spacing w:after="120"/>
        <w:jc w:val="both"/>
        <w:rPr>
          <w:rFonts w:ascii="Cambria Math" w:hAnsi="Cambria Math" w:cs="Arial"/>
          <w:color w:val="000000"/>
        </w:rPr>
      </w:pPr>
      <w:r w:rsidRPr="00882BFE">
        <w:rPr>
          <w:rFonts w:ascii="Cambria Math" w:hAnsi="Cambria Math" w:cs="Arial"/>
          <w:color w:val="000000"/>
        </w:rPr>
        <w:t>Title                                                     Date</w:t>
      </w:r>
      <w:r w:rsidRPr="00882BFE">
        <w:rPr>
          <w:rFonts w:ascii="Cambria Math" w:hAnsi="Cambria Math" w:cs="Arial"/>
          <w:color w:val="000000"/>
        </w:rPr>
        <w:tab/>
      </w:r>
      <w:r w:rsidRPr="00882BFE">
        <w:rPr>
          <w:rFonts w:ascii="Cambria Math" w:hAnsi="Cambria Math" w:cs="Arial"/>
          <w:color w:val="000000"/>
        </w:rPr>
        <w:tab/>
        <w:t>Title                                                 Date</w:t>
      </w:r>
    </w:p>
    <w:p w14:paraId="652AC36F" w14:textId="77777777" w:rsidR="00F43DED" w:rsidRPr="000E6CC5" w:rsidRDefault="00F43DED" w:rsidP="000E6CC5">
      <w:pPr>
        <w:pStyle w:val="Heading1"/>
        <w:jc w:val="center"/>
        <w:rPr>
          <w:rFonts w:ascii="Cambria Math" w:hAnsi="Cambria Math" w:cs="Arial"/>
          <w:b/>
          <w:bCs/>
          <w:sz w:val="36"/>
          <w:szCs w:val="36"/>
          <w:lang w:val="fr-FR"/>
        </w:rPr>
      </w:pPr>
      <w:bookmarkStart w:id="818" w:name="_Toc421454337"/>
      <w:bookmarkStart w:id="819" w:name="_Toc212455615"/>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r w:rsidRPr="000E6CC5">
        <w:rPr>
          <w:rFonts w:ascii="Cambria Math" w:hAnsi="Cambria Math" w:cs="Arial"/>
          <w:b/>
          <w:bCs/>
          <w:color w:val="auto"/>
          <w:sz w:val="36"/>
          <w:szCs w:val="36"/>
          <w:lang w:val="fr-FR"/>
        </w:rPr>
        <w:t>Section 6.</w:t>
      </w:r>
      <w:r w:rsidRPr="000E6CC5">
        <w:rPr>
          <w:rFonts w:ascii="Cambria Math" w:hAnsi="Cambria Math" w:cs="Arial"/>
          <w:b/>
          <w:bCs/>
          <w:color w:val="auto"/>
          <w:sz w:val="36"/>
          <w:szCs w:val="36"/>
          <w:lang w:val="fr-FR"/>
        </w:rPr>
        <w:tab/>
        <w:t xml:space="preserve">Schedule of </w:t>
      </w:r>
      <w:proofErr w:type="spellStart"/>
      <w:r w:rsidRPr="000E6CC5">
        <w:rPr>
          <w:rFonts w:ascii="Cambria Math" w:hAnsi="Cambria Math" w:cs="Arial"/>
          <w:b/>
          <w:bCs/>
          <w:color w:val="auto"/>
          <w:sz w:val="36"/>
          <w:szCs w:val="36"/>
          <w:lang w:val="fr-FR"/>
        </w:rPr>
        <w:t>Requirements</w:t>
      </w:r>
      <w:bookmarkEnd w:id="818"/>
      <w:bookmarkEnd w:id="819"/>
      <w:proofErr w:type="spellEnd"/>
    </w:p>
    <w:p w14:paraId="349871A9" w14:textId="77777777" w:rsidR="00F43DED" w:rsidRPr="00A401C1" w:rsidRDefault="00F43DED" w:rsidP="00F43DED">
      <w:pPr>
        <w:rPr>
          <w:rFonts w:ascii="Cambria Math" w:hAnsi="Cambria Math"/>
          <w:lang w:val="fr-FR"/>
        </w:rPr>
      </w:pPr>
    </w:p>
    <w:tbl>
      <w:tblPr>
        <w:tblW w:w="0" w:type="auto"/>
        <w:tblLook w:val="01E0" w:firstRow="1" w:lastRow="1" w:firstColumn="1" w:lastColumn="1" w:noHBand="0" w:noVBand="0"/>
      </w:tblPr>
      <w:tblGrid>
        <w:gridCol w:w="2808"/>
        <w:gridCol w:w="3193"/>
        <w:gridCol w:w="1067"/>
        <w:gridCol w:w="2177"/>
      </w:tblGrid>
      <w:tr w:rsidR="00F43DED" w:rsidRPr="00A401C1" w14:paraId="369429CF" w14:textId="77777777" w:rsidTr="00E82AAB">
        <w:tc>
          <w:tcPr>
            <w:tcW w:w="2808" w:type="dxa"/>
          </w:tcPr>
          <w:p w14:paraId="574D2F4B" w14:textId="77777777" w:rsidR="00F43DED" w:rsidRPr="00A401C1" w:rsidRDefault="00F43DED" w:rsidP="00E82AAB">
            <w:pPr>
              <w:jc w:val="both"/>
              <w:rPr>
                <w:rFonts w:ascii="Cambria Math" w:hAnsi="Cambria Math" w:cs="Arial"/>
                <w:lang w:val="en-GB"/>
              </w:rPr>
            </w:pPr>
            <w:r w:rsidRPr="00A401C1">
              <w:rPr>
                <w:rFonts w:ascii="Cambria Math" w:hAnsi="Cambria Math" w:cs="Arial"/>
                <w:lang w:val="en-GB"/>
              </w:rPr>
              <w:t>Invitation for Tender No:</w:t>
            </w:r>
          </w:p>
        </w:tc>
        <w:tc>
          <w:tcPr>
            <w:tcW w:w="3193" w:type="dxa"/>
          </w:tcPr>
          <w:p w14:paraId="471C345A" w14:textId="77777777" w:rsidR="00F43DED" w:rsidRPr="00A401C1" w:rsidRDefault="00F43DED" w:rsidP="00E82AAB">
            <w:pPr>
              <w:jc w:val="both"/>
              <w:rPr>
                <w:rFonts w:ascii="Cambria Math" w:hAnsi="Cambria Math" w:cs="Arial"/>
                <w:lang w:val="en-GB"/>
              </w:rPr>
            </w:pPr>
          </w:p>
        </w:tc>
        <w:tc>
          <w:tcPr>
            <w:tcW w:w="1067" w:type="dxa"/>
          </w:tcPr>
          <w:p w14:paraId="20112DF3" w14:textId="77777777" w:rsidR="00F43DED" w:rsidRPr="00A401C1" w:rsidRDefault="00F43DED" w:rsidP="00E82AAB">
            <w:pPr>
              <w:jc w:val="both"/>
              <w:rPr>
                <w:rFonts w:ascii="Cambria Math" w:hAnsi="Cambria Math" w:cs="Arial"/>
                <w:lang w:val="en-GB"/>
              </w:rPr>
            </w:pPr>
            <w:r w:rsidRPr="00A401C1">
              <w:rPr>
                <w:rFonts w:ascii="Cambria Math" w:hAnsi="Cambria Math" w:cs="Arial"/>
                <w:lang w:val="en-GB"/>
              </w:rPr>
              <w:t>Date</w:t>
            </w:r>
          </w:p>
        </w:tc>
        <w:tc>
          <w:tcPr>
            <w:tcW w:w="2177" w:type="dxa"/>
          </w:tcPr>
          <w:p w14:paraId="4E1C812B" w14:textId="77777777" w:rsidR="00F43DED" w:rsidRPr="00A401C1" w:rsidRDefault="00F43DED" w:rsidP="00E82AAB">
            <w:pPr>
              <w:jc w:val="both"/>
              <w:rPr>
                <w:rFonts w:ascii="Cambria Math" w:hAnsi="Cambria Math" w:cs="Arial"/>
                <w:lang w:val="en-GB"/>
              </w:rPr>
            </w:pPr>
          </w:p>
        </w:tc>
      </w:tr>
      <w:tr w:rsidR="00F43DED" w:rsidRPr="00A401C1" w14:paraId="2DE73074" w14:textId="77777777" w:rsidTr="00E82AAB">
        <w:tc>
          <w:tcPr>
            <w:tcW w:w="2808" w:type="dxa"/>
          </w:tcPr>
          <w:p w14:paraId="6D14C635" w14:textId="77777777" w:rsidR="00F43DED" w:rsidRPr="00A401C1" w:rsidRDefault="00F43DED" w:rsidP="00E82AAB">
            <w:pPr>
              <w:jc w:val="both"/>
              <w:rPr>
                <w:rFonts w:ascii="Cambria Math" w:hAnsi="Cambria Math" w:cs="Arial"/>
                <w:lang w:val="en-GB"/>
              </w:rPr>
            </w:pPr>
            <w:r w:rsidRPr="00A401C1">
              <w:rPr>
                <w:rFonts w:ascii="Cambria Math" w:hAnsi="Cambria Math" w:cs="Arial"/>
                <w:lang w:val="en-GB"/>
              </w:rPr>
              <w:t>Tender Package No:</w:t>
            </w:r>
          </w:p>
        </w:tc>
        <w:tc>
          <w:tcPr>
            <w:tcW w:w="3193" w:type="dxa"/>
          </w:tcPr>
          <w:p w14:paraId="5104E18E" w14:textId="77777777" w:rsidR="00F43DED" w:rsidRPr="00A401C1" w:rsidRDefault="00F43DED" w:rsidP="00E82AAB">
            <w:pPr>
              <w:jc w:val="both"/>
              <w:rPr>
                <w:rFonts w:ascii="Cambria Math" w:hAnsi="Cambria Math" w:cs="Arial"/>
                <w:lang w:val="en-GB"/>
              </w:rPr>
            </w:pPr>
          </w:p>
        </w:tc>
        <w:tc>
          <w:tcPr>
            <w:tcW w:w="1067" w:type="dxa"/>
          </w:tcPr>
          <w:p w14:paraId="434DD9A1" w14:textId="77777777" w:rsidR="00F43DED" w:rsidRPr="00A401C1" w:rsidRDefault="00F43DED" w:rsidP="00E82AAB">
            <w:pPr>
              <w:jc w:val="both"/>
              <w:rPr>
                <w:rFonts w:ascii="Cambria Math" w:hAnsi="Cambria Math" w:cs="Arial"/>
                <w:lang w:val="en-GB"/>
              </w:rPr>
            </w:pPr>
          </w:p>
        </w:tc>
        <w:tc>
          <w:tcPr>
            <w:tcW w:w="2177" w:type="dxa"/>
          </w:tcPr>
          <w:p w14:paraId="1CA2D58D" w14:textId="77777777" w:rsidR="00F43DED" w:rsidRPr="00A401C1" w:rsidRDefault="00F43DED" w:rsidP="00E82AAB">
            <w:pPr>
              <w:jc w:val="both"/>
              <w:rPr>
                <w:rFonts w:ascii="Cambria Math" w:hAnsi="Cambria Math" w:cs="Arial"/>
                <w:lang w:val="en-GB"/>
              </w:rPr>
            </w:pPr>
          </w:p>
        </w:tc>
      </w:tr>
      <w:tr w:rsidR="00F43DED" w:rsidRPr="00A401C1" w14:paraId="4E919402" w14:textId="77777777" w:rsidTr="00E82AAB">
        <w:tc>
          <w:tcPr>
            <w:tcW w:w="2808" w:type="dxa"/>
          </w:tcPr>
          <w:p w14:paraId="193AAEC1" w14:textId="77777777" w:rsidR="00F43DED" w:rsidRPr="00A401C1" w:rsidRDefault="00F43DED" w:rsidP="00E82AAB">
            <w:pPr>
              <w:jc w:val="both"/>
              <w:rPr>
                <w:rFonts w:ascii="Cambria Math" w:hAnsi="Cambria Math" w:cs="Arial"/>
                <w:lang w:val="en-GB"/>
              </w:rPr>
            </w:pPr>
            <w:r w:rsidRPr="00A401C1">
              <w:rPr>
                <w:rFonts w:ascii="Cambria Math" w:hAnsi="Cambria Math" w:cs="Arial"/>
                <w:lang w:val="en-GB"/>
              </w:rPr>
              <w:t>Lo No (</w:t>
            </w:r>
            <w:r w:rsidRPr="00A401C1">
              <w:rPr>
                <w:rFonts w:ascii="Cambria Math" w:hAnsi="Cambria Math" w:cs="Arial"/>
                <w:i/>
                <w:sz w:val="18"/>
                <w:szCs w:val="18"/>
                <w:lang w:val="en-GB"/>
              </w:rPr>
              <w:t>when applicable</w:t>
            </w:r>
            <w:r w:rsidRPr="00A401C1">
              <w:rPr>
                <w:rFonts w:ascii="Cambria Math" w:hAnsi="Cambria Math" w:cs="Arial"/>
                <w:lang w:val="en-GB"/>
              </w:rPr>
              <w:t>):</w:t>
            </w:r>
          </w:p>
        </w:tc>
        <w:tc>
          <w:tcPr>
            <w:tcW w:w="3193" w:type="dxa"/>
          </w:tcPr>
          <w:p w14:paraId="7B4EE911" w14:textId="77777777" w:rsidR="00F43DED" w:rsidRPr="00A401C1" w:rsidRDefault="00F43DED" w:rsidP="00E82AAB">
            <w:pPr>
              <w:jc w:val="both"/>
              <w:rPr>
                <w:rFonts w:ascii="Cambria Math" w:hAnsi="Cambria Math" w:cs="Arial"/>
                <w:lang w:val="en-GB"/>
              </w:rPr>
            </w:pPr>
          </w:p>
        </w:tc>
        <w:tc>
          <w:tcPr>
            <w:tcW w:w="1067" w:type="dxa"/>
          </w:tcPr>
          <w:p w14:paraId="1D5031E8" w14:textId="77777777" w:rsidR="00F43DED" w:rsidRPr="00A401C1" w:rsidRDefault="00F43DED" w:rsidP="00E82AAB">
            <w:pPr>
              <w:jc w:val="both"/>
              <w:rPr>
                <w:rFonts w:ascii="Cambria Math" w:hAnsi="Cambria Math" w:cs="Arial"/>
                <w:lang w:val="en-GB"/>
              </w:rPr>
            </w:pPr>
          </w:p>
        </w:tc>
        <w:tc>
          <w:tcPr>
            <w:tcW w:w="2177" w:type="dxa"/>
          </w:tcPr>
          <w:p w14:paraId="28974728" w14:textId="77777777" w:rsidR="00F43DED" w:rsidRPr="00A401C1" w:rsidRDefault="00F43DED" w:rsidP="00E82AAB">
            <w:pPr>
              <w:jc w:val="both"/>
              <w:rPr>
                <w:rFonts w:ascii="Cambria Math" w:hAnsi="Cambria Math" w:cs="Arial"/>
                <w:lang w:val="en-GB"/>
              </w:rPr>
            </w:pPr>
          </w:p>
        </w:tc>
      </w:tr>
    </w:tbl>
    <w:p w14:paraId="41E7FFB2" w14:textId="77777777" w:rsidR="00F43DED" w:rsidRPr="00A401C1" w:rsidRDefault="00F43DED" w:rsidP="00F43DED">
      <w:pPr>
        <w:rPr>
          <w:rFonts w:ascii="Cambria Math" w:hAnsi="Cambria Math"/>
          <w:vanish/>
        </w:rPr>
      </w:pPr>
    </w:p>
    <w:tbl>
      <w:tblPr>
        <w:tblpPr w:leftFromText="180" w:rightFromText="180" w:vertAnchor="text" w:horzAnchor="margin" w:tblpX="108" w:tblpY="952"/>
        <w:tblW w:w="9378" w:type="dxa"/>
        <w:tblBorders>
          <w:top w:val="single" w:sz="4"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9378"/>
      </w:tblGrid>
      <w:tr w:rsidR="00F43DED" w:rsidRPr="00A401C1" w14:paraId="1DD86AE4" w14:textId="77777777" w:rsidTr="00E82AAB">
        <w:tc>
          <w:tcPr>
            <w:tcW w:w="9378" w:type="dxa"/>
          </w:tcPr>
          <w:p w14:paraId="7C4929E0" w14:textId="77777777" w:rsidR="00F43DED" w:rsidRPr="00A401C1" w:rsidRDefault="00F43DED" w:rsidP="00E82AAB">
            <w:pPr>
              <w:jc w:val="both"/>
              <w:rPr>
                <w:rFonts w:ascii="Cambria Math" w:hAnsi="Cambria Math" w:cs="Arial"/>
                <w:i/>
                <w:sz w:val="20"/>
                <w:szCs w:val="20"/>
                <w:lang w:val="en-GB"/>
              </w:rPr>
            </w:pPr>
            <w:r w:rsidRPr="00A401C1">
              <w:rPr>
                <w:rFonts w:ascii="Cambria Math" w:hAnsi="Cambria Math" w:cs="Arial"/>
                <w:i/>
                <w:sz w:val="20"/>
                <w:szCs w:val="20"/>
                <w:lang w:val="en-GB"/>
              </w:rPr>
              <w:t>This Section provides the List of Goods and Delivery Schedule and List of Related Services and Completion Schedule and must be carefully prepared by a Procuring Entity for each object of procurement</w:t>
            </w:r>
            <w:r>
              <w:rPr>
                <w:rFonts w:ascii="Cambria Math" w:hAnsi="Cambria Math" w:cs="Arial"/>
                <w:i/>
                <w:sz w:val="20"/>
                <w:szCs w:val="20"/>
                <w:lang w:val="en-GB"/>
              </w:rPr>
              <w:t xml:space="preserve">. </w:t>
            </w:r>
            <w:r w:rsidRPr="00A401C1">
              <w:rPr>
                <w:rFonts w:ascii="Cambria Math" w:hAnsi="Cambria Math" w:cs="Arial"/>
                <w:i/>
                <w:sz w:val="20"/>
                <w:szCs w:val="20"/>
                <w:lang w:val="en-GB"/>
              </w:rPr>
              <w:t xml:space="preserve">The Procuring Entity may include the delivery of a limited supply of fast-moving and/or hard-to-find spare parts in this Schedule of Requirement. This is to ensure the continued use or operation of the equipment.  </w:t>
            </w:r>
          </w:p>
        </w:tc>
      </w:tr>
    </w:tbl>
    <w:p w14:paraId="128971B1" w14:textId="77777777" w:rsidR="00F43DED" w:rsidRPr="00A401C1" w:rsidRDefault="00F43DED" w:rsidP="00F43DED">
      <w:pPr>
        <w:jc w:val="both"/>
        <w:rPr>
          <w:rFonts w:ascii="Cambria Math" w:hAnsi="Cambria Math" w:cs="Arial"/>
          <w:lang w:val="en-GB"/>
        </w:rPr>
      </w:pPr>
    </w:p>
    <w:p w14:paraId="3DDB4401" w14:textId="77777777" w:rsidR="00F43DED" w:rsidRPr="00A401C1" w:rsidRDefault="00F43DED" w:rsidP="00F43DED">
      <w:pPr>
        <w:jc w:val="center"/>
        <w:rPr>
          <w:rFonts w:ascii="Cambria Math" w:hAnsi="Cambria Math" w:cs="Arial"/>
          <w:b/>
          <w:bCs/>
          <w:sz w:val="28"/>
          <w:szCs w:val="28"/>
          <w:lang w:val="en-GB"/>
        </w:rPr>
      </w:pPr>
      <w:r w:rsidRPr="00A401C1">
        <w:rPr>
          <w:rFonts w:ascii="Cambria Math" w:hAnsi="Cambria Math" w:cs="Arial"/>
          <w:b/>
          <w:bCs/>
          <w:sz w:val="28"/>
          <w:szCs w:val="28"/>
          <w:lang w:val="en-GB"/>
        </w:rPr>
        <w:t>A.</w:t>
      </w:r>
      <w:r w:rsidRPr="00A401C1">
        <w:rPr>
          <w:rFonts w:ascii="Cambria Math" w:hAnsi="Cambria Math" w:cs="Arial"/>
          <w:b/>
          <w:bCs/>
          <w:sz w:val="28"/>
          <w:szCs w:val="28"/>
          <w:lang w:val="en-GB"/>
        </w:rPr>
        <w:tab/>
        <w:t>List of Goods and Delivery Schedule</w:t>
      </w:r>
    </w:p>
    <w:p w14:paraId="1FCCB6C1" w14:textId="77777777" w:rsidR="00F43DED" w:rsidRPr="00A401C1" w:rsidRDefault="00F43DED" w:rsidP="00F43DED">
      <w:pPr>
        <w:pStyle w:val="Sub-ClauseText"/>
        <w:spacing w:before="0" w:after="0"/>
        <w:rPr>
          <w:rFonts w:ascii="Cambria Math" w:hAnsi="Cambria Math" w:cs="Arial"/>
          <w:sz w:val="22"/>
          <w:szCs w:val="22"/>
          <w:lang w:val="en-GB"/>
        </w:rPr>
      </w:pPr>
    </w:p>
    <w:p w14:paraId="0B8BBC2B" w14:textId="77777777" w:rsidR="00F43DED" w:rsidRPr="00A401C1" w:rsidRDefault="00F43DED" w:rsidP="00F43DED">
      <w:pPr>
        <w:pStyle w:val="Sub-ClauseText"/>
        <w:spacing w:before="0" w:after="0"/>
        <w:rPr>
          <w:rFonts w:ascii="Cambria Math" w:hAnsi="Cambria Math" w:cs="Arial"/>
          <w:sz w:val="22"/>
          <w:szCs w:val="22"/>
          <w:lang w:val="en-GB"/>
        </w:rPr>
      </w:pPr>
    </w:p>
    <w:p w14:paraId="0ABE7DFD" w14:textId="77777777" w:rsidR="00F43DED" w:rsidRPr="00A401C1" w:rsidRDefault="00F43DED" w:rsidP="00F43DED">
      <w:pPr>
        <w:pStyle w:val="Sub-ClauseText"/>
        <w:spacing w:before="0" w:after="0"/>
        <w:rPr>
          <w:rFonts w:ascii="Cambria Math" w:hAnsi="Cambria Math" w:cs="Arial"/>
          <w:sz w:val="22"/>
          <w:szCs w:val="22"/>
          <w:lang w:val="en-GB"/>
        </w:rPr>
      </w:pPr>
      <w:r w:rsidRPr="00A401C1">
        <w:rPr>
          <w:rFonts w:ascii="Cambria Math" w:hAnsi="Cambria Math" w:cs="Arial"/>
          <w:sz w:val="22"/>
          <w:szCs w:val="22"/>
          <w:lang w:val="en-GB"/>
        </w:rPr>
        <w:t xml:space="preserve">When completing Form PG3-2 the Tenderer shall quote prices and contract delivery dates for each item against each lot and show each </w:t>
      </w:r>
      <w:smartTag w:uri="urn:schemas-microsoft-com:office:smarttags" w:element="place">
        <w:r w:rsidRPr="00A401C1">
          <w:rPr>
            <w:rFonts w:ascii="Cambria Math" w:hAnsi="Cambria Math" w:cs="Arial"/>
            <w:sz w:val="22"/>
            <w:szCs w:val="22"/>
            <w:lang w:val="en-GB"/>
          </w:rPr>
          <w:t>Lot</w:t>
        </w:r>
      </w:smartTag>
      <w:r w:rsidRPr="00A401C1">
        <w:rPr>
          <w:rFonts w:ascii="Cambria Math" w:hAnsi="Cambria Math" w:cs="Arial"/>
          <w:sz w:val="22"/>
          <w:szCs w:val="22"/>
          <w:lang w:val="en-GB"/>
        </w:rPr>
        <w:t xml:space="preserve"> separately, as specified in the List of Goods and Delivery Schedule.)</w:t>
      </w:r>
    </w:p>
    <w:p w14:paraId="48F40782" w14:textId="77777777" w:rsidR="00F43DED" w:rsidRPr="00A401C1" w:rsidRDefault="00F43DED" w:rsidP="00F43DED">
      <w:pPr>
        <w:rPr>
          <w:rFonts w:ascii="Cambria Math" w:hAnsi="Cambria Math" w:cs="Arial"/>
          <w:lang w:val="en-GB"/>
        </w:rPr>
      </w:pPr>
    </w:p>
    <w:tbl>
      <w:tblPr>
        <w:tblW w:w="936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20"/>
        <w:gridCol w:w="3060"/>
        <w:gridCol w:w="1260"/>
        <w:gridCol w:w="1350"/>
        <w:gridCol w:w="1440"/>
        <w:gridCol w:w="1530"/>
      </w:tblGrid>
      <w:tr w:rsidR="00F43DED" w:rsidRPr="00A401C1" w14:paraId="1B5DEEC4" w14:textId="77777777" w:rsidTr="00E82AAB">
        <w:trPr>
          <w:cantSplit/>
          <w:trHeight w:val="597"/>
        </w:trPr>
        <w:tc>
          <w:tcPr>
            <w:tcW w:w="720" w:type="dxa"/>
            <w:tcBorders>
              <w:top w:val="double" w:sz="4" w:space="0" w:color="auto"/>
              <w:bottom w:val="double" w:sz="4" w:space="0" w:color="auto"/>
            </w:tcBorders>
          </w:tcPr>
          <w:p w14:paraId="54D0F3B2"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Item No.</w:t>
            </w:r>
          </w:p>
        </w:tc>
        <w:tc>
          <w:tcPr>
            <w:tcW w:w="3060" w:type="dxa"/>
            <w:tcBorders>
              <w:top w:val="double" w:sz="4" w:space="0" w:color="auto"/>
              <w:bottom w:val="double" w:sz="4" w:space="0" w:color="auto"/>
            </w:tcBorders>
          </w:tcPr>
          <w:p w14:paraId="6F21DBF6"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 xml:space="preserve">Description of Item </w:t>
            </w:r>
          </w:p>
        </w:tc>
        <w:tc>
          <w:tcPr>
            <w:tcW w:w="1260" w:type="dxa"/>
            <w:tcBorders>
              <w:top w:val="double" w:sz="4" w:space="0" w:color="auto"/>
              <w:bottom w:val="double" w:sz="4" w:space="0" w:color="auto"/>
            </w:tcBorders>
          </w:tcPr>
          <w:p w14:paraId="01006694" w14:textId="77777777" w:rsidR="00F43DED" w:rsidRPr="00A401C1" w:rsidRDefault="00F43DED" w:rsidP="00E82AAB">
            <w:pPr>
              <w:pStyle w:val="FootnoteText"/>
              <w:tabs>
                <w:tab w:val="clear" w:pos="360"/>
                <w:tab w:val="left" w:pos="161"/>
              </w:tabs>
              <w:ind w:left="71" w:hanging="71"/>
              <w:rPr>
                <w:rFonts w:ascii="Cambria Math" w:hAnsi="Cambria Math" w:cs="Arial"/>
                <w:b/>
                <w:bCs/>
                <w:lang w:val="en-GB"/>
              </w:rPr>
            </w:pPr>
            <w:r w:rsidRPr="00A401C1">
              <w:rPr>
                <w:rFonts w:ascii="Cambria Math" w:eastAsia="SimSun" w:hAnsi="Cambria Math" w:cs="Arial"/>
                <w:b/>
                <w:bCs/>
                <w:sz w:val="24"/>
                <w:szCs w:val="24"/>
                <w:lang w:val="en-GB"/>
              </w:rPr>
              <w:t>Unit</w:t>
            </w:r>
            <w:r w:rsidRPr="00A401C1">
              <w:rPr>
                <w:rFonts w:ascii="Cambria Math" w:hAnsi="Cambria Math" w:cs="Arial"/>
                <w:b/>
                <w:bCs/>
                <w:lang w:val="en-GB"/>
              </w:rPr>
              <w:t xml:space="preserve"> </w:t>
            </w:r>
            <w:r w:rsidRPr="00A401C1">
              <w:rPr>
                <w:rFonts w:ascii="Cambria Math" w:eastAsia="SimSun" w:hAnsi="Cambria Math" w:cs="Arial"/>
                <w:b/>
                <w:bCs/>
                <w:sz w:val="24"/>
                <w:szCs w:val="24"/>
                <w:lang w:val="en-GB"/>
              </w:rPr>
              <w:t>of</w:t>
            </w:r>
            <w:r w:rsidRPr="00A401C1">
              <w:rPr>
                <w:rFonts w:ascii="Cambria Math" w:hAnsi="Cambria Math" w:cs="Arial"/>
                <w:b/>
                <w:bCs/>
                <w:lang w:val="en-GB"/>
              </w:rPr>
              <w:t xml:space="preserve"> </w:t>
            </w:r>
            <w:r w:rsidRPr="00A401C1">
              <w:rPr>
                <w:rFonts w:ascii="Cambria Math" w:eastAsia="SimSun" w:hAnsi="Cambria Math" w:cs="Arial"/>
                <w:b/>
                <w:bCs/>
                <w:sz w:val="24"/>
                <w:szCs w:val="24"/>
                <w:lang w:val="en-GB"/>
              </w:rPr>
              <w:t>Suppl</w:t>
            </w:r>
            <w:r>
              <w:rPr>
                <w:rFonts w:ascii="Cambria Math" w:eastAsia="SimSun" w:hAnsi="Cambria Math" w:cs="Arial"/>
                <w:b/>
                <w:bCs/>
                <w:sz w:val="24"/>
                <w:szCs w:val="24"/>
                <w:lang w:val="en-GB"/>
              </w:rPr>
              <w:t>y</w:t>
            </w:r>
          </w:p>
        </w:tc>
        <w:tc>
          <w:tcPr>
            <w:tcW w:w="1350" w:type="dxa"/>
            <w:tcBorders>
              <w:top w:val="double" w:sz="4" w:space="0" w:color="auto"/>
              <w:bottom w:val="double" w:sz="4" w:space="0" w:color="auto"/>
            </w:tcBorders>
          </w:tcPr>
          <w:p w14:paraId="076BF923"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Quantity of Units required</w:t>
            </w:r>
          </w:p>
        </w:tc>
        <w:tc>
          <w:tcPr>
            <w:tcW w:w="1440" w:type="dxa"/>
            <w:tcBorders>
              <w:top w:val="double" w:sz="4" w:space="0" w:color="auto"/>
              <w:bottom w:val="double" w:sz="4" w:space="0" w:color="auto"/>
            </w:tcBorders>
          </w:tcPr>
          <w:p w14:paraId="54415E20"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Point of Delivery</w:t>
            </w:r>
          </w:p>
        </w:tc>
        <w:tc>
          <w:tcPr>
            <w:tcW w:w="1530" w:type="dxa"/>
            <w:tcBorders>
              <w:top w:val="double" w:sz="4" w:space="0" w:color="auto"/>
              <w:bottom w:val="double" w:sz="4" w:space="0" w:color="auto"/>
            </w:tcBorders>
          </w:tcPr>
          <w:p w14:paraId="6AC4CF9F" w14:textId="77777777" w:rsidR="00F43DED" w:rsidRPr="00A401C1" w:rsidRDefault="00F43DED" w:rsidP="00E82AAB">
            <w:pPr>
              <w:tabs>
                <w:tab w:val="left" w:pos="5387"/>
              </w:tabs>
              <w:rPr>
                <w:rFonts w:ascii="Cambria Math" w:hAnsi="Cambria Math" w:cs="Arial"/>
                <w:b/>
                <w:bCs/>
                <w:lang w:val="en-GB"/>
              </w:rPr>
            </w:pPr>
            <w:r w:rsidRPr="00A401C1">
              <w:rPr>
                <w:rFonts w:ascii="Cambria Math" w:hAnsi="Cambria Math" w:cs="Arial"/>
                <w:b/>
                <w:bCs/>
                <w:lang w:val="en-GB"/>
              </w:rPr>
              <w:t xml:space="preserve">Date Required (in </w:t>
            </w:r>
            <w:r>
              <w:rPr>
                <w:rFonts w:ascii="Cambria Math" w:hAnsi="Cambria Math" w:cs="Arial"/>
                <w:b/>
                <w:bCs/>
                <w:lang w:val="en-GB"/>
              </w:rPr>
              <w:t>days</w:t>
            </w:r>
            <w:r w:rsidRPr="00A401C1">
              <w:rPr>
                <w:rFonts w:ascii="Cambria Math" w:hAnsi="Cambria Math" w:cs="Arial"/>
                <w:b/>
                <w:bCs/>
                <w:lang w:val="en-GB"/>
              </w:rPr>
              <w:t>)</w:t>
            </w:r>
          </w:p>
        </w:tc>
      </w:tr>
      <w:tr w:rsidR="00F43DED" w:rsidRPr="00A401C1" w14:paraId="5C572CE5" w14:textId="77777777" w:rsidTr="00E82AAB">
        <w:trPr>
          <w:cantSplit/>
          <w:trHeight w:val="285"/>
        </w:trPr>
        <w:tc>
          <w:tcPr>
            <w:tcW w:w="720" w:type="dxa"/>
            <w:tcBorders>
              <w:top w:val="single" w:sz="6" w:space="0" w:color="auto"/>
              <w:bottom w:val="double" w:sz="4" w:space="0" w:color="auto"/>
            </w:tcBorders>
          </w:tcPr>
          <w:p w14:paraId="7D9D8D2C"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1</w:t>
            </w:r>
          </w:p>
        </w:tc>
        <w:tc>
          <w:tcPr>
            <w:tcW w:w="3060" w:type="dxa"/>
            <w:tcBorders>
              <w:top w:val="single" w:sz="6" w:space="0" w:color="auto"/>
              <w:bottom w:val="double" w:sz="4" w:space="0" w:color="auto"/>
            </w:tcBorders>
          </w:tcPr>
          <w:p w14:paraId="203DC520"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2</w:t>
            </w:r>
          </w:p>
        </w:tc>
        <w:tc>
          <w:tcPr>
            <w:tcW w:w="1260" w:type="dxa"/>
            <w:tcBorders>
              <w:top w:val="single" w:sz="6" w:space="0" w:color="auto"/>
              <w:bottom w:val="double" w:sz="4" w:space="0" w:color="auto"/>
            </w:tcBorders>
          </w:tcPr>
          <w:p w14:paraId="7CC02514" w14:textId="77777777" w:rsidR="00F43DED" w:rsidRPr="00A401C1" w:rsidRDefault="00F43DED" w:rsidP="00E82AAB">
            <w:pPr>
              <w:pStyle w:val="FootnoteText"/>
              <w:jc w:val="center"/>
              <w:rPr>
                <w:rFonts w:ascii="Cambria Math" w:hAnsi="Cambria Math" w:cs="Arial"/>
                <w:b/>
                <w:bCs/>
                <w:lang w:val="en-GB"/>
              </w:rPr>
            </w:pPr>
            <w:r w:rsidRPr="00A401C1">
              <w:rPr>
                <w:rFonts w:ascii="Cambria Math" w:hAnsi="Cambria Math" w:cs="Arial"/>
                <w:b/>
                <w:bCs/>
                <w:lang w:val="en-GB"/>
              </w:rPr>
              <w:t>3</w:t>
            </w:r>
          </w:p>
        </w:tc>
        <w:tc>
          <w:tcPr>
            <w:tcW w:w="1350" w:type="dxa"/>
            <w:tcBorders>
              <w:top w:val="single" w:sz="6" w:space="0" w:color="auto"/>
              <w:bottom w:val="double" w:sz="4" w:space="0" w:color="auto"/>
            </w:tcBorders>
          </w:tcPr>
          <w:p w14:paraId="725B62E7"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4</w:t>
            </w:r>
          </w:p>
        </w:tc>
        <w:tc>
          <w:tcPr>
            <w:tcW w:w="1440" w:type="dxa"/>
            <w:tcBorders>
              <w:top w:val="single" w:sz="6" w:space="0" w:color="auto"/>
              <w:bottom w:val="double" w:sz="4" w:space="0" w:color="auto"/>
            </w:tcBorders>
          </w:tcPr>
          <w:p w14:paraId="36EE34D3"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5</w:t>
            </w:r>
          </w:p>
        </w:tc>
        <w:tc>
          <w:tcPr>
            <w:tcW w:w="1530" w:type="dxa"/>
            <w:tcBorders>
              <w:top w:val="single" w:sz="6" w:space="0" w:color="auto"/>
              <w:bottom w:val="double" w:sz="4" w:space="0" w:color="auto"/>
            </w:tcBorders>
          </w:tcPr>
          <w:p w14:paraId="6B6D54B2" w14:textId="77777777" w:rsidR="00F43DED" w:rsidRPr="00A401C1" w:rsidRDefault="00F43DED" w:rsidP="00E82AAB">
            <w:pPr>
              <w:tabs>
                <w:tab w:val="left" w:pos="5387"/>
              </w:tabs>
              <w:jc w:val="center"/>
              <w:rPr>
                <w:rFonts w:ascii="Cambria Math" w:hAnsi="Cambria Math" w:cs="Arial"/>
                <w:b/>
                <w:bCs/>
                <w:lang w:val="en-GB"/>
              </w:rPr>
            </w:pPr>
            <w:r w:rsidRPr="00A401C1">
              <w:rPr>
                <w:rFonts w:ascii="Cambria Math" w:hAnsi="Cambria Math" w:cs="Arial"/>
                <w:b/>
                <w:bCs/>
                <w:lang w:val="en-GB"/>
              </w:rPr>
              <w:t>6</w:t>
            </w:r>
          </w:p>
        </w:tc>
      </w:tr>
      <w:tr w:rsidR="00F43DED" w:rsidRPr="00A401C1" w14:paraId="06F10F3A" w14:textId="77777777" w:rsidTr="00E82AAB">
        <w:trPr>
          <w:cantSplit/>
          <w:trHeight w:val="285"/>
        </w:trPr>
        <w:tc>
          <w:tcPr>
            <w:tcW w:w="720" w:type="dxa"/>
            <w:tcBorders>
              <w:top w:val="single" w:sz="6" w:space="0" w:color="auto"/>
              <w:bottom w:val="double" w:sz="4" w:space="0" w:color="auto"/>
            </w:tcBorders>
          </w:tcPr>
          <w:p w14:paraId="17622D54" w14:textId="77777777" w:rsidR="00F43DED" w:rsidRPr="00A401C1" w:rsidRDefault="00F43DED" w:rsidP="00E82AAB">
            <w:pPr>
              <w:jc w:val="center"/>
              <w:rPr>
                <w:rFonts w:ascii="Cambria Math" w:hAnsi="Cambria Math" w:cs="Arial"/>
                <w:b/>
                <w:bCs/>
                <w:lang w:val="en-GB"/>
              </w:rPr>
            </w:pPr>
          </w:p>
        </w:tc>
        <w:tc>
          <w:tcPr>
            <w:tcW w:w="7110" w:type="dxa"/>
            <w:gridSpan w:val="4"/>
            <w:tcBorders>
              <w:top w:val="single" w:sz="6" w:space="0" w:color="auto"/>
              <w:bottom w:val="double" w:sz="4" w:space="0" w:color="auto"/>
              <w:right w:val="double" w:sz="4" w:space="0" w:color="auto"/>
            </w:tcBorders>
          </w:tcPr>
          <w:p w14:paraId="2C71A4B7" w14:textId="77777777" w:rsidR="00F43DED" w:rsidRPr="00A401C1" w:rsidRDefault="00F43DED" w:rsidP="00E82AAB">
            <w:pPr>
              <w:spacing w:before="120"/>
              <w:rPr>
                <w:rFonts w:ascii="Cambria Math" w:hAnsi="Cambria Math" w:cs="Arial"/>
                <w:lang w:val="en-GB"/>
              </w:rPr>
            </w:pPr>
            <w:r w:rsidRPr="00A401C1">
              <w:rPr>
                <w:rFonts w:ascii="Cambria Math" w:hAnsi="Cambria Math" w:cs="Arial"/>
                <w:lang w:val="en-GB"/>
              </w:rPr>
              <w:t>Procuring Entity’s Option for delivery terms is:</w:t>
            </w:r>
          </w:p>
        </w:tc>
        <w:tc>
          <w:tcPr>
            <w:tcW w:w="1530" w:type="dxa"/>
            <w:tcBorders>
              <w:top w:val="double" w:sz="4" w:space="0" w:color="auto"/>
              <w:left w:val="double" w:sz="4" w:space="0" w:color="auto"/>
              <w:bottom w:val="double" w:sz="4" w:space="0" w:color="auto"/>
            </w:tcBorders>
          </w:tcPr>
          <w:p w14:paraId="1EC8D8F9" w14:textId="77777777" w:rsidR="00F43DED" w:rsidRPr="00A401C1" w:rsidRDefault="00F43DED" w:rsidP="00E82AAB">
            <w:pPr>
              <w:spacing w:before="120"/>
              <w:jc w:val="center"/>
              <w:rPr>
                <w:rFonts w:ascii="Cambria Math" w:hAnsi="Cambria Math" w:cs="Arial"/>
                <w:i/>
                <w:iCs/>
                <w:lang w:val="en-GB"/>
              </w:rPr>
            </w:pPr>
            <w:r w:rsidRPr="00A401C1">
              <w:rPr>
                <w:rFonts w:ascii="Cambria Math" w:hAnsi="Cambria Math" w:cs="Arial"/>
                <w:i/>
                <w:iCs/>
                <w:lang w:val="en-GB"/>
              </w:rPr>
              <w:t>[note 1]</w:t>
            </w:r>
          </w:p>
          <w:p w14:paraId="1A388FCB" w14:textId="77777777" w:rsidR="00F43DED" w:rsidRPr="00A401C1" w:rsidRDefault="00F43DED" w:rsidP="00E82AAB">
            <w:pPr>
              <w:spacing w:before="120"/>
              <w:jc w:val="center"/>
              <w:rPr>
                <w:rFonts w:ascii="Cambria Math" w:hAnsi="Cambria Math" w:cs="Arial"/>
                <w:i/>
                <w:iCs/>
                <w:lang w:val="en-GB"/>
              </w:rPr>
            </w:pPr>
          </w:p>
        </w:tc>
      </w:tr>
      <w:tr w:rsidR="00F43DED" w:rsidRPr="00A401C1" w14:paraId="3E166500" w14:textId="77777777" w:rsidTr="00E82AAB">
        <w:trPr>
          <w:cantSplit/>
          <w:trHeight w:val="593"/>
        </w:trPr>
        <w:tc>
          <w:tcPr>
            <w:tcW w:w="9360" w:type="dxa"/>
            <w:gridSpan w:val="6"/>
            <w:tcBorders>
              <w:top w:val="double" w:sz="4" w:space="0" w:color="auto"/>
            </w:tcBorders>
          </w:tcPr>
          <w:p w14:paraId="68E1EB8D" w14:textId="77777777" w:rsidR="00F43DED" w:rsidRPr="00A401C1" w:rsidRDefault="00F43DED" w:rsidP="00E82AAB">
            <w:pPr>
              <w:spacing w:before="120"/>
              <w:rPr>
                <w:rFonts w:ascii="Cambria Math" w:hAnsi="Cambria Math" w:cs="Arial"/>
                <w:lang w:val="en-GB"/>
              </w:rPr>
            </w:pPr>
            <w:smartTag w:uri="urn:schemas-microsoft-com:office:smarttags" w:element="place">
              <w:r w:rsidRPr="00A401C1">
                <w:rPr>
                  <w:rFonts w:ascii="Cambria Math" w:hAnsi="Cambria Math" w:cs="Arial"/>
                  <w:b/>
                  <w:bCs/>
                  <w:lang w:val="en-GB"/>
                </w:rPr>
                <w:t>Lot</w:t>
              </w:r>
            </w:smartTag>
            <w:r w:rsidRPr="00A401C1">
              <w:rPr>
                <w:rFonts w:ascii="Cambria Math" w:hAnsi="Cambria Math" w:cs="Arial"/>
                <w:b/>
                <w:bCs/>
                <w:lang w:val="en-GB"/>
              </w:rPr>
              <w:t xml:space="preserve"> No 1: </w:t>
            </w:r>
            <w:r w:rsidRPr="00A401C1">
              <w:rPr>
                <w:rFonts w:ascii="Cambria Math" w:hAnsi="Cambria Math" w:cs="Arial"/>
                <w:b/>
                <w:bCs/>
                <w:i/>
                <w:iCs/>
                <w:lang w:val="en-GB"/>
              </w:rPr>
              <w:t>[enter description]</w:t>
            </w:r>
            <w:r w:rsidRPr="00A401C1">
              <w:rPr>
                <w:rFonts w:ascii="Cambria Math" w:hAnsi="Cambria Math" w:cs="Arial"/>
                <w:b/>
                <w:bCs/>
                <w:lang w:val="en-GB"/>
              </w:rPr>
              <w:t xml:space="preserve"> </w:t>
            </w:r>
          </w:p>
        </w:tc>
      </w:tr>
      <w:tr w:rsidR="00F43DED" w:rsidRPr="00A401C1" w14:paraId="486E4710" w14:textId="77777777" w:rsidTr="00E82AAB">
        <w:trPr>
          <w:cantSplit/>
          <w:trHeight w:val="593"/>
        </w:trPr>
        <w:tc>
          <w:tcPr>
            <w:tcW w:w="720" w:type="dxa"/>
          </w:tcPr>
          <w:p w14:paraId="7C2D9699" w14:textId="77777777" w:rsidR="00F43DED" w:rsidRPr="00A401C1" w:rsidRDefault="00F43DED" w:rsidP="00E82AAB">
            <w:pPr>
              <w:spacing w:before="120"/>
              <w:jc w:val="center"/>
              <w:rPr>
                <w:rFonts w:ascii="Cambria Math" w:hAnsi="Cambria Math" w:cs="Arial"/>
                <w:lang w:val="en-GB"/>
              </w:rPr>
            </w:pPr>
          </w:p>
        </w:tc>
        <w:tc>
          <w:tcPr>
            <w:tcW w:w="3060" w:type="dxa"/>
          </w:tcPr>
          <w:p w14:paraId="7BF77778" w14:textId="77777777" w:rsidR="00F43DED" w:rsidRPr="00A401C1" w:rsidRDefault="00F43DED" w:rsidP="00E82AAB">
            <w:pPr>
              <w:suppressAutoHyphens/>
              <w:snapToGrid w:val="0"/>
              <w:rPr>
                <w:rFonts w:ascii="Cambria Math" w:hAnsi="Cambria Math" w:cs="Arial"/>
                <w:i/>
                <w:iCs/>
                <w:sz w:val="16"/>
                <w:szCs w:val="16"/>
                <w:lang w:val="en-GB"/>
              </w:rPr>
            </w:pPr>
            <w:r w:rsidRPr="00A401C1">
              <w:rPr>
                <w:rFonts w:ascii="Cambria Math" w:hAnsi="Cambria Math" w:cs="Arial"/>
                <w:i/>
                <w:iCs/>
                <w:sz w:val="16"/>
                <w:szCs w:val="16"/>
                <w:lang w:val="en-GB"/>
              </w:rPr>
              <w:t xml:space="preserve">[add as many rows and details as there are individual items in the </w:t>
            </w:r>
            <w:smartTag w:uri="urn:schemas-microsoft-com:office:smarttags" w:element="place">
              <w:r w:rsidRPr="00A401C1">
                <w:rPr>
                  <w:rFonts w:ascii="Cambria Math" w:hAnsi="Cambria Math" w:cs="Arial"/>
                  <w:i/>
                  <w:iCs/>
                  <w:sz w:val="16"/>
                  <w:szCs w:val="16"/>
                  <w:lang w:val="en-GB"/>
                </w:rPr>
                <w:t>Lot</w:t>
              </w:r>
            </w:smartTag>
            <w:r w:rsidRPr="00A401C1">
              <w:rPr>
                <w:rFonts w:ascii="Cambria Math" w:hAnsi="Cambria Math" w:cs="Arial"/>
                <w:i/>
                <w:iCs/>
                <w:sz w:val="16"/>
                <w:szCs w:val="16"/>
                <w:lang w:val="en-GB"/>
              </w:rPr>
              <w:t>]</w:t>
            </w:r>
          </w:p>
        </w:tc>
        <w:tc>
          <w:tcPr>
            <w:tcW w:w="1260" w:type="dxa"/>
          </w:tcPr>
          <w:p w14:paraId="5FAF3B97" w14:textId="77777777" w:rsidR="00F43DED" w:rsidRPr="00A401C1" w:rsidRDefault="00F43DED" w:rsidP="00E82AAB">
            <w:pPr>
              <w:spacing w:before="120"/>
              <w:jc w:val="center"/>
              <w:rPr>
                <w:rFonts w:ascii="Cambria Math" w:hAnsi="Cambria Math" w:cs="Arial"/>
                <w:lang w:val="en-GB"/>
              </w:rPr>
            </w:pPr>
          </w:p>
        </w:tc>
        <w:tc>
          <w:tcPr>
            <w:tcW w:w="1350" w:type="dxa"/>
          </w:tcPr>
          <w:p w14:paraId="608DF994" w14:textId="77777777" w:rsidR="00F43DED" w:rsidRPr="00A401C1" w:rsidRDefault="00F43DED" w:rsidP="00E82AAB">
            <w:pPr>
              <w:spacing w:before="120"/>
              <w:jc w:val="center"/>
              <w:rPr>
                <w:rFonts w:ascii="Cambria Math" w:hAnsi="Cambria Math" w:cs="Arial"/>
                <w:lang w:val="en-GB"/>
              </w:rPr>
            </w:pPr>
          </w:p>
        </w:tc>
        <w:tc>
          <w:tcPr>
            <w:tcW w:w="1440" w:type="dxa"/>
          </w:tcPr>
          <w:p w14:paraId="41AC87EB" w14:textId="77777777" w:rsidR="00F43DED" w:rsidRPr="00A401C1" w:rsidRDefault="00F43DED" w:rsidP="00E82AAB">
            <w:pPr>
              <w:spacing w:before="120"/>
              <w:jc w:val="center"/>
              <w:rPr>
                <w:rFonts w:ascii="Cambria Math" w:hAnsi="Cambria Math" w:cs="Arial"/>
                <w:lang w:val="en-GB"/>
              </w:rPr>
            </w:pPr>
          </w:p>
        </w:tc>
        <w:tc>
          <w:tcPr>
            <w:tcW w:w="1530" w:type="dxa"/>
          </w:tcPr>
          <w:p w14:paraId="12E72475" w14:textId="77777777" w:rsidR="00F43DED" w:rsidRPr="00A401C1" w:rsidRDefault="00F43DED" w:rsidP="00E82AAB">
            <w:pPr>
              <w:spacing w:before="120"/>
              <w:jc w:val="center"/>
              <w:rPr>
                <w:rFonts w:ascii="Cambria Math" w:hAnsi="Cambria Math" w:cs="Arial"/>
                <w:lang w:val="en-GB"/>
              </w:rPr>
            </w:pPr>
          </w:p>
        </w:tc>
      </w:tr>
      <w:tr w:rsidR="00F43DED" w:rsidRPr="00A401C1" w14:paraId="76076EF5" w14:textId="77777777" w:rsidTr="00E82AAB">
        <w:trPr>
          <w:cantSplit/>
          <w:trHeight w:val="593"/>
        </w:trPr>
        <w:tc>
          <w:tcPr>
            <w:tcW w:w="9360" w:type="dxa"/>
            <w:gridSpan w:val="6"/>
          </w:tcPr>
          <w:p w14:paraId="49A9113F" w14:textId="77777777" w:rsidR="00F43DED" w:rsidRPr="00A401C1" w:rsidRDefault="00F43DED" w:rsidP="00E82AAB">
            <w:pPr>
              <w:spacing w:before="120"/>
              <w:rPr>
                <w:rFonts w:ascii="Cambria Math" w:hAnsi="Cambria Math" w:cs="Arial"/>
                <w:lang w:val="en-GB"/>
              </w:rPr>
            </w:pPr>
            <w:smartTag w:uri="urn:schemas-microsoft-com:office:smarttags" w:element="place">
              <w:r w:rsidRPr="00A401C1">
                <w:rPr>
                  <w:rFonts w:ascii="Cambria Math" w:hAnsi="Cambria Math" w:cs="Arial"/>
                  <w:b/>
                  <w:bCs/>
                  <w:lang w:val="en-GB"/>
                </w:rPr>
                <w:t>Lot</w:t>
              </w:r>
            </w:smartTag>
            <w:r w:rsidRPr="00A401C1">
              <w:rPr>
                <w:rFonts w:ascii="Cambria Math" w:hAnsi="Cambria Math" w:cs="Arial"/>
                <w:b/>
                <w:bCs/>
                <w:lang w:val="en-GB"/>
              </w:rPr>
              <w:t xml:space="preserve"> No 2: </w:t>
            </w:r>
            <w:r w:rsidRPr="00A401C1">
              <w:rPr>
                <w:rFonts w:ascii="Cambria Math" w:hAnsi="Cambria Math" w:cs="Arial"/>
                <w:b/>
                <w:bCs/>
                <w:i/>
                <w:iCs/>
                <w:lang w:val="en-GB"/>
              </w:rPr>
              <w:t>[enter description]</w:t>
            </w:r>
            <w:r w:rsidRPr="00A401C1">
              <w:rPr>
                <w:rFonts w:ascii="Cambria Math" w:hAnsi="Cambria Math" w:cs="Arial"/>
                <w:b/>
                <w:bCs/>
                <w:lang w:val="en-GB"/>
              </w:rPr>
              <w:t xml:space="preserve"> </w:t>
            </w:r>
          </w:p>
        </w:tc>
      </w:tr>
      <w:tr w:rsidR="00F43DED" w:rsidRPr="00A401C1" w14:paraId="77BBA090" w14:textId="77777777" w:rsidTr="00E82AAB">
        <w:trPr>
          <w:cantSplit/>
          <w:trHeight w:val="593"/>
        </w:trPr>
        <w:tc>
          <w:tcPr>
            <w:tcW w:w="720" w:type="dxa"/>
          </w:tcPr>
          <w:p w14:paraId="16389B60" w14:textId="77777777" w:rsidR="00F43DED" w:rsidRPr="00A401C1" w:rsidRDefault="00F43DED" w:rsidP="00E82AAB">
            <w:pPr>
              <w:spacing w:before="120"/>
              <w:jc w:val="center"/>
              <w:rPr>
                <w:rFonts w:ascii="Cambria Math" w:hAnsi="Cambria Math" w:cs="Arial"/>
                <w:lang w:val="en-GB"/>
              </w:rPr>
            </w:pPr>
          </w:p>
        </w:tc>
        <w:tc>
          <w:tcPr>
            <w:tcW w:w="3060" w:type="dxa"/>
          </w:tcPr>
          <w:p w14:paraId="14AD7AC8" w14:textId="77777777" w:rsidR="00F43DED" w:rsidRPr="00A401C1" w:rsidRDefault="00F43DED" w:rsidP="00E82AAB">
            <w:pPr>
              <w:suppressAutoHyphens/>
              <w:snapToGrid w:val="0"/>
              <w:rPr>
                <w:rFonts w:ascii="Cambria Math" w:hAnsi="Cambria Math" w:cs="Arial"/>
                <w:i/>
                <w:iCs/>
                <w:sz w:val="16"/>
                <w:szCs w:val="16"/>
                <w:lang w:val="en-GB"/>
              </w:rPr>
            </w:pPr>
            <w:r w:rsidRPr="00A401C1">
              <w:rPr>
                <w:rFonts w:ascii="Cambria Math" w:hAnsi="Cambria Math" w:cs="Arial"/>
                <w:i/>
                <w:iCs/>
                <w:sz w:val="16"/>
                <w:szCs w:val="16"/>
                <w:lang w:val="en-GB"/>
              </w:rPr>
              <w:t xml:space="preserve">[add as many rows and details as there are individual items in the </w:t>
            </w:r>
            <w:smartTag w:uri="urn:schemas-microsoft-com:office:smarttags" w:element="place">
              <w:r w:rsidRPr="00A401C1">
                <w:rPr>
                  <w:rFonts w:ascii="Cambria Math" w:hAnsi="Cambria Math" w:cs="Arial"/>
                  <w:i/>
                  <w:iCs/>
                  <w:sz w:val="16"/>
                  <w:szCs w:val="16"/>
                  <w:lang w:val="en-GB"/>
                </w:rPr>
                <w:t>Lot</w:t>
              </w:r>
            </w:smartTag>
            <w:r w:rsidRPr="00A401C1">
              <w:rPr>
                <w:rFonts w:ascii="Cambria Math" w:hAnsi="Cambria Math" w:cs="Arial"/>
                <w:i/>
                <w:iCs/>
                <w:sz w:val="16"/>
                <w:szCs w:val="16"/>
                <w:lang w:val="en-GB"/>
              </w:rPr>
              <w:t>]</w:t>
            </w:r>
          </w:p>
        </w:tc>
        <w:tc>
          <w:tcPr>
            <w:tcW w:w="1260" w:type="dxa"/>
          </w:tcPr>
          <w:p w14:paraId="5E4C1A61" w14:textId="77777777" w:rsidR="00F43DED" w:rsidRPr="00A401C1" w:rsidRDefault="00F43DED" w:rsidP="00E82AAB">
            <w:pPr>
              <w:spacing w:before="120"/>
              <w:jc w:val="center"/>
              <w:rPr>
                <w:rFonts w:ascii="Cambria Math" w:hAnsi="Cambria Math" w:cs="Arial"/>
                <w:lang w:val="en-GB"/>
              </w:rPr>
            </w:pPr>
          </w:p>
        </w:tc>
        <w:tc>
          <w:tcPr>
            <w:tcW w:w="1350" w:type="dxa"/>
          </w:tcPr>
          <w:p w14:paraId="289CDF45" w14:textId="77777777" w:rsidR="00F43DED" w:rsidRPr="00A401C1" w:rsidRDefault="00F43DED" w:rsidP="00E82AAB">
            <w:pPr>
              <w:spacing w:before="120"/>
              <w:jc w:val="center"/>
              <w:rPr>
                <w:rFonts w:ascii="Cambria Math" w:hAnsi="Cambria Math" w:cs="Arial"/>
                <w:lang w:val="en-GB"/>
              </w:rPr>
            </w:pPr>
          </w:p>
        </w:tc>
        <w:tc>
          <w:tcPr>
            <w:tcW w:w="1440" w:type="dxa"/>
          </w:tcPr>
          <w:p w14:paraId="252E205A" w14:textId="77777777" w:rsidR="00F43DED" w:rsidRPr="00A401C1" w:rsidRDefault="00F43DED" w:rsidP="00E82AAB">
            <w:pPr>
              <w:spacing w:before="120"/>
              <w:jc w:val="center"/>
              <w:rPr>
                <w:rFonts w:ascii="Cambria Math" w:hAnsi="Cambria Math" w:cs="Arial"/>
                <w:lang w:val="en-GB"/>
              </w:rPr>
            </w:pPr>
          </w:p>
        </w:tc>
        <w:tc>
          <w:tcPr>
            <w:tcW w:w="1530" w:type="dxa"/>
          </w:tcPr>
          <w:p w14:paraId="759BDEB4" w14:textId="77777777" w:rsidR="00F43DED" w:rsidRPr="00A401C1" w:rsidRDefault="00F43DED" w:rsidP="00E82AAB">
            <w:pPr>
              <w:spacing w:before="120"/>
              <w:jc w:val="center"/>
              <w:rPr>
                <w:rFonts w:ascii="Cambria Math" w:hAnsi="Cambria Math" w:cs="Arial"/>
                <w:lang w:val="en-GB"/>
              </w:rPr>
            </w:pPr>
          </w:p>
        </w:tc>
      </w:tr>
    </w:tbl>
    <w:p w14:paraId="740BBA35" w14:textId="77777777" w:rsidR="00F43DED" w:rsidRPr="00A401C1" w:rsidRDefault="00F43DED" w:rsidP="00F43DED">
      <w:pPr>
        <w:jc w:val="both"/>
        <w:rPr>
          <w:rFonts w:ascii="Cambria Math" w:hAnsi="Cambria Math" w:cs="Arial"/>
          <w:lang w:val="en-GB"/>
        </w:rPr>
      </w:pPr>
    </w:p>
    <w:p w14:paraId="00F373E0" w14:textId="77777777" w:rsidR="00F43DED" w:rsidRPr="00A401C1" w:rsidRDefault="00F43DED" w:rsidP="00F43DED">
      <w:pPr>
        <w:jc w:val="both"/>
        <w:rPr>
          <w:rFonts w:ascii="Cambria Math" w:hAnsi="Cambria Math" w:cs="Arial"/>
          <w:lang w:val="en-GB"/>
        </w:rPr>
      </w:pPr>
      <w:r w:rsidRPr="00A401C1">
        <w:rPr>
          <w:rFonts w:ascii="Cambria Math" w:hAnsi="Cambria Math" w:cs="Arial"/>
          <w:lang w:val="en-GB"/>
        </w:rPr>
        <w:t>Note 1:  Delivery period starts from the date of contract signing</w:t>
      </w:r>
    </w:p>
    <w:p w14:paraId="16B10C27" w14:textId="77777777" w:rsidR="00F43DED" w:rsidRPr="00A401C1" w:rsidRDefault="00F43DED" w:rsidP="00F43DED">
      <w:pPr>
        <w:jc w:val="both"/>
        <w:rPr>
          <w:rFonts w:ascii="Cambria Math" w:hAnsi="Cambria Math" w:cs="Arial"/>
          <w:lang w:val="en-GB"/>
        </w:rPr>
      </w:pPr>
    </w:p>
    <w:p w14:paraId="212BFB5A" w14:textId="77777777" w:rsidR="00F43DED" w:rsidRPr="00A401C1" w:rsidRDefault="00F43DED" w:rsidP="00F43DED">
      <w:pPr>
        <w:jc w:val="both"/>
        <w:rPr>
          <w:rFonts w:ascii="Cambria Math" w:hAnsi="Cambria Math" w:cs="Arial"/>
          <w:b/>
          <w:bCs/>
          <w:sz w:val="28"/>
          <w:szCs w:val="28"/>
          <w:lang w:val="en-GB"/>
        </w:rPr>
      </w:pPr>
      <w:r w:rsidRPr="00A401C1">
        <w:rPr>
          <w:rFonts w:ascii="Cambria Math" w:hAnsi="Cambria Math" w:cs="Arial"/>
          <w:lang w:val="en-GB"/>
        </w:rPr>
        <w:br w:type="page"/>
      </w:r>
      <w:r w:rsidRPr="00A401C1">
        <w:rPr>
          <w:rFonts w:ascii="Cambria Math" w:hAnsi="Cambria Math" w:cs="Arial"/>
          <w:b/>
          <w:bCs/>
          <w:sz w:val="28"/>
          <w:szCs w:val="28"/>
          <w:lang w:val="en-GB"/>
        </w:rPr>
        <w:t>B.</w:t>
      </w:r>
      <w:r w:rsidRPr="00A401C1">
        <w:rPr>
          <w:rFonts w:ascii="Cambria Math" w:hAnsi="Cambria Math" w:cs="Arial"/>
          <w:b/>
          <w:bCs/>
          <w:sz w:val="28"/>
          <w:szCs w:val="28"/>
          <w:lang w:val="en-GB"/>
        </w:rPr>
        <w:tab/>
        <w:t>List of Related Services and Completion Schedule</w:t>
      </w:r>
    </w:p>
    <w:p w14:paraId="2F56801A" w14:textId="77777777" w:rsidR="00F43DED" w:rsidRPr="00A401C1" w:rsidRDefault="00F43DED" w:rsidP="00F43DED">
      <w:pPr>
        <w:jc w:val="center"/>
        <w:rPr>
          <w:rFonts w:ascii="Cambria Math" w:hAnsi="Cambria Math" w:cs="Arial"/>
          <w:b/>
          <w:bCs/>
          <w:sz w:val="28"/>
          <w:szCs w:val="28"/>
          <w:lang w:val="en-GB"/>
        </w:rPr>
      </w:pPr>
    </w:p>
    <w:tbl>
      <w:tblPr>
        <w:tblW w:w="0" w:type="auto"/>
        <w:tblInd w:w="115" w:type="dxa"/>
        <w:tblLayout w:type="fixed"/>
        <w:tblLook w:val="0000" w:firstRow="0" w:lastRow="0" w:firstColumn="0" w:lastColumn="0" w:noHBand="0" w:noVBand="0"/>
      </w:tblPr>
      <w:tblGrid>
        <w:gridCol w:w="9000"/>
      </w:tblGrid>
      <w:tr w:rsidR="00F43DED" w:rsidRPr="00A401C1" w14:paraId="0A3175DD" w14:textId="77777777" w:rsidTr="00E82AAB">
        <w:tc>
          <w:tcPr>
            <w:tcW w:w="9000" w:type="dxa"/>
            <w:tcBorders>
              <w:top w:val="single" w:sz="6" w:space="0" w:color="auto"/>
              <w:left w:val="single" w:sz="6" w:space="0" w:color="auto"/>
              <w:bottom w:val="single" w:sz="6" w:space="0" w:color="auto"/>
              <w:right w:val="single" w:sz="6" w:space="0" w:color="auto"/>
            </w:tcBorders>
          </w:tcPr>
          <w:p w14:paraId="247D43D2"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Notes on Related Services</w:t>
            </w:r>
          </w:p>
          <w:p w14:paraId="749F8D5D" w14:textId="77777777" w:rsidR="00F43DED" w:rsidRPr="00A401C1" w:rsidRDefault="00F43DED" w:rsidP="00E82AAB">
            <w:pPr>
              <w:rPr>
                <w:rFonts w:ascii="Cambria Math" w:hAnsi="Cambria Math" w:cs="Arial"/>
                <w:lang w:val="en-GB"/>
              </w:rPr>
            </w:pPr>
          </w:p>
          <w:p w14:paraId="27FF2894" w14:textId="77777777" w:rsidR="00F43DED" w:rsidRPr="00A401C1" w:rsidRDefault="00F43DED" w:rsidP="00E82AAB">
            <w:pPr>
              <w:jc w:val="both"/>
              <w:rPr>
                <w:rFonts w:ascii="Cambria Math" w:hAnsi="Cambria Math" w:cs="Arial"/>
                <w:i/>
                <w:lang w:val="en-GB"/>
              </w:rPr>
            </w:pPr>
            <w:r w:rsidRPr="00A401C1">
              <w:rPr>
                <w:rFonts w:ascii="Cambria Math" w:hAnsi="Cambria Math" w:cs="Arial"/>
                <w:i/>
                <w:lang w:val="en-GB"/>
              </w:rPr>
              <w:t>The Procuring Entity shall clearly specify the Related services/Incidental services, other than inland transportation and other services required to convey the Goods to their final destination, in this Schedule of requirement. In particular, these services may refer to any of the following but not limited to:</w:t>
            </w:r>
          </w:p>
          <w:p w14:paraId="02C47456" w14:textId="77777777" w:rsidR="00F43DED" w:rsidRPr="00A401C1" w:rsidRDefault="00F43DED">
            <w:pPr>
              <w:numPr>
                <w:ilvl w:val="0"/>
                <w:numId w:val="54"/>
              </w:numPr>
              <w:overflowPunct w:val="0"/>
              <w:autoSpaceDE w:val="0"/>
              <w:autoSpaceDN w:val="0"/>
              <w:adjustRightInd w:val="0"/>
              <w:spacing w:before="100" w:beforeAutospacing="1" w:after="240" w:line="240" w:lineRule="atLeast"/>
              <w:jc w:val="both"/>
              <w:textAlignment w:val="baseline"/>
              <w:rPr>
                <w:rFonts w:ascii="Cambria Math" w:hAnsi="Cambria Math" w:cs="Arial"/>
                <w:i/>
                <w:lang w:val="en-GB"/>
              </w:rPr>
            </w:pPr>
            <w:r w:rsidRPr="00A401C1">
              <w:rPr>
                <w:rFonts w:ascii="Cambria Math" w:hAnsi="Cambria Math" w:cs="Arial"/>
                <w:i/>
                <w:lang w:val="en-GB"/>
              </w:rPr>
              <w:t>performance or supervision of on-site assembly and/or start</w:t>
            </w:r>
            <w:r w:rsidRPr="00A401C1">
              <w:rPr>
                <w:rFonts w:ascii="Cambria Math" w:hAnsi="Cambria Math" w:cs="Arial"/>
                <w:i/>
                <w:lang w:val="en-GB"/>
              </w:rPr>
              <w:noBreakHyphen/>
              <w:t>up of the supplied Goods;</w:t>
            </w:r>
          </w:p>
          <w:p w14:paraId="45AFAE0E" w14:textId="77777777" w:rsidR="00F43DED" w:rsidRPr="00A401C1" w:rsidRDefault="00F43DED">
            <w:pPr>
              <w:numPr>
                <w:ilvl w:val="0"/>
                <w:numId w:val="54"/>
              </w:numPr>
              <w:overflowPunct w:val="0"/>
              <w:autoSpaceDE w:val="0"/>
              <w:autoSpaceDN w:val="0"/>
              <w:adjustRightInd w:val="0"/>
              <w:spacing w:before="100" w:beforeAutospacing="1" w:after="240" w:line="240" w:lineRule="atLeast"/>
              <w:jc w:val="both"/>
              <w:textAlignment w:val="baseline"/>
              <w:rPr>
                <w:rFonts w:ascii="Cambria Math" w:hAnsi="Cambria Math" w:cs="Arial"/>
                <w:i/>
                <w:lang w:val="en-GB"/>
              </w:rPr>
            </w:pPr>
            <w:r w:rsidRPr="00A401C1">
              <w:rPr>
                <w:rFonts w:ascii="Cambria Math" w:hAnsi="Cambria Math" w:cs="Arial"/>
                <w:i/>
                <w:lang w:val="en-GB"/>
              </w:rPr>
              <w:t>furnishing of tools required for assembly and/or maintenance of the supplied Goods;</w:t>
            </w:r>
          </w:p>
          <w:p w14:paraId="7FB52C5F" w14:textId="77777777" w:rsidR="00F43DED" w:rsidRPr="00A401C1" w:rsidRDefault="00F43DED">
            <w:pPr>
              <w:numPr>
                <w:ilvl w:val="0"/>
                <w:numId w:val="54"/>
              </w:numPr>
              <w:overflowPunct w:val="0"/>
              <w:autoSpaceDE w:val="0"/>
              <w:autoSpaceDN w:val="0"/>
              <w:adjustRightInd w:val="0"/>
              <w:spacing w:before="100" w:beforeAutospacing="1" w:after="240" w:line="240" w:lineRule="atLeast"/>
              <w:jc w:val="both"/>
              <w:textAlignment w:val="baseline"/>
              <w:rPr>
                <w:rFonts w:ascii="Cambria Math" w:hAnsi="Cambria Math" w:cs="Arial"/>
                <w:i/>
                <w:lang w:val="en-GB"/>
              </w:rPr>
            </w:pPr>
            <w:r w:rsidRPr="00A401C1">
              <w:rPr>
                <w:rFonts w:ascii="Cambria Math" w:hAnsi="Cambria Math" w:cs="Arial"/>
                <w:i/>
                <w:lang w:val="en-GB"/>
              </w:rPr>
              <w:t>furnishing of a detailed operations and maintenance manual for each appropriate unit of the supplied Goods;</w:t>
            </w:r>
          </w:p>
          <w:p w14:paraId="64742ED2" w14:textId="77777777" w:rsidR="00F43DED" w:rsidRPr="00A401C1" w:rsidRDefault="00F43DED">
            <w:pPr>
              <w:numPr>
                <w:ilvl w:val="0"/>
                <w:numId w:val="54"/>
              </w:numPr>
              <w:overflowPunct w:val="0"/>
              <w:autoSpaceDE w:val="0"/>
              <w:autoSpaceDN w:val="0"/>
              <w:adjustRightInd w:val="0"/>
              <w:spacing w:before="100" w:beforeAutospacing="1" w:after="240" w:line="240" w:lineRule="atLeast"/>
              <w:jc w:val="both"/>
              <w:textAlignment w:val="baseline"/>
              <w:rPr>
                <w:rFonts w:ascii="Cambria Math" w:hAnsi="Cambria Math" w:cs="Arial"/>
                <w:i/>
                <w:lang w:val="en-GB"/>
              </w:rPr>
            </w:pPr>
            <w:r w:rsidRPr="00A401C1">
              <w:rPr>
                <w:rFonts w:ascii="Cambria Math" w:hAnsi="Cambria Math" w:cs="Arial"/>
                <w:i/>
                <w:lang w:val="en-GB"/>
              </w:rPr>
              <w:t>performance or supervision or maintenance and/or repair of the supplied Goods, for a period of time as specified, provided that this service shall not relieve the Supplier of any warranty obligations under this Contract; and</w:t>
            </w:r>
          </w:p>
          <w:p w14:paraId="5835274C" w14:textId="77777777" w:rsidR="00F43DED" w:rsidRPr="00A401C1" w:rsidRDefault="00F43DED">
            <w:pPr>
              <w:numPr>
                <w:ilvl w:val="0"/>
                <w:numId w:val="54"/>
              </w:numPr>
              <w:overflowPunct w:val="0"/>
              <w:autoSpaceDE w:val="0"/>
              <w:autoSpaceDN w:val="0"/>
              <w:adjustRightInd w:val="0"/>
              <w:spacing w:before="100" w:beforeAutospacing="1" w:after="240" w:line="240" w:lineRule="atLeast"/>
              <w:jc w:val="both"/>
              <w:textAlignment w:val="baseline"/>
              <w:rPr>
                <w:rFonts w:ascii="Cambria Math" w:hAnsi="Cambria Math" w:cs="Arial"/>
                <w:i/>
                <w:lang w:val="en-GB"/>
              </w:rPr>
            </w:pPr>
            <w:r w:rsidRPr="00A401C1">
              <w:rPr>
                <w:rFonts w:ascii="Cambria Math" w:hAnsi="Cambria Math" w:cs="Arial"/>
                <w:i/>
                <w:lang w:val="en-GB"/>
              </w:rPr>
              <w:t xml:space="preserve">training of the Procuring Entity’s personnel, at the Supplier’s plant and/or on-site, in assembly, start-up, operation, maintenance, and/or repair of the supplied Goods    </w:t>
            </w:r>
          </w:p>
        </w:tc>
      </w:tr>
    </w:tbl>
    <w:p w14:paraId="26835E4D" w14:textId="77777777" w:rsidR="00F43DED" w:rsidRPr="00A401C1" w:rsidRDefault="00F43DED" w:rsidP="00F43DED">
      <w:pPr>
        <w:pStyle w:val="Sub-ClauseText"/>
        <w:spacing w:before="0" w:after="0"/>
        <w:jc w:val="left"/>
        <w:rPr>
          <w:rFonts w:ascii="Cambria Math" w:hAnsi="Cambria Math" w:cs="Arial"/>
          <w:szCs w:val="22"/>
          <w:lang w:val="en-GB"/>
        </w:rPr>
      </w:pPr>
    </w:p>
    <w:p w14:paraId="18C58099" w14:textId="77777777" w:rsidR="00F43DED" w:rsidRPr="00A401C1" w:rsidRDefault="00F43DED" w:rsidP="00F43DED">
      <w:pPr>
        <w:pStyle w:val="Sub-ClauseText"/>
        <w:spacing w:before="0" w:after="0"/>
        <w:jc w:val="left"/>
        <w:rPr>
          <w:rFonts w:ascii="Cambria Math" w:hAnsi="Cambria Math" w:cs="Arial"/>
          <w:sz w:val="22"/>
          <w:szCs w:val="22"/>
          <w:lang w:val="en-GB"/>
        </w:rPr>
      </w:pPr>
      <w:r w:rsidRPr="00A401C1">
        <w:rPr>
          <w:rFonts w:ascii="Cambria Math" w:hAnsi="Cambria Math" w:cs="Arial"/>
          <w:sz w:val="22"/>
          <w:szCs w:val="22"/>
          <w:lang w:val="en-GB"/>
        </w:rPr>
        <w:t>When completing Form PG3-2 the Tenderer shall quote prices and Completion date for services for each item against each lot</w:t>
      </w:r>
    </w:p>
    <w:p w14:paraId="6BE33224" w14:textId="77777777" w:rsidR="00F43DED" w:rsidRPr="00A401C1" w:rsidRDefault="00F43DED" w:rsidP="00F43DED">
      <w:pPr>
        <w:pStyle w:val="Sub-ClauseText"/>
        <w:spacing w:before="0" w:after="0"/>
        <w:jc w:val="left"/>
        <w:rPr>
          <w:rFonts w:ascii="Cambria Math" w:hAnsi="Cambria Math" w:cs="Arial"/>
          <w:sz w:val="22"/>
          <w:szCs w:val="22"/>
          <w:lang w:val="en-GB"/>
        </w:rPr>
      </w:pPr>
    </w:p>
    <w:p w14:paraId="060770A3" w14:textId="77777777" w:rsidR="00F43DED" w:rsidRPr="00A401C1" w:rsidRDefault="00F43DED" w:rsidP="00F43DED">
      <w:pPr>
        <w:pStyle w:val="Sub-ClauseText"/>
        <w:spacing w:before="0" w:after="0"/>
        <w:jc w:val="center"/>
        <w:rPr>
          <w:rFonts w:ascii="Cambria Math" w:hAnsi="Cambria Math" w:cs="Arial"/>
          <w:sz w:val="20"/>
          <w:lang w:val="en-GB"/>
        </w:rPr>
      </w:pPr>
    </w:p>
    <w:tbl>
      <w:tblPr>
        <w:tblW w:w="900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10"/>
        <w:gridCol w:w="3060"/>
        <w:gridCol w:w="1170"/>
        <w:gridCol w:w="1287"/>
        <w:gridCol w:w="1233"/>
        <w:gridCol w:w="1440"/>
      </w:tblGrid>
      <w:tr w:rsidR="00F43DED" w:rsidRPr="00A401C1" w14:paraId="298A27FD" w14:textId="77777777" w:rsidTr="00E82AAB">
        <w:trPr>
          <w:cantSplit/>
          <w:trHeight w:val="520"/>
        </w:trPr>
        <w:tc>
          <w:tcPr>
            <w:tcW w:w="810" w:type="dxa"/>
            <w:vMerge w:val="restart"/>
            <w:tcBorders>
              <w:top w:val="double" w:sz="4" w:space="0" w:color="auto"/>
              <w:bottom w:val="double" w:sz="4" w:space="0" w:color="auto"/>
            </w:tcBorders>
          </w:tcPr>
          <w:p w14:paraId="6678E3DF" w14:textId="77777777" w:rsidR="00F43DED" w:rsidRPr="00A401C1" w:rsidRDefault="00F43DED" w:rsidP="00E82AAB">
            <w:pPr>
              <w:jc w:val="both"/>
              <w:rPr>
                <w:rFonts w:ascii="Cambria Math" w:hAnsi="Cambria Math" w:cs="Arial"/>
                <w:b/>
                <w:bCs/>
                <w:lang w:val="en-GB"/>
              </w:rPr>
            </w:pPr>
            <w:r w:rsidRPr="00A401C1">
              <w:rPr>
                <w:rFonts w:ascii="Cambria Math" w:hAnsi="Cambria Math" w:cs="Arial"/>
                <w:b/>
                <w:bCs/>
                <w:lang w:val="en-GB"/>
              </w:rPr>
              <w:t>Item No.</w:t>
            </w:r>
          </w:p>
        </w:tc>
        <w:tc>
          <w:tcPr>
            <w:tcW w:w="3060" w:type="dxa"/>
            <w:vMerge w:val="restart"/>
            <w:tcBorders>
              <w:top w:val="double" w:sz="4" w:space="0" w:color="auto"/>
              <w:bottom w:val="double" w:sz="4" w:space="0" w:color="auto"/>
            </w:tcBorders>
          </w:tcPr>
          <w:p w14:paraId="46CAC6DD" w14:textId="77777777" w:rsidR="00F43DED" w:rsidRPr="00A401C1" w:rsidRDefault="00F43DED" w:rsidP="00E82AAB">
            <w:pPr>
              <w:rPr>
                <w:rFonts w:ascii="Cambria Math" w:hAnsi="Cambria Math" w:cs="Arial"/>
                <w:b/>
                <w:bCs/>
                <w:lang w:val="en-GB"/>
              </w:rPr>
            </w:pPr>
            <w:r w:rsidRPr="00A401C1">
              <w:rPr>
                <w:rFonts w:ascii="Cambria Math" w:hAnsi="Cambria Math" w:cs="Arial"/>
                <w:b/>
                <w:bCs/>
                <w:lang w:val="en-GB"/>
              </w:rPr>
              <w:t>Description of Related Services</w:t>
            </w:r>
          </w:p>
        </w:tc>
        <w:tc>
          <w:tcPr>
            <w:tcW w:w="1170" w:type="dxa"/>
            <w:vMerge w:val="restart"/>
            <w:tcBorders>
              <w:top w:val="double" w:sz="4" w:space="0" w:color="auto"/>
              <w:bottom w:val="double" w:sz="4" w:space="0" w:color="auto"/>
            </w:tcBorders>
          </w:tcPr>
          <w:p w14:paraId="6C3BF8DB"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Unit of</w:t>
            </w:r>
          </w:p>
          <w:p w14:paraId="53C6CAF7"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Supply</w:t>
            </w:r>
          </w:p>
        </w:tc>
        <w:tc>
          <w:tcPr>
            <w:tcW w:w="1287" w:type="dxa"/>
            <w:vMerge w:val="restart"/>
            <w:tcBorders>
              <w:top w:val="double" w:sz="4" w:space="0" w:color="auto"/>
              <w:bottom w:val="double" w:sz="4" w:space="0" w:color="auto"/>
            </w:tcBorders>
          </w:tcPr>
          <w:p w14:paraId="0C6544AB"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Quantity of Units</w:t>
            </w:r>
          </w:p>
          <w:p w14:paraId="24080CEB"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Required</w:t>
            </w:r>
          </w:p>
        </w:tc>
        <w:tc>
          <w:tcPr>
            <w:tcW w:w="1233" w:type="dxa"/>
            <w:vMerge w:val="restart"/>
            <w:tcBorders>
              <w:top w:val="double" w:sz="4" w:space="0" w:color="auto"/>
              <w:bottom w:val="double" w:sz="4" w:space="0" w:color="auto"/>
            </w:tcBorders>
          </w:tcPr>
          <w:p w14:paraId="63E46112"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Point at which Services are required</w:t>
            </w:r>
          </w:p>
        </w:tc>
        <w:tc>
          <w:tcPr>
            <w:tcW w:w="1440" w:type="dxa"/>
            <w:vMerge w:val="restart"/>
            <w:tcBorders>
              <w:top w:val="double" w:sz="4" w:space="0" w:color="auto"/>
              <w:bottom w:val="double" w:sz="4" w:space="0" w:color="auto"/>
            </w:tcBorders>
          </w:tcPr>
          <w:p w14:paraId="4B6CD73D"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Required Completion Date for Services</w:t>
            </w:r>
          </w:p>
        </w:tc>
      </w:tr>
      <w:tr w:rsidR="00F43DED" w:rsidRPr="00A401C1" w14:paraId="043A5308" w14:textId="77777777" w:rsidTr="00E82AAB">
        <w:trPr>
          <w:cantSplit/>
          <w:trHeight w:val="520"/>
        </w:trPr>
        <w:tc>
          <w:tcPr>
            <w:tcW w:w="810" w:type="dxa"/>
            <w:vMerge/>
            <w:tcBorders>
              <w:top w:val="single" w:sz="6" w:space="0" w:color="auto"/>
              <w:bottom w:val="double" w:sz="4" w:space="0" w:color="auto"/>
            </w:tcBorders>
          </w:tcPr>
          <w:p w14:paraId="342CCCCF" w14:textId="77777777" w:rsidR="00F43DED" w:rsidRPr="00A401C1" w:rsidRDefault="00F43DED" w:rsidP="00E82AAB">
            <w:pPr>
              <w:jc w:val="both"/>
              <w:rPr>
                <w:rFonts w:ascii="Cambria Math" w:hAnsi="Cambria Math" w:cs="Arial"/>
                <w:bCs/>
                <w:lang w:val="en-GB"/>
              </w:rPr>
            </w:pPr>
          </w:p>
        </w:tc>
        <w:tc>
          <w:tcPr>
            <w:tcW w:w="3060" w:type="dxa"/>
            <w:vMerge/>
            <w:tcBorders>
              <w:top w:val="single" w:sz="6" w:space="0" w:color="auto"/>
              <w:bottom w:val="double" w:sz="4" w:space="0" w:color="auto"/>
            </w:tcBorders>
          </w:tcPr>
          <w:p w14:paraId="35B9E802" w14:textId="77777777" w:rsidR="00F43DED" w:rsidRPr="00A401C1" w:rsidRDefault="00F43DED" w:rsidP="00E82AAB">
            <w:pPr>
              <w:rPr>
                <w:rFonts w:ascii="Cambria Math" w:hAnsi="Cambria Math" w:cs="Arial"/>
                <w:bCs/>
                <w:lang w:val="en-GB"/>
              </w:rPr>
            </w:pPr>
          </w:p>
        </w:tc>
        <w:tc>
          <w:tcPr>
            <w:tcW w:w="1170" w:type="dxa"/>
            <w:vMerge/>
            <w:tcBorders>
              <w:top w:val="single" w:sz="6" w:space="0" w:color="auto"/>
              <w:bottom w:val="double" w:sz="4" w:space="0" w:color="auto"/>
            </w:tcBorders>
          </w:tcPr>
          <w:p w14:paraId="38066127" w14:textId="77777777" w:rsidR="00F43DED" w:rsidRPr="00A401C1" w:rsidRDefault="00F43DED" w:rsidP="00E82AAB">
            <w:pPr>
              <w:jc w:val="both"/>
              <w:rPr>
                <w:rFonts w:ascii="Cambria Math" w:hAnsi="Cambria Math" w:cs="Arial"/>
                <w:bCs/>
                <w:lang w:val="en-GB"/>
              </w:rPr>
            </w:pPr>
          </w:p>
        </w:tc>
        <w:tc>
          <w:tcPr>
            <w:tcW w:w="1287" w:type="dxa"/>
            <w:vMerge/>
            <w:tcBorders>
              <w:top w:val="single" w:sz="6" w:space="0" w:color="auto"/>
              <w:bottom w:val="double" w:sz="4" w:space="0" w:color="auto"/>
            </w:tcBorders>
          </w:tcPr>
          <w:p w14:paraId="67C9F97F" w14:textId="77777777" w:rsidR="00F43DED" w:rsidRPr="00A401C1" w:rsidRDefault="00F43DED" w:rsidP="00E82AAB">
            <w:pPr>
              <w:jc w:val="both"/>
              <w:rPr>
                <w:rFonts w:ascii="Cambria Math" w:hAnsi="Cambria Math" w:cs="Arial"/>
                <w:bCs/>
                <w:lang w:val="en-GB"/>
              </w:rPr>
            </w:pPr>
          </w:p>
        </w:tc>
        <w:tc>
          <w:tcPr>
            <w:tcW w:w="1233" w:type="dxa"/>
            <w:vMerge/>
            <w:tcBorders>
              <w:top w:val="single" w:sz="6" w:space="0" w:color="auto"/>
              <w:bottom w:val="double" w:sz="4" w:space="0" w:color="auto"/>
            </w:tcBorders>
          </w:tcPr>
          <w:p w14:paraId="4A755F4B" w14:textId="77777777" w:rsidR="00F43DED" w:rsidRPr="00A401C1" w:rsidRDefault="00F43DED" w:rsidP="00E82AAB">
            <w:pPr>
              <w:rPr>
                <w:rFonts w:ascii="Cambria Math" w:hAnsi="Cambria Math" w:cs="Arial"/>
                <w:b/>
                <w:bCs/>
                <w:lang w:val="en-GB"/>
              </w:rPr>
            </w:pPr>
          </w:p>
        </w:tc>
        <w:tc>
          <w:tcPr>
            <w:tcW w:w="1440" w:type="dxa"/>
            <w:vMerge/>
            <w:tcBorders>
              <w:top w:val="single" w:sz="6" w:space="0" w:color="auto"/>
              <w:bottom w:val="double" w:sz="4" w:space="0" w:color="auto"/>
            </w:tcBorders>
          </w:tcPr>
          <w:p w14:paraId="13D59824" w14:textId="77777777" w:rsidR="00F43DED" w:rsidRPr="00A401C1" w:rsidRDefault="00F43DED" w:rsidP="00E82AAB">
            <w:pPr>
              <w:rPr>
                <w:rFonts w:ascii="Cambria Math" w:hAnsi="Cambria Math" w:cs="Arial"/>
                <w:bCs/>
                <w:lang w:val="en-GB"/>
              </w:rPr>
            </w:pPr>
          </w:p>
        </w:tc>
      </w:tr>
      <w:tr w:rsidR="00F43DED" w:rsidRPr="00A401C1" w14:paraId="6399E584" w14:textId="77777777" w:rsidTr="00E82AAB">
        <w:trPr>
          <w:cantSplit/>
          <w:trHeight w:val="438"/>
        </w:trPr>
        <w:tc>
          <w:tcPr>
            <w:tcW w:w="810" w:type="dxa"/>
            <w:vMerge/>
            <w:tcBorders>
              <w:top w:val="single" w:sz="6" w:space="0" w:color="auto"/>
              <w:bottom w:val="double" w:sz="4" w:space="0" w:color="auto"/>
            </w:tcBorders>
          </w:tcPr>
          <w:p w14:paraId="4C9004FD" w14:textId="77777777" w:rsidR="00F43DED" w:rsidRPr="00A401C1" w:rsidRDefault="00F43DED" w:rsidP="00E82AAB">
            <w:pPr>
              <w:rPr>
                <w:rFonts w:ascii="Cambria Math" w:hAnsi="Cambria Math" w:cs="Arial"/>
              </w:rPr>
            </w:pPr>
          </w:p>
        </w:tc>
        <w:tc>
          <w:tcPr>
            <w:tcW w:w="3060" w:type="dxa"/>
            <w:vMerge/>
            <w:tcBorders>
              <w:top w:val="single" w:sz="6" w:space="0" w:color="auto"/>
              <w:bottom w:val="double" w:sz="4" w:space="0" w:color="auto"/>
            </w:tcBorders>
          </w:tcPr>
          <w:p w14:paraId="4C1C48C2" w14:textId="77777777" w:rsidR="00F43DED" w:rsidRPr="00A401C1" w:rsidRDefault="00F43DED" w:rsidP="00E82AAB">
            <w:pPr>
              <w:rPr>
                <w:rFonts w:ascii="Cambria Math" w:hAnsi="Cambria Math" w:cs="Arial"/>
              </w:rPr>
            </w:pPr>
          </w:p>
        </w:tc>
        <w:tc>
          <w:tcPr>
            <w:tcW w:w="1170" w:type="dxa"/>
            <w:vMerge/>
            <w:tcBorders>
              <w:top w:val="single" w:sz="6" w:space="0" w:color="auto"/>
              <w:bottom w:val="double" w:sz="4" w:space="0" w:color="auto"/>
            </w:tcBorders>
          </w:tcPr>
          <w:p w14:paraId="74201510" w14:textId="77777777" w:rsidR="00F43DED" w:rsidRPr="00A401C1" w:rsidRDefault="00F43DED" w:rsidP="00E82AAB">
            <w:pPr>
              <w:rPr>
                <w:rFonts w:ascii="Cambria Math" w:hAnsi="Cambria Math" w:cs="Arial"/>
              </w:rPr>
            </w:pPr>
          </w:p>
        </w:tc>
        <w:tc>
          <w:tcPr>
            <w:tcW w:w="1287" w:type="dxa"/>
            <w:vMerge/>
            <w:tcBorders>
              <w:top w:val="single" w:sz="6" w:space="0" w:color="auto"/>
              <w:bottom w:val="double" w:sz="4" w:space="0" w:color="auto"/>
            </w:tcBorders>
          </w:tcPr>
          <w:p w14:paraId="0DD4F7CF" w14:textId="77777777" w:rsidR="00F43DED" w:rsidRPr="00A401C1" w:rsidRDefault="00F43DED" w:rsidP="00E82AAB">
            <w:pPr>
              <w:rPr>
                <w:rFonts w:ascii="Cambria Math" w:hAnsi="Cambria Math" w:cs="Arial"/>
              </w:rPr>
            </w:pPr>
          </w:p>
        </w:tc>
        <w:tc>
          <w:tcPr>
            <w:tcW w:w="1233" w:type="dxa"/>
            <w:vMerge/>
            <w:tcBorders>
              <w:top w:val="single" w:sz="6" w:space="0" w:color="auto"/>
              <w:bottom w:val="double" w:sz="4" w:space="0" w:color="auto"/>
            </w:tcBorders>
          </w:tcPr>
          <w:p w14:paraId="3E337061" w14:textId="77777777" w:rsidR="00F43DED" w:rsidRPr="00A401C1" w:rsidRDefault="00F43DED" w:rsidP="00E82AAB">
            <w:pPr>
              <w:rPr>
                <w:rFonts w:ascii="Cambria Math" w:hAnsi="Cambria Math" w:cs="Arial"/>
              </w:rPr>
            </w:pPr>
          </w:p>
        </w:tc>
        <w:tc>
          <w:tcPr>
            <w:tcW w:w="1440" w:type="dxa"/>
            <w:vMerge/>
            <w:tcBorders>
              <w:top w:val="single" w:sz="6" w:space="0" w:color="auto"/>
              <w:bottom w:val="double" w:sz="4" w:space="0" w:color="auto"/>
            </w:tcBorders>
          </w:tcPr>
          <w:p w14:paraId="566B0B35" w14:textId="77777777" w:rsidR="00F43DED" w:rsidRPr="00A401C1" w:rsidRDefault="00F43DED" w:rsidP="00E82AAB">
            <w:pPr>
              <w:rPr>
                <w:rFonts w:ascii="Cambria Math" w:hAnsi="Cambria Math" w:cs="Arial"/>
              </w:rPr>
            </w:pPr>
          </w:p>
        </w:tc>
      </w:tr>
      <w:tr w:rsidR="00F43DED" w:rsidRPr="00A401C1" w14:paraId="35ED03B6" w14:textId="77777777" w:rsidTr="00E82AAB">
        <w:trPr>
          <w:cantSplit/>
          <w:trHeight w:val="285"/>
        </w:trPr>
        <w:tc>
          <w:tcPr>
            <w:tcW w:w="810" w:type="dxa"/>
            <w:tcBorders>
              <w:top w:val="single" w:sz="6" w:space="0" w:color="auto"/>
              <w:bottom w:val="double" w:sz="4" w:space="0" w:color="auto"/>
            </w:tcBorders>
          </w:tcPr>
          <w:p w14:paraId="2206DD0F"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1</w:t>
            </w:r>
          </w:p>
        </w:tc>
        <w:tc>
          <w:tcPr>
            <w:tcW w:w="3060" w:type="dxa"/>
            <w:tcBorders>
              <w:top w:val="single" w:sz="6" w:space="0" w:color="auto"/>
              <w:bottom w:val="double" w:sz="4" w:space="0" w:color="auto"/>
            </w:tcBorders>
          </w:tcPr>
          <w:p w14:paraId="7C5B55B2"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2</w:t>
            </w:r>
          </w:p>
        </w:tc>
        <w:tc>
          <w:tcPr>
            <w:tcW w:w="1170" w:type="dxa"/>
            <w:tcBorders>
              <w:top w:val="single" w:sz="6" w:space="0" w:color="auto"/>
              <w:bottom w:val="double" w:sz="4" w:space="0" w:color="auto"/>
            </w:tcBorders>
          </w:tcPr>
          <w:p w14:paraId="56F39848"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3</w:t>
            </w:r>
          </w:p>
        </w:tc>
        <w:tc>
          <w:tcPr>
            <w:tcW w:w="1287" w:type="dxa"/>
            <w:tcBorders>
              <w:top w:val="single" w:sz="6" w:space="0" w:color="auto"/>
              <w:bottom w:val="double" w:sz="4" w:space="0" w:color="auto"/>
            </w:tcBorders>
          </w:tcPr>
          <w:p w14:paraId="5A25DD7E"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4</w:t>
            </w:r>
          </w:p>
        </w:tc>
        <w:tc>
          <w:tcPr>
            <w:tcW w:w="1233" w:type="dxa"/>
            <w:tcBorders>
              <w:top w:val="single" w:sz="6" w:space="0" w:color="auto"/>
              <w:bottom w:val="double" w:sz="4" w:space="0" w:color="auto"/>
            </w:tcBorders>
          </w:tcPr>
          <w:p w14:paraId="79AF14B8"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5</w:t>
            </w:r>
          </w:p>
        </w:tc>
        <w:tc>
          <w:tcPr>
            <w:tcW w:w="1440" w:type="dxa"/>
            <w:tcBorders>
              <w:top w:val="single" w:sz="6" w:space="0" w:color="auto"/>
              <w:bottom w:val="double" w:sz="4" w:space="0" w:color="auto"/>
            </w:tcBorders>
          </w:tcPr>
          <w:p w14:paraId="4CBAD0E7"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6</w:t>
            </w:r>
          </w:p>
        </w:tc>
      </w:tr>
      <w:tr w:rsidR="00F43DED" w:rsidRPr="00A401C1" w14:paraId="1DCE3E67" w14:textId="77777777" w:rsidTr="00E82AAB">
        <w:trPr>
          <w:cantSplit/>
          <w:trHeight w:val="420"/>
        </w:trPr>
        <w:tc>
          <w:tcPr>
            <w:tcW w:w="810" w:type="dxa"/>
            <w:tcBorders>
              <w:top w:val="double" w:sz="4" w:space="0" w:color="auto"/>
              <w:bottom w:val="double" w:sz="4" w:space="0" w:color="auto"/>
            </w:tcBorders>
          </w:tcPr>
          <w:p w14:paraId="60B43621" w14:textId="77777777" w:rsidR="00F43DED" w:rsidRPr="00A401C1" w:rsidRDefault="00F43DED" w:rsidP="00E82AAB">
            <w:pPr>
              <w:jc w:val="center"/>
              <w:rPr>
                <w:rFonts w:ascii="Cambria Math" w:hAnsi="Cambria Math" w:cs="Arial"/>
                <w:b/>
                <w:bCs/>
                <w:lang w:val="en-GB"/>
              </w:rPr>
            </w:pPr>
          </w:p>
        </w:tc>
        <w:tc>
          <w:tcPr>
            <w:tcW w:w="6750" w:type="dxa"/>
            <w:gridSpan w:val="4"/>
            <w:tcBorders>
              <w:top w:val="double" w:sz="4" w:space="0" w:color="auto"/>
              <w:bottom w:val="double" w:sz="4" w:space="0" w:color="auto"/>
              <w:right w:val="double" w:sz="4" w:space="0" w:color="auto"/>
            </w:tcBorders>
          </w:tcPr>
          <w:p w14:paraId="7C8D8818" w14:textId="77777777" w:rsidR="00F43DED" w:rsidRPr="00A401C1" w:rsidRDefault="00F43DED" w:rsidP="00E82AAB">
            <w:pPr>
              <w:spacing w:before="120"/>
              <w:rPr>
                <w:rFonts w:ascii="Cambria Math" w:hAnsi="Cambria Math" w:cs="Arial"/>
                <w:lang w:val="en-GB"/>
              </w:rPr>
            </w:pPr>
            <w:r w:rsidRPr="00A401C1">
              <w:rPr>
                <w:rFonts w:ascii="Cambria Math" w:hAnsi="Cambria Math" w:cs="Arial"/>
                <w:lang w:val="en-GB"/>
              </w:rPr>
              <w:t>Procuring Entity’s Option for delivery terms is:</w:t>
            </w:r>
          </w:p>
        </w:tc>
        <w:tc>
          <w:tcPr>
            <w:tcW w:w="1440" w:type="dxa"/>
            <w:tcBorders>
              <w:top w:val="double" w:sz="4" w:space="0" w:color="auto"/>
              <w:left w:val="double" w:sz="4" w:space="0" w:color="auto"/>
              <w:bottom w:val="double" w:sz="4" w:space="0" w:color="auto"/>
            </w:tcBorders>
          </w:tcPr>
          <w:p w14:paraId="5CAB0770" w14:textId="77777777" w:rsidR="00F43DED" w:rsidRPr="00A401C1" w:rsidRDefault="00F43DED" w:rsidP="00E82AAB">
            <w:pPr>
              <w:spacing w:before="120"/>
              <w:jc w:val="center"/>
              <w:rPr>
                <w:rFonts w:ascii="Cambria Math" w:hAnsi="Cambria Math" w:cs="Arial"/>
                <w:i/>
                <w:iCs/>
                <w:lang w:val="en-GB"/>
              </w:rPr>
            </w:pPr>
            <w:r w:rsidRPr="00A401C1">
              <w:rPr>
                <w:rFonts w:ascii="Cambria Math" w:hAnsi="Cambria Math" w:cs="Arial"/>
                <w:i/>
                <w:iCs/>
                <w:lang w:val="en-GB"/>
              </w:rPr>
              <w:t>[note 1]</w:t>
            </w:r>
          </w:p>
          <w:p w14:paraId="2849444E" w14:textId="77777777" w:rsidR="00F43DED" w:rsidRPr="00A401C1" w:rsidRDefault="00F43DED" w:rsidP="00E82AAB">
            <w:pPr>
              <w:spacing w:before="120"/>
              <w:jc w:val="center"/>
              <w:rPr>
                <w:rFonts w:ascii="Cambria Math" w:hAnsi="Cambria Math" w:cs="Arial"/>
                <w:i/>
                <w:iCs/>
                <w:lang w:val="en-GB"/>
              </w:rPr>
            </w:pPr>
          </w:p>
        </w:tc>
      </w:tr>
      <w:tr w:rsidR="00F43DED" w:rsidRPr="00A401C1" w14:paraId="1010D4E2" w14:textId="77777777" w:rsidTr="00E82AAB">
        <w:trPr>
          <w:cantSplit/>
          <w:trHeight w:val="285"/>
        </w:trPr>
        <w:tc>
          <w:tcPr>
            <w:tcW w:w="9000" w:type="dxa"/>
            <w:gridSpan w:val="6"/>
            <w:tcBorders>
              <w:top w:val="double" w:sz="4" w:space="0" w:color="auto"/>
              <w:bottom w:val="single" w:sz="6" w:space="0" w:color="auto"/>
            </w:tcBorders>
          </w:tcPr>
          <w:p w14:paraId="0C3CB5A3" w14:textId="77777777" w:rsidR="00F43DED" w:rsidRPr="00A401C1" w:rsidRDefault="00F43DED" w:rsidP="00E82AAB">
            <w:pPr>
              <w:spacing w:before="120"/>
              <w:rPr>
                <w:rFonts w:ascii="Cambria Math" w:hAnsi="Cambria Math" w:cs="Arial"/>
                <w:lang w:val="en-GB"/>
              </w:rPr>
            </w:pPr>
            <w:smartTag w:uri="urn:schemas-microsoft-com:office:smarttags" w:element="place">
              <w:r w:rsidRPr="00A401C1">
                <w:rPr>
                  <w:rFonts w:ascii="Cambria Math" w:hAnsi="Cambria Math" w:cs="Arial"/>
                  <w:b/>
                  <w:bCs/>
                  <w:lang w:val="en-GB"/>
                </w:rPr>
                <w:t>Lot</w:t>
              </w:r>
            </w:smartTag>
            <w:r w:rsidRPr="00A401C1">
              <w:rPr>
                <w:rFonts w:ascii="Cambria Math" w:hAnsi="Cambria Math" w:cs="Arial"/>
                <w:b/>
                <w:bCs/>
                <w:lang w:val="en-GB"/>
              </w:rPr>
              <w:t xml:space="preserve"> No 1: </w:t>
            </w:r>
            <w:r w:rsidRPr="00A401C1">
              <w:rPr>
                <w:rFonts w:ascii="Cambria Math" w:hAnsi="Cambria Math" w:cs="Arial"/>
                <w:b/>
                <w:bCs/>
                <w:i/>
                <w:iCs/>
                <w:lang w:val="en-GB"/>
              </w:rPr>
              <w:t>[enter description]</w:t>
            </w:r>
            <w:r w:rsidRPr="00A401C1">
              <w:rPr>
                <w:rFonts w:ascii="Cambria Math" w:hAnsi="Cambria Math" w:cs="Arial"/>
                <w:b/>
                <w:bCs/>
                <w:lang w:val="en-GB"/>
              </w:rPr>
              <w:t xml:space="preserve"> </w:t>
            </w:r>
          </w:p>
        </w:tc>
      </w:tr>
      <w:tr w:rsidR="00F43DED" w:rsidRPr="00A401C1" w14:paraId="58CE50BE" w14:textId="77777777" w:rsidTr="00E82AAB">
        <w:trPr>
          <w:cantSplit/>
          <w:trHeight w:val="285"/>
        </w:trPr>
        <w:tc>
          <w:tcPr>
            <w:tcW w:w="810" w:type="dxa"/>
            <w:tcBorders>
              <w:top w:val="single" w:sz="6" w:space="0" w:color="auto"/>
              <w:bottom w:val="single" w:sz="6" w:space="0" w:color="auto"/>
            </w:tcBorders>
          </w:tcPr>
          <w:p w14:paraId="70C38B16" w14:textId="77777777" w:rsidR="00F43DED" w:rsidRPr="00A401C1" w:rsidRDefault="00F43DED" w:rsidP="00E82AAB">
            <w:pPr>
              <w:spacing w:before="120"/>
              <w:jc w:val="center"/>
              <w:rPr>
                <w:rFonts w:ascii="Cambria Math" w:hAnsi="Cambria Math" w:cs="Arial"/>
                <w:lang w:val="en-GB"/>
              </w:rPr>
            </w:pPr>
          </w:p>
        </w:tc>
        <w:tc>
          <w:tcPr>
            <w:tcW w:w="3060" w:type="dxa"/>
            <w:tcBorders>
              <w:top w:val="single" w:sz="6" w:space="0" w:color="auto"/>
              <w:bottom w:val="single" w:sz="6" w:space="0" w:color="auto"/>
            </w:tcBorders>
          </w:tcPr>
          <w:p w14:paraId="18BBB28C" w14:textId="77777777" w:rsidR="00F43DED" w:rsidRPr="00A401C1" w:rsidRDefault="00F43DED" w:rsidP="00E82AAB">
            <w:pPr>
              <w:suppressAutoHyphens/>
              <w:snapToGrid w:val="0"/>
              <w:rPr>
                <w:rFonts w:ascii="Cambria Math" w:hAnsi="Cambria Math" w:cs="Arial"/>
                <w:i/>
                <w:iCs/>
                <w:sz w:val="16"/>
                <w:szCs w:val="16"/>
                <w:lang w:val="en-GB"/>
              </w:rPr>
            </w:pPr>
            <w:r w:rsidRPr="00A401C1">
              <w:rPr>
                <w:rFonts w:ascii="Cambria Math" w:hAnsi="Cambria Math" w:cs="Arial"/>
                <w:i/>
                <w:iCs/>
                <w:sz w:val="16"/>
                <w:szCs w:val="16"/>
                <w:lang w:val="en-GB"/>
              </w:rPr>
              <w:t xml:space="preserve">[add as many rows and details as there are individual items in the </w:t>
            </w:r>
            <w:smartTag w:uri="urn:schemas-microsoft-com:office:smarttags" w:element="place">
              <w:r w:rsidRPr="00A401C1">
                <w:rPr>
                  <w:rFonts w:ascii="Cambria Math" w:hAnsi="Cambria Math" w:cs="Arial"/>
                  <w:i/>
                  <w:iCs/>
                  <w:sz w:val="16"/>
                  <w:szCs w:val="16"/>
                  <w:lang w:val="en-GB"/>
                </w:rPr>
                <w:t>Lot</w:t>
              </w:r>
            </w:smartTag>
            <w:r w:rsidRPr="00A401C1">
              <w:rPr>
                <w:rFonts w:ascii="Cambria Math" w:hAnsi="Cambria Math" w:cs="Arial"/>
                <w:i/>
                <w:iCs/>
                <w:sz w:val="16"/>
                <w:szCs w:val="16"/>
                <w:lang w:val="en-GB"/>
              </w:rPr>
              <w:t>]</w:t>
            </w:r>
          </w:p>
        </w:tc>
        <w:tc>
          <w:tcPr>
            <w:tcW w:w="1170" w:type="dxa"/>
            <w:tcBorders>
              <w:top w:val="single" w:sz="6" w:space="0" w:color="auto"/>
              <w:bottom w:val="single" w:sz="6" w:space="0" w:color="auto"/>
            </w:tcBorders>
          </w:tcPr>
          <w:p w14:paraId="73BD5988" w14:textId="77777777" w:rsidR="00F43DED" w:rsidRPr="00A401C1" w:rsidRDefault="00F43DED" w:rsidP="00E82AAB">
            <w:pPr>
              <w:spacing w:before="120"/>
              <w:jc w:val="center"/>
              <w:rPr>
                <w:rFonts w:ascii="Cambria Math" w:hAnsi="Cambria Math" w:cs="Arial"/>
                <w:i/>
                <w:iCs/>
                <w:lang w:val="en-GB"/>
              </w:rPr>
            </w:pPr>
            <w:r w:rsidRPr="00A401C1">
              <w:rPr>
                <w:rFonts w:ascii="Cambria Math" w:hAnsi="Cambria Math" w:cs="Arial"/>
                <w:i/>
                <w:iCs/>
                <w:lang w:val="en-GB"/>
              </w:rPr>
              <w:t>[note 2]</w:t>
            </w:r>
          </w:p>
        </w:tc>
        <w:tc>
          <w:tcPr>
            <w:tcW w:w="1287" w:type="dxa"/>
            <w:tcBorders>
              <w:top w:val="single" w:sz="6" w:space="0" w:color="auto"/>
              <w:bottom w:val="single" w:sz="6" w:space="0" w:color="auto"/>
            </w:tcBorders>
          </w:tcPr>
          <w:p w14:paraId="4220AAD8" w14:textId="77777777" w:rsidR="00F43DED" w:rsidRPr="00A401C1" w:rsidRDefault="00F43DED" w:rsidP="00E82AAB">
            <w:pPr>
              <w:spacing w:before="120"/>
              <w:jc w:val="center"/>
              <w:rPr>
                <w:rFonts w:ascii="Cambria Math" w:hAnsi="Cambria Math" w:cs="Arial"/>
                <w:i/>
                <w:iCs/>
                <w:lang w:val="en-GB"/>
              </w:rPr>
            </w:pPr>
            <w:r w:rsidRPr="00A401C1">
              <w:rPr>
                <w:rFonts w:ascii="Cambria Math" w:hAnsi="Cambria Math" w:cs="Arial"/>
                <w:i/>
                <w:iCs/>
                <w:lang w:val="en-GB"/>
              </w:rPr>
              <w:t>[note 2]</w:t>
            </w:r>
          </w:p>
        </w:tc>
        <w:tc>
          <w:tcPr>
            <w:tcW w:w="1233" w:type="dxa"/>
            <w:tcBorders>
              <w:top w:val="single" w:sz="6" w:space="0" w:color="auto"/>
              <w:bottom w:val="single" w:sz="6" w:space="0" w:color="auto"/>
            </w:tcBorders>
          </w:tcPr>
          <w:p w14:paraId="7A4704CB" w14:textId="77777777" w:rsidR="00F43DED" w:rsidRPr="00A401C1" w:rsidRDefault="00F43DED" w:rsidP="00E82AAB">
            <w:pPr>
              <w:spacing w:before="120"/>
              <w:jc w:val="center"/>
              <w:rPr>
                <w:rFonts w:ascii="Cambria Math" w:hAnsi="Cambria Math" w:cs="Arial"/>
                <w:lang w:val="en-GB"/>
              </w:rPr>
            </w:pPr>
          </w:p>
        </w:tc>
        <w:tc>
          <w:tcPr>
            <w:tcW w:w="1440" w:type="dxa"/>
            <w:tcBorders>
              <w:top w:val="single" w:sz="6" w:space="0" w:color="auto"/>
              <w:bottom w:val="single" w:sz="6" w:space="0" w:color="auto"/>
            </w:tcBorders>
          </w:tcPr>
          <w:p w14:paraId="118FE845" w14:textId="77777777" w:rsidR="00F43DED" w:rsidRPr="00A401C1" w:rsidRDefault="00F43DED" w:rsidP="00E82AAB">
            <w:pPr>
              <w:spacing w:before="120"/>
              <w:jc w:val="center"/>
              <w:rPr>
                <w:rFonts w:ascii="Cambria Math" w:hAnsi="Cambria Math" w:cs="Arial"/>
                <w:lang w:val="en-GB"/>
              </w:rPr>
            </w:pPr>
          </w:p>
        </w:tc>
      </w:tr>
      <w:tr w:rsidR="00F43DED" w:rsidRPr="00A401C1" w14:paraId="58DF0DA2" w14:textId="77777777" w:rsidTr="00E82AAB">
        <w:trPr>
          <w:cantSplit/>
          <w:trHeight w:val="285"/>
        </w:trPr>
        <w:tc>
          <w:tcPr>
            <w:tcW w:w="9000" w:type="dxa"/>
            <w:gridSpan w:val="6"/>
            <w:tcBorders>
              <w:top w:val="single" w:sz="6" w:space="0" w:color="auto"/>
              <w:bottom w:val="single" w:sz="6" w:space="0" w:color="auto"/>
            </w:tcBorders>
          </w:tcPr>
          <w:p w14:paraId="7DFC7345" w14:textId="77777777" w:rsidR="00F43DED" w:rsidRPr="00A401C1" w:rsidRDefault="00F43DED" w:rsidP="00E82AAB">
            <w:pPr>
              <w:spacing w:before="120"/>
              <w:rPr>
                <w:rFonts w:ascii="Cambria Math" w:hAnsi="Cambria Math" w:cs="Arial"/>
                <w:lang w:val="en-GB"/>
              </w:rPr>
            </w:pPr>
            <w:smartTag w:uri="urn:schemas-microsoft-com:office:smarttags" w:element="place">
              <w:r w:rsidRPr="00A401C1">
                <w:rPr>
                  <w:rFonts w:ascii="Cambria Math" w:hAnsi="Cambria Math" w:cs="Arial"/>
                  <w:b/>
                  <w:bCs/>
                  <w:lang w:val="en-GB"/>
                </w:rPr>
                <w:t>Lot</w:t>
              </w:r>
            </w:smartTag>
            <w:r w:rsidRPr="00A401C1">
              <w:rPr>
                <w:rFonts w:ascii="Cambria Math" w:hAnsi="Cambria Math" w:cs="Arial"/>
                <w:b/>
                <w:bCs/>
                <w:lang w:val="en-GB"/>
              </w:rPr>
              <w:t xml:space="preserve"> No 2: </w:t>
            </w:r>
            <w:r w:rsidRPr="00A401C1">
              <w:rPr>
                <w:rFonts w:ascii="Cambria Math" w:hAnsi="Cambria Math" w:cs="Arial"/>
                <w:b/>
                <w:bCs/>
                <w:i/>
                <w:iCs/>
                <w:lang w:val="en-GB"/>
              </w:rPr>
              <w:t>[enter description]</w:t>
            </w:r>
            <w:r w:rsidRPr="00A401C1">
              <w:rPr>
                <w:rFonts w:ascii="Cambria Math" w:hAnsi="Cambria Math" w:cs="Arial"/>
                <w:b/>
                <w:bCs/>
                <w:lang w:val="en-GB"/>
              </w:rPr>
              <w:t xml:space="preserve"> </w:t>
            </w:r>
          </w:p>
        </w:tc>
      </w:tr>
      <w:tr w:rsidR="00F43DED" w:rsidRPr="00A401C1" w14:paraId="0ACDE63A" w14:textId="77777777" w:rsidTr="00E82AAB">
        <w:trPr>
          <w:cantSplit/>
          <w:trHeight w:val="285"/>
        </w:trPr>
        <w:tc>
          <w:tcPr>
            <w:tcW w:w="810" w:type="dxa"/>
            <w:tcBorders>
              <w:top w:val="single" w:sz="6" w:space="0" w:color="auto"/>
              <w:bottom w:val="single" w:sz="6" w:space="0" w:color="auto"/>
            </w:tcBorders>
          </w:tcPr>
          <w:p w14:paraId="001AEB87" w14:textId="77777777" w:rsidR="00F43DED" w:rsidRPr="00A401C1" w:rsidRDefault="00F43DED" w:rsidP="00E82AAB">
            <w:pPr>
              <w:spacing w:before="120"/>
              <w:jc w:val="center"/>
              <w:rPr>
                <w:rFonts w:ascii="Cambria Math" w:hAnsi="Cambria Math" w:cs="Arial"/>
                <w:lang w:val="en-GB"/>
              </w:rPr>
            </w:pPr>
          </w:p>
        </w:tc>
        <w:tc>
          <w:tcPr>
            <w:tcW w:w="3060" w:type="dxa"/>
            <w:tcBorders>
              <w:top w:val="single" w:sz="6" w:space="0" w:color="auto"/>
              <w:bottom w:val="single" w:sz="6" w:space="0" w:color="auto"/>
            </w:tcBorders>
          </w:tcPr>
          <w:p w14:paraId="23CA4E32" w14:textId="77777777" w:rsidR="00F43DED" w:rsidRPr="00A401C1" w:rsidRDefault="00F43DED" w:rsidP="00E82AAB">
            <w:pPr>
              <w:suppressAutoHyphens/>
              <w:snapToGrid w:val="0"/>
              <w:rPr>
                <w:rFonts w:ascii="Cambria Math" w:hAnsi="Cambria Math" w:cs="Arial"/>
                <w:i/>
                <w:iCs/>
                <w:sz w:val="16"/>
                <w:szCs w:val="16"/>
                <w:lang w:val="en-GB"/>
              </w:rPr>
            </w:pPr>
            <w:r w:rsidRPr="00A401C1">
              <w:rPr>
                <w:rFonts w:ascii="Cambria Math" w:hAnsi="Cambria Math" w:cs="Arial"/>
                <w:i/>
                <w:iCs/>
                <w:sz w:val="16"/>
                <w:szCs w:val="16"/>
                <w:lang w:val="en-GB"/>
              </w:rPr>
              <w:t xml:space="preserve">[add as many rows and details as there are individual items in the </w:t>
            </w:r>
            <w:smartTag w:uri="urn:schemas-microsoft-com:office:smarttags" w:element="place">
              <w:r w:rsidRPr="00A401C1">
                <w:rPr>
                  <w:rFonts w:ascii="Cambria Math" w:hAnsi="Cambria Math" w:cs="Arial"/>
                  <w:i/>
                  <w:iCs/>
                  <w:sz w:val="16"/>
                  <w:szCs w:val="16"/>
                  <w:lang w:val="en-GB"/>
                </w:rPr>
                <w:t>Lot</w:t>
              </w:r>
            </w:smartTag>
            <w:r w:rsidRPr="00A401C1">
              <w:rPr>
                <w:rFonts w:ascii="Cambria Math" w:hAnsi="Cambria Math" w:cs="Arial"/>
                <w:i/>
                <w:iCs/>
                <w:sz w:val="16"/>
                <w:szCs w:val="16"/>
                <w:lang w:val="en-GB"/>
              </w:rPr>
              <w:t>]</w:t>
            </w:r>
          </w:p>
        </w:tc>
        <w:tc>
          <w:tcPr>
            <w:tcW w:w="1170" w:type="dxa"/>
            <w:tcBorders>
              <w:top w:val="single" w:sz="6" w:space="0" w:color="auto"/>
              <w:bottom w:val="single" w:sz="6" w:space="0" w:color="auto"/>
            </w:tcBorders>
          </w:tcPr>
          <w:p w14:paraId="232697D4" w14:textId="77777777" w:rsidR="00F43DED" w:rsidRPr="00A401C1" w:rsidRDefault="00F43DED" w:rsidP="00E82AAB">
            <w:pPr>
              <w:spacing w:before="120"/>
              <w:jc w:val="center"/>
              <w:rPr>
                <w:rFonts w:ascii="Cambria Math" w:hAnsi="Cambria Math" w:cs="Arial"/>
                <w:lang w:val="en-GB"/>
              </w:rPr>
            </w:pPr>
          </w:p>
        </w:tc>
        <w:tc>
          <w:tcPr>
            <w:tcW w:w="1287" w:type="dxa"/>
            <w:tcBorders>
              <w:top w:val="single" w:sz="6" w:space="0" w:color="auto"/>
              <w:bottom w:val="single" w:sz="6" w:space="0" w:color="auto"/>
            </w:tcBorders>
          </w:tcPr>
          <w:p w14:paraId="1A9B62B4" w14:textId="77777777" w:rsidR="00F43DED" w:rsidRPr="00A401C1" w:rsidRDefault="00F43DED" w:rsidP="00E82AAB">
            <w:pPr>
              <w:spacing w:before="120"/>
              <w:jc w:val="center"/>
              <w:rPr>
                <w:rFonts w:ascii="Cambria Math" w:hAnsi="Cambria Math" w:cs="Arial"/>
                <w:lang w:val="en-GB"/>
              </w:rPr>
            </w:pPr>
          </w:p>
        </w:tc>
        <w:tc>
          <w:tcPr>
            <w:tcW w:w="1233" w:type="dxa"/>
            <w:tcBorders>
              <w:top w:val="single" w:sz="6" w:space="0" w:color="auto"/>
              <w:bottom w:val="single" w:sz="6" w:space="0" w:color="auto"/>
            </w:tcBorders>
          </w:tcPr>
          <w:p w14:paraId="56266031" w14:textId="77777777" w:rsidR="00F43DED" w:rsidRPr="00A401C1" w:rsidRDefault="00F43DED" w:rsidP="00E82AAB">
            <w:pPr>
              <w:spacing w:before="120"/>
              <w:jc w:val="center"/>
              <w:rPr>
                <w:rFonts w:ascii="Cambria Math" w:hAnsi="Cambria Math" w:cs="Arial"/>
                <w:lang w:val="en-GB"/>
              </w:rPr>
            </w:pPr>
          </w:p>
        </w:tc>
        <w:tc>
          <w:tcPr>
            <w:tcW w:w="1440" w:type="dxa"/>
            <w:tcBorders>
              <w:top w:val="single" w:sz="6" w:space="0" w:color="auto"/>
              <w:bottom w:val="single" w:sz="6" w:space="0" w:color="auto"/>
            </w:tcBorders>
          </w:tcPr>
          <w:p w14:paraId="1945189C" w14:textId="77777777" w:rsidR="00F43DED" w:rsidRPr="00A401C1" w:rsidRDefault="00F43DED" w:rsidP="00E82AAB">
            <w:pPr>
              <w:spacing w:before="120"/>
              <w:jc w:val="center"/>
              <w:rPr>
                <w:rFonts w:ascii="Cambria Math" w:hAnsi="Cambria Math" w:cs="Arial"/>
                <w:lang w:val="en-GB"/>
              </w:rPr>
            </w:pPr>
          </w:p>
        </w:tc>
      </w:tr>
    </w:tbl>
    <w:p w14:paraId="1805F279" w14:textId="77777777" w:rsidR="00F43DED" w:rsidRPr="00A401C1" w:rsidRDefault="00F43DED" w:rsidP="00F43DED">
      <w:pPr>
        <w:jc w:val="both"/>
        <w:rPr>
          <w:rFonts w:ascii="Cambria Math" w:hAnsi="Cambria Math" w:cs="Arial"/>
          <w:lang w:val="en-GB"/>
        </w:rPr>
      </w:pPr>
    </w:p>
    <w:p w14:paraId="3733D6A9" w14:textId="77777777" w:rsidR="00F43DED" w:rsidRPr="00A401C1" w:rsidRDefault="00F43DED" w:rsidP="00F43DED">
      <w:pPr>
        <w:jc w:val="both"/>
        <w:rPr>
          <w:rFonts w:ascii="Cambria Math" w:hAnsi="Cambria Math" w:cs="Arial"/>
          <w:lang w:val="en-GB"/>
        </w:rPr>
      </w:pPr>
      <w:r w:rsidRPr="00A401C1">
        <w:rPr>
          <w:rFonts w:ascii="Cambria Math" w:hAnsi="Cambria Math" w:cs="Arial"/>
          <w:lang w:val="en-GB"/>
        </w:rPr>
        <w:t>Note 1:</w:t>
      </w:r>
      <w:r w:rsidRPr="00A401C1">
        <w:rPr>
          <w:rFonts w:ascii="Cambria Math" w:hAnsi="Cambria Math" w:cs="Arial"/>
          <w:sz w:val="20"/>
          <w:lang w:val="en-GB"/>
        </w:rPr>
        <w:t xml:space="preserve"> </w:t>
      </w:r>
      <w:r w:rsidRPr="00A401C1">
        <w:rPr>
          <w:rFonts w:ascii="Cambria Math" w:hAnsi="Cambria Math" w:cs="Arial"/>
          <w:lang w:val="en-GB"/>
        </w:rPr>
        <w:t>Delivery period starts from the date of contract signing</w:t>
      </w:r>
    </w:p>
    <w:p w14:paraId="5ABEEEE7" w14:textId="77777777" w:rsidR="00F43DED" w:rsidRPr="00A401C1" w:rsidRDefault="00F43DED" w:rsidP="00F43DED">
      <w:pPr>
        <w:jc w:val="both"/>
        <w:rPr>
          <w:rFonts w:ascii="Cambria Math" w:hAnsi="Cambria Math" w:cs="Arial"/>
          <w:lang w:val="en-GB"/>
        </w:rPr>
      </w:pPr>
    </w:p>
    <w:p w14:paraId="69E00821" w14:textId="77777777" w:rsidR="00F43DED" w:rsidRPr="00A401C1" w:rsidRDefault="00F43DED" w:rsidP="00F43DED">
      <w:pPr>
        <w:jc w:val="both"/>
        <w:rPr>
          <w:rFonts w:ascii="Cambria Math" w:hAnsi="Cambria Math" w:cs="Arial"/>
          <w:lang w:val="en-GB"/>
        </w:rPr>
      </w:pPr>
      <w:r w:rsidRPr="00A401C1">
        <w:rPr>
          <w:rFonts w:ascii="Cambria Math" w:hAnsi="Cambria Math" w:cs="Arial"/>
          <w:lang w:val="en-GB"/>
        </w:rPr>
        <w:t>Note 2: The Procuring Entity must decide whether there is a separate unit of supply and quantity of units, otherwise may specify ONE (1) in both columns or LUMP SUM in Column 4</w:t>
      </w:r>
    </w:p>
    <w:p w14:paraId="52A4CFA0" w14:textId="453D915B" w:rsidR="00F43DED" w:rsidRPr="000E6CC5" w:rsidRDefault="00F43DED" w:rsidP="000E6CC5">
      <w:pPr>
        <w:pStyle w:val="Heading1"/>
        <w:jc w:val="center"/>
        <w:rPr>
          <w:rFonts w:ascii="Cambria Math" w:hAnsi="Cambria Math" w:cs="Arial"/>
          <w:b/>
          <w:bCs/>
          <w:sz w:val="36"/>
          <w:szCs w:val="36"/>
          <w:lang w:val="fr-FR"/>
        </w:rPr>
      </w:pPr>
      <w:r w:rsidRPr="00A401C1">
        <w:rPr>
          <w:rFonts w:ascii="Cambria Math" w:hAnsi="Cambria Math" w:cs="Arial"/>
          <w:sz w:val="22"/>
          <w:szCs w:val="22"/>
          <w:lang w:val="en-GB"/>
        </w:rPr>
        <w:br w:type="page"/>
      </w:r>
      <w:bookmarkStart w:id="820" w:name="_Toc421454338"/>
      <w:bookmarkStart w:id="821" w:name="_Toc212455616"/>
      <w:r w:rsidRPr="000E6CC5">
        <w:rPr>
          <w:rFonts w:ascii="Cambria Math" w:hAnsi="Cambria Math" w:cs="Arial"/>
          <w:b/>
          <w:bCs/>
          <w:color w:val="auto"/>
          <w:sz w:val="36"/>
          <w:szCs w:val="36"/>
          <w:lang w:val="fr-FR"/>
        </w:rPr>
        <w:t>Section 7.</w:t>
      </w:r>
      <w:r w:rsidR="000E6CC5">
        <w:rPr>
          <w:rFonts w:ascii="Cambria Math" w:hAnsi="Cambria Math" w:cs="Arial"/>
          <w:b/>
          <w:bCs/>
          <w:color w:val="auto"/>
          <w:sz w:val="36"/>
          <w:szCs w:val="36"/>
          <w:lang w:val="fr-FR"/>
        </w:rPr>
        <w:tab/>
      </w:r>
      <w:proofErr w:type="spellStart"/>
      <w:r w:rsidRPr="000E6CC5">
        <w:rPr>
          <w:rFonts w:ascii="Cambria Math" w:hAnsi="Cambria Math" w:cs="Arial"/>
          <w:b/>
          <w:bCs/>
          <w:color w:val="auto"/>
          <w:sz w:val="36"/>
          <w:szCs w:val="36"/>
          <w:lang w:val="fr-FR"/>
        </w:rPr>
        <w:t>Technical</w:t>
      </w:r>
      <w:proofErr w:type="spellEnd"/>
      <w:r w:rsidRPr="000E6CC5">
        <w:rPr>
          <w:rFonts w:ascii="Cambria Math" w:hAnsi="Cambria Math" w:cs="Arial"/>
          <w:b/>
          <w:bCs/>
          <w:color w:val="auto"/>
          <w:sz w:val="36"/>
          <w:szCs w:val="36"/>
          <w:lang w:val="fr-FR"/>
        </w:rPr>
        <w:t xml:space="preserve"> </w:t>
      </w:r>
      <w:proofErr w:type="spellStart"/>
      <w:r w:rsidRPr="000E6CC5">
        <w:rPr>
          <w:rFonts w:ascii="Cambria Math" w:hAnsi="Cambria Math" w:cs="Arial"/>
          <w:b/>
          <w:bCs/>
          <w:color w:val="auto"/>
          <w:sz w:val="36"/>
          <w:szCs w:val="36"/>
          <w:lang w:val="fr-FR"/>
        </w:rPr>
        <w:t>Specifications</w:t>
      </w:r>
      <w:bookmarkEnd w:id="820"/>
      <w:bookmarkEnd w:id="821"/>
      <w:proofErr w:type="spellEnd"/>
    </w:p>
    <w:p w14:paraId="17BE0DB6" w14:textId="77777777" w:rsidR="00F43DED" w:rsidRPr="00A401C1" w:rsidRDefault="00F43DED" w:rsidP="00F43DED">
      <w:pPr>
        <w:rPr>
          <w:rFonts w:ascii="Cambria Math" w:hAnsi="Cambria Math" w:cs="Arial"/>
          <w:lang w:val="en-GB"/>
        </w:rPr>
      </w:pPr>
    </w:p>
    <w:tbl>
      <w:tblPr>
        <w:tblW w:w="0" w:type="auto"/>
        <w:tblInd w:w="115" w:type="dxa"/>
        <w:tblLayout w:type="fixed"/>
        <w:tblLook w:val="0000" w:firstRow="0" w:lastRow="0" w:firstColumn="0" w:lastColumn="0" w:noHBand="0" w:noVBand="0"/>
      </w:tblPr>
      <w:tblGrid>
        <w:gridCol w:w="9083"/>
      </w:tblGrid>
      <w:tr w:rsidR="00F43DED" w:rsidRPr="00A401C1" w14:paraId="65509B1D" w14:textId="77777777" w:rsidTr="00E82AAB">
        <w:tc>
          <w:tcPr>
            <w:tcW w:w="9083" w:type="dxa"/>
            <w:tcBorders>
              <w:top w:val="single" w:sz="6" w:space="0" w:color="auto"/>
              <w:left w:val="single" w:sz="6" w:space="0" w:color="auto"/>
              <w:bottom w:val="single" w:sz="6" w:space="0" w:color="auto"/>
              <w:right w:val="single" w:sz="6" w:space="0" w:color="auto"/>
            </w:tcBorders>
          </w:tcPr>
          <w:p w14:paraId="7120B7C3" w14:textId="77777777" w:rsidR="00F43DED" w:rsidRPr="00A401C1" w:rsidRDefault="00F43DED" w:rsidP="00E82AAB">
            <w:pPr>
              <w:jc w:val="center"/>
              <w:rPr>
                <w:rFonts w:ascii="Cambria Math" w:hAnsi="Cambria Math" w:cs="Arial"/>
                <w:b/>
                <w:bCs/>
                <w:lang w:val="en-GB"/>
              </w:rPr>
            </w:pPr>
          </w:p>
          <w:p w14:paraId="0F3699F8"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Notes on Drawings</w:t>
            </w:r>
          </w:p>
          <w:p w14:paraId="3CBD88C0" w14:textId="77777777" w:rsidR="00F43DED" w:rsidRPr="00A401C1" w:rsidRDefault="00F43DED" w:rsidP="00E82AAB">
            <w:pPr>
              <w:rPr>
                <w:rFonts w:ascii="Cambria Math" w:hAnsi="Cambria Math" w:cs="Arial"/>
                <w:lang w:val="en-GB"/>
              </w:rPr>
            </w:pPr>
          </w:p>
          <w:p w14:paraId="4E33F66E" w14:textId="77777777" w:rsidR="00F43DED" w:rsidRDefault="00F43DED" w:rsidP="00E82AAB">
            <w:pPr>
              <w:jc w:val="both"/>
              <w:rPr>
                <w:rFonts w:ascii="Cambria Math" w:hAnsi="Cambria Math" w:cs="Arial"/>
                <w:i/>
                <w:iCs/>
                <w:lang w:val="en-GB"/>
              </w:rPr>
            </w:pPr>
            <w:r w:rsidRPr="00A401C1">
              <w:rPr>
                <w:rFonts w:ascii="Cambria Math" w:hAnsi="Cambria Math" w:cs="Arial"/>
                <w:i/>
                <w:iCs/>
                <w:lang w:val="en-GB"/>
              </w:rPr>
              <w:t xml:space="preserve">[The Procuring Entity shall follow the Rule </w:t>
            </w:r>
            <w:r>
              <w:rPr>
                <w:rFonts w:ascii="Cambria Math" w:hAnsi="Cambria Math" w:cs="Arial"/>
                <w:i/>
                <w:iCs/>
                <w:lang w:val="en-GB"/>
              </w:rPr>
              <w:t>38</w:t>
            </w:r>
            <w:r w:rsidRPr="00A401C1">
              <w:rPr>
                <w:rFonts w:ascii="Cambria Math" w:hAnsi="Cambria Math" w:cs="Arial"/>
                <w:i/>
                <w:iCs/>
                <w:lang w:val="en-GB"/>
              </w:rPr>
              <w:t xml:space="preserve"> of Public Procurement Rule,</w:t>
            </w:r>
            <w:r>
              <w:rPr>
                <w:rFonts w:ascii="Cambria Math" w:hAnsi="Cambria Math" w:cs="Arial"/>
                <w:i/>
                <w:iCs/>
                <w:lang w:val="en-GB"/>
              </w:rPr>
              <w:t xml:space="preserve"> </w:t>
            </w:r>
            <w:r w:rsidRPr="00A401C1">
              <w:rPr>
                <w:rFonts w:ascii="Cambria Math" w:hAnsi="Cambria Math" w:cs="Arial"/>
                <w:i/>
                <w:iCs/>
                <w:lang w:val="en-GB"/>
              </w:rPr>
              <w:t>20</w:t>
            </w:r>
            <w:r>
              <w:rPr>
                <w:rFonts w:ascii="Cambria Math" w:hAnsi="Cambria Math" w:cs="Arial"/>
                <w:i/>
                <w:iCs/>
                <w:lang w:val="en-GB"/>
              </w:rPr>
              <w:t>25</w:t>
            </w:r>
            <w:r w:rsidRPr="00A401C1">
              <w:rPr>
                <w:rFonts w:ascii="Cambria Math" w:hAnsi="Cambria Math" w:cs="Arial"/>
                <w:i/>
                <w:iCs/>
                <w:lang w:val="en-GB"/>
              </w:rPr>
              <w:t xml:space="preserve"> while preparing the Technical Specifications of the Goods]</w:t>
            </w:r>
          </w:p>
          <w:p w14:paraId="3A81BB25" w14:textId="77777777" w:rsidR="00F43DED" w:rsidRPr="00A401C1" w:rsidRDefault="00F43DED" w:rsidP="00E82AAB">
            <w:pPr>
              <w:jc w:val="both"/>
              <w:rPr>
                <w:rFonts w:ascii="Cambria Math" w:hAnsi="Cambria Math" w:cs="Arial"/>
                <w:i/>
                <w:iCs/>
                <w:lang w:val="en-GB"/>
              </w:rPr>
            </w:pPr>
          </w:p>
          <w:p w14:paraId="1DF54479" w14:textId="77777777" w:rsidR="00F43DED" w:rsidRPr="00A401C1" w:rsidRDefault="00F43DED" w:rsidP="00E82AAB">
            <w:pPr>
              <w:jc w:val="both"/>
              <w:rPr>
                <w:rFonts w:ascii="Cambria Math" w:hAnsi="Cambria Math" w:cs="Arial"/>
                <w:i/>
                <w:lang w:val="en-GB"/>
              </w:rPr>
            </w:pPr>
            <w:r w:rsidRPr="00A401C1">
              <w:rPr>
                <w:rFonts w:ascii="Cambria Math" w:hAnsi="Cambria Math" w:cs="Arial"/>
                <w:i/>
                <w:lang w:val="en-GB"/>
              </w:rPr>
              <w:t>[</w:t>
            </w:r>
            <w:r w:rsidRPr="00A401C1">
              <w:rPr>
                <w:rFonts w:ascii="Cambria Math" w:hAnsi="Cambria Math" w:cs="Arial"/>
                <w:i/>
                <w:iCs/>
                <w:lang w:val="en-GB"/>
              </w:rPr>
              <w:t>A set of precise and clear specifications is a prerequisite for Tendere</w:t>
            </w:r>
            <w:r>
              <w:rPr>
                <w:rFonts w:ascii="Cambria Math" w:hAnsi="Cambria Math" w:cs="Arial"/>
                <w:i/>
                <w:iCs/>
                <w:lang w:val="en-GB"/>
              </w:rPr>
              <w:t>r</w:t>
            </w:r>
            <w:r w:rsidRPr="00A401C1">
              <w:rPr>
                <w:rFonts w:ascii="Cambria Math" w:hAnsi="Cambria Math" w:cs="Arial"/>
                <w:i/>
                <w:iCs/>
                <w:lang w:val="en-GB"/>
              </w:rPr>
              <w:t>s to respond realistically and competitively to the requirements of the Procuring Entity.  In the context of Competitive Tender, the specifications must be prepared to permit the widest possible competition and, at the same time, present a clear statement of the required standards of workmanship, materials, and performance of the goods and services to be procured.  Only if this is done will the objectives of transparency, equity, efficiency, fairness and economy in procurement be realized, responsiveness of Tenders be ensured, and the subsequent task of Tender evaluation and post-qualification facilitated.  The specifications should require that all items, materials and accessories to be included or incorporated in the goods be new, unused, and of the most recent or current models, and that they include or incorporate all recent improvements in design and materials</w:t>
            </w:r>
            <w:r>
              <w:rPr>
                <w:rFonts w:ascii="Cambria Math" w:hAnsi="Cambria Math" w:cs="Arial"/>
                <w:i/>
                <w:iCs/>
                <w:lang w:val="en-GB"/>
              </w:rPr>
              <w:t>.</w:t>
            </w:r>
            <w:r w:rsidRPr="00A401C1">
              <w:rPr>
                <w:rFonts w:ascii="Cambria Math" w:hAnsi="Cambria Math" w:cs="Arial"/>
                <w:i/>
                <w:iCs/>
                <w:lang w:val="en-GB"/>
              </w:rPr>
              <w:t xml:space="preserve"> ]</w:t>
            </w:r>
          </w:p>
        </w:tc>
      </w:tr>
    </w:tbl>
    <w:p w14:paraId="605B9A79" w14:textId="77777777" w:rsidR="00F43DED" w:rsidRPr="00A401C1" w:rsidRDefault="00F43DED" w:rsidP="00F43DED">
      <w:pPr>
        <w:pStyle w:val="Outline"/>
        <w:spacing w:before="0"/>
        <w:rPr>
          <w:rFonts w:ascii="Cambria Math" w:hAnsi="Cambria Math" w:cs="Arial"/>
          <w:kern w:val="0"/>
          <w:sz w:val="22"/>
          <w:szCs w:val="22"/>
          <w:lang w:val="en-GB"/>
        </w:rPr>
      </w:pPr>
    </w:p>
    <w:p w14:paraId="35420639" w14:textId="77777777" w:rsidR="00F43DED" w:rsidRPr="00A401C1" w:rsidRDefault="00F43DED" w:rsidP="00F43DED">
      <w:pPr>
        <w:pStyle w:val="Outline"/>
        <w:spacing w:before="0"/>
        <w:rPr>
          <w:rFonts w:ascii="Cambria Math" w:hAnsi="Cambria Math" w:cs="Arial"/>
          <w:kern w:val="0"/>
          <w:sz w:val="22"/>
          <w:szCs w:val="22"/>
          <w:lang w:val="en-GB"/>
        </w:rPr>
      </w:pPr>
      <w:r w:rsidRPr="00A401C1">
        <w:rPr>
          <w:rFonts w:ascii="Cambria Math" w:hAnsi="Cambria Math" w:cs="Arial"/>
          <w:kern w:val="0"/>
          <w:sz w:val="22"/>
          <w:szCs w:val="22"/>
          <w:lang w:val="en-GB"/>
        </w:rPr>
        <w:t>The Goods and Related Services shall comply with following Technical Specifications:</w:t>
      </w:r>
    </w:p>
    <w:p w14:paraId="40F5929F" w14:textId="77777777" w:rsidR="00F43DED" w:rsidRPr="00A401C1" w:rsidRDefault="00F43DED" w:rsidP="00F43DED">
      <w:pPr>
        <w:rPr>
          <w:rFonts w:ascii="Cambria Math" w:hAnsi="Cambria Math" w:cs="Arial"/>
          <w:lang w:val="en-GB"/>
        </w:rPr>
      </w:pPr>
    </w:p>
    <w:tbl>
      <w:tblPr>
        <w:tblW w:w="909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10"/>
        <w:gridCol w:w="2160"/>
        <w:gridCol w:w="6120"/>
      </w:tblGrid>
      <w:tr w:rsidR="00F43DED" w:rsidRPr="00A401C1" w14:paraId="34E81E5D" w14:textId="77777777" w:rsidTr="00E82AAB">
        <w:trPr>
          <w:cantSplit/>
          <w:trHeight w:val="61"/>
        </w:trPr>
        <w:tc>
          <w:tcPr>
            <w:tcW w:w="810" w:type="dxa"/>
            <w:tcBorders>
              <w:top w:val="double" w:sz="4" w:space="0" w:color="auto"/>
              <w:bottom w:val="double" w:sz="4" w:space="0" w:color="auto"/>
            </w:tcBorders>
          </w:tcPr>
          <w:p w14:paraId="2806B667" w14:textId="77777777" w:rsidR="00F43DED" w:rsidRPr="00A401C1" w:rsidRDefault="00F43DED" w:rsidP="00E82AAB">
            <w:pPr>
              <w:spacing w:before="120" w:after="120"/>
              <w:jc w:val="center"/>
              <w:rPr>
                <w:rFonts w:ascii="Cambria Math" w:hAnsi="Cambria Math" w:cs="Arial"/>
                <w:b/>
                <w:lang w:val="en-GB"/>
              </w:rPr>
            </w:pPr>
            <w:r w:rsidRPr="00A401C1">
              <w:rPr>
                <w:rFonts w:ascii="Cambria Math" w:hAnsi="Cambria Math" w:cs="Arial"/>
                <w:b/>
                <w:lang w:val="en-GB"/>
              </w:rPr>
              <w:t>Item No</w:t>
            </w:r>
          </w:p>
        </w:tc>
        <w:tc>
          <w:tcPr>
            <w:tcW w:w="2160" w:type="dxa"/>
            <w:tcBorders>
              <w:top w:val="double" w:sz="4" w:space="0" w:color="auto"/>
              <w:bottom w:val="double" w:sz="4" w:space="0" w:color="auto"/>
            </w:tcBorders>
          </w:tcPr>
          <w:p w14:paraId="249062B0" w14:textId="77777777" w:rsidR="00F43DED" w:rsidRPr="00A401C1" w:rsidRDefault="00F43DED" w:rsidP="00E82AAB">
            <w:pPr>
              <w:spacing w:before="120" w:after="120"/>
              <w:jc w:val="center"/>
              <w:rPr>
                <w:rFonts w:ascii="Cambria Math" w:hAnsi="Cambria Math" w:cs="Arial"/>
                <w:b/>
                <w:lang w:val="en-GB"/>
              </w:rPr>
            </w:pPr>
            <w:r w:rsidRPr="00A401C1">
              <w:rPr>
                <w:rFonts w:ascii="Cambria Math" w:hAnsi="Cambria Math" w:cs="Arial"/>
                <w:b/>
                <w:lang w:val="en-GB"/>
              </w:rPr>
              <w:t>Name of Item or Related Service</w:t>
            </w:r>
          </w:p>
        </w:tc>
        <w:tc>
          <w:tcPr>
            <w:tcW w:w="6120" w:type="dxa"/>
            <w:tcBorders>
              <w:top w:val="double" w:sz="4" w:space="0" w:color="auto"/>
              <w:bottom w:val="double" w:sz="4" w:space="0" w:color="auto"/>
            </w:tcBorders>
          </w:tcPr>
          <w:p w14:paraId="5226C889" w14:textId="77777777" w:rsidR="00F43DED" w:rsidRPr="00A401C1" w:rsidRDefault="00F43DED" w:rsidP="00E82AAB">
            <w:pPr>
              <w:spacing w:before="120" w:after="120"/>
              <w:jc w:val="center"/>
              <w:rPr>
                <w:rFonts w:ascii="Cambria Math" w:hAnsi="Cambria Math" w:cs="Arial"/>
                <w:b/>
                <w:lang w:val="en-GB"/>
              </w:rPr>
            </w:pPr>
            <w:r w:rsidRPr="00A401C1">
              <w:rPr>
                <w:rFonts w:ascii="Cambria Math" w:hAnsi="Cambria Math" w:cs="Arial"/>
                <w:b/>
                <w:lang w:val="en-GB"/>
              </w:rPr>
              <w:t>Technical Specification and Standards</w:t>
            </w:r>
          </w:p>
        </w:tc>
      </w:tr>
      <w:tr w:rsidR="00F43DED" w:rsidRPr="00A401C1" w14:paraId="7B2AF444" w14:textId="77777777" w:rsidTr="00E82AAB">
        <w:trPr>
          <w:cantSplit/>
          <w:trHeight w:val="61"/>
        </w:trPr>
        <w:tc>
          <w:tcPr>
            <w:tcW w:w="810" w:type="dxa"/>
            <w:tcBorders>
              <w:top w:val="double" w:sz="4" w:space="0" w:color="auto"/>
              <w:bottom w:val="double" w:sz="4" w:space="0" w:color="auto"/>
            </w:tcBorders>
          </w:tcPr>
          <w:p w14:paraId="47E1B385" w14:textId="77777777" w:rsidR="00F43DED" w:rsidRPr="00A401C1" w:rsidRDefault="00F43DED" w:rsidP="00E82AAB">
            <w:pPr>
              <w:spacing w:before="120" w:after="120"/>
              <w:jc w:val="center"/>
              <w:rPr>
                <w:rFonts w:ascii="Cambria Math" w:hAnsi="Cambria Math" w:cs="Arial"/>
                <w:b/>
                <w:lang w:val="en-GB"/>
              </w:rPr>
            </w:pPr>
            <w:r w:rsidRPr="00A401C1">
              <w:rPr>
                <w:rFonts w:ascii="Cambria Math" w:hAnsi="Cambria Math" w:cs="Arial"/>
                <w:b/>
                <w:lang w:val="en-GB"/>
              </w:rPr>
              <w:t>1</w:t>
            </w:r>
          </w:p>
        </w:tc>
        <w:tc>
          <w:tcPr>
            <w:tcW w:w="2160" w:type="dxa"/>
            <w:tcBorders>
              <w:top w:val="double" w:sz="4" w:space="0" w:color="auto"/>
              <w:bottom w:val="double" w:sz="4" w:space="0" w:color="auto"/>
            </w:tcBorders>
          </w:tcPr>
          <w:p w14:paraId="38B0D813" w14:textId="77777777" w:rsidR="00F43DED" w:rsidRPr="00A401C1" w:rsidRDefault="00F43DED" w:rsidP="00E82AAB">
            <w:pPr>
              <w:spacing w:before="120" w:after="120"/>
              <w:jc w:val="center"/>
              <w:rPr>
                <w:rFonts w:ascii="Cambria Math" w:hAnsi="Cambria Math" w:cs="Arial"/>
                <w:b/>
                <w:lang w:val="en-GB"/>
              </w:rPr>
            </w:pPr>
            <w:r w:rsidRPr="00A401C1">
              <w:rPr>
                <w:rFonts w:ascii="Cambria Math" w:hAnsi="Cambria Math" w:cs="Arial"/>
                <w:b/>
                <w:lang w:val="en-GB"/>
              </w:rPr>
              <w:t>2</w:t>
            </w:r>
          </w:p>
        </w:tc>
        <w:tc>
          <w:tcPr>
            <w:tcW w:w="6120" w:type="dxa"/>
            <w:tcBorders>
              <w:top w:val="double" w:sz="4" w:space="0" w:color="auto"/>
              <w:bottom w:val="double" w:sz="4" w:space="0" w:color="auto"/>
            </w:tcBorders>
          </w:tcPr>
          <w:p w14:paraId="735E13CF" w14:textId="77777777" w:rsidR="00F43DED" w:rsidRPr="00A401C1" w:rsidRDefault="00F43DED" w:rsidP="00E82AAB">
            <w:pPr>
              <w:spacing w:before="120" w:after="120"/>
              <w:jc w:val="center"/>
              <w:rPr>
                <w:rFonts w:ascii="Cambria Math" w:hAnsi="Cambria Math" w:cs="Arial"/>
                <w:b/>
                <w:lang w:val="en-GB"/>
              </w:rPr>
            </w:pPr>
            <w:r w:rsidRPr="00A401C1">
              <w:rPr>
                <w:rFonts w:ascii="Cambria Math" w:hAnsi="Cambria Math" w:cs="Arial"/>
                <w:b/>
                <w:lang w:val="en-GB"/>
              </w:rPr>
              <w:t>3</w:t>
            </w:r>
          </w:p>
        </w:tc>
      </w:tr>
      <w:tr w:rsidR="00F43DED" w:rsidRPr="00A401C1" w14:paraId="59CAA357" w14:textId="77777777" w:rsidTr="00E82AAB">
        <w:trPr>
          <w:cantSplit/>
          <w:trHeight w:val="52"/>
        </w:trPr>
        <w:tc>
          <w:tcPr>
            <w:tcW w:w="9090" w:type="dxa"/>
            <w:gridSpan w:val="3"/>
            <w:tcBorders>
              <w:top w:val="double" w:sz="4" w:space="0" w:color="auto"/>
            </w:tcBorders>
          </w:tcPr>
          <w:p w14:paraId="39E9CF83" w14:textId="77777777" w:rsidR="00F43DED" w:rsidRPr="00A401C1" w:rsidRDefault="00F43DED" w:rsidP="00E82AAB">
            <w:pPr>
              <w:spacing w:before="120"/>
              <w:rPr>
                <w:rFonts w:ascii="Cambria Math" w:hAnsi="Cambria Math" w:cs="Arial"/>
                <w:lang w:val="en-GB"/>
              </w:rPr>
            </w:pPr>
            <w:smartTag w:uri="urn:schemas-microsoft-com:office:smarttags" w:element="place">
              <w:r w:rsidRPr="00A401C1">
                <w:rPr>
                  <w:rFonts w:ascii="Cambria Math" w:hAnsi="Cambria Math" w:cs="Arial"/>
                  <w:b/>
                  <w:bCs/>
                  <w:lang w:val="en-GB"/>
                </w:rPr>
                <w:t>Lot</w:t>
              </w:r>
            </w:smartTag>
            <w:r w:rsidRPr="00A401C1">
              <w:rPr>
                <w:rFonts w:ascii="Cambria Math" w:hAnsi="Cambria Math" w:cs="Arial"/>
                <w:b/>
                <w:bCs/>
                <w:lang w:val="en-GB"/>
              </w:rPr>
              <w:t xml:space="preserve"> No 1: </w:t>
            </w:r>
            <w:r w:rsidRPr="00A401C1">
              <w:rPr>
                <w:rFonts w:ascii="Cambria Math" w:hAnsi="Cambria Math" w:cs="Arial"/>
                <w:b/>
                <w:bCs/>
                <w:i/>
                <w:iCs/>
                <w:lang w:val="en-GB"/>
              </w:rPr>
              <w:t>[enter description]</w:t>
            </w:r>
            <w:r w:rsidRPr="00A401C1">
              <w:rPr>
                <w:rFonts w:ascii="Cambria Math" w:hAnsi="Cambria Math" w:cs="Arial"/>
                <w:b/>
                <w:bCs/>
                <w:lang w:val="en-GB"/>
              </w:rPr>
              <w:t xml:space="preserve"> </w:t>
            </w:r>
          </w:p>
        </w:tc>
      </w:tr>
      <w:tr w:rsidR="00F43DED" w:rsidRPr="00A401C1" w14:paraId="77BDA1B0" w14:textId="77777777" w:rsidTr="00E82AAB">
        <w:trPr>
          <w:cantSplit/>
          <w:trHeight w:val="52"/>
        </w:trPr>
        <w:tc>
          <w:tcPr>
            <w:tcW w:w="810" w:type="dxa"/>
          </w:tcPr>
          <w:p w14:paraId="4DE916C6" w14:textId="77777777" w:rsidR="00F43DED" w:rsidRPr="00A401C1" w:rsidRDefault="00F43DED" w:rsidP="00E82AAB">
            <w:pPr>
              <w:spacing w:before="120"/>
              <w:jc w:val="center"/>
              <w:rPr>
                <w:rFonts w:ascii="Cambria Math" w:hAnsi="Cambria Math" w:cs="Arial"/>
                <w:lang w:val="en-GB"/>
              </w:rPr>
            </w:pPr>
          </w:p>
        </w:tc>
        <w:tc>
          <w:tcPr>
            <w:tcW w:w="2160" w:type="dxa"/>
          </w:tcPr>
          <w:p w14:paraId="021B7F6D" w14:textId="77777777" w:rsidR="00F43DED" w:rsidRPr="00A401C1" w:rsidRDefault="00F43DED" w:rsidP="00E82AAB">
            <w:pPr>
              <w:suppressAutoHyphens/>
              <w:jc w:val="both"/>
              <w:rPr>
                <w:rFonts w:ascii="Cambria Math" w:hAnsi="Cambria Math" w:cs="Arial"/>
                <w:i/>
                <w:iCs/>
                <w:lang w:val="en-GB"/>
              </w:rPr>
            </w:pPr>
            <w:r w:rsidRPr="00A401C1">
              <w:rPr>
                <w:rFonts w:ascii="Cambria Math" w:hAnsi="Cambria Math" w:cs="Arial"/>
                <w:i/>
                <w:iCs/>
                <w:lang w:val="en-GB"/>
              </w:rPr>
              <w:t xml:space="preserve">[add as many rows and details as there are individual items in the </w:t>
            </w:r>
            <w:smartTag w:uri="urn:schemas-microsoft-com:office:smarttags" w:element="place">
              <w:r w:rsidRPr="00A401C1">
                <w:rPr>
                  <w:rFonts w:ascii="Cambria Math" w:hAnsi="Cambria Math" w:cs="Arial"/>
                  <w:i/>
                  <w:iCs/>
                  <w:lang w:val="en-GB"/>
                </w:rPr>
                <w:t>Lot</w:t>
              </w:r>
            </w:smartTag>
            <w:r w:rsidRPr="00A401C1">
              <w:rPr>
                <w:rFonts w:ascii="Cambria Math" w:hAnsi="Cambria Math" w:cs="Arial"/>
                <w:i/>
                <w:iCs/>
                <w:lang w:val="en-GB"/>
              </w:rPr>
              <w:t>]</w:t>
            </w:r>
          </w:p>
        </w:tc>
        <w:tc>
          <w:tcPr>
            <w:tcW w:w="6120" w:type="dxa"/>
          </w:tcPr>
          <w:p w14:paraId="73F435BC" w14:textId="77777777" w:rsidR="00F43DED" w:rsidRPr="00A401C1" w:rsidRDefault="00F43DED" w:rsidP="00E82AAB">
            <w:pPr>
              <w:spacing w:before="120"/>
              <w:jc w:val="both"/>
              <w:rPr>
                <w:rFonts w:ascii="Cambria Math" w:hAnsi="Cambria Math" w:cs="Arial"/>
                <w:i/>
                <w:iCs/>
                <w:lang w:val="en-GB"/>
              </w:rPr>
            </w:pPr>
            <w:r w:rsidRPr="00A401C1">
              <w:rPr>
                <w:rFonts w:ascii="Cambria Math" w:hAnsi="Cambria Math" w:cs="Arial"/>
                <w:i/>
                <w:iCs/>
                <w:lang w:val="en-GB"/>
              </w:rPr>
              <w:t xml:space="preserve">[The Procuring Entity must explain in clear terms the exact Technical Specification and any relevant National or International Standards which have to be followed for the manufacture and supply of the Goods or related services. </w:t>
            </w:r>
            <w:r w:rsidRPr="00A401C1">
              <w:rPr>
                <w:rFonts w:ascii="Cambria Math" w:hAnsi="Cambria Math" w:cs="Arial"/>
                <w:i/>
                <w:iCs/>
                <w:u w:val="single"/>
                <w:lang w:val="en-GB"/>
              </w:rPr>
              <w:t>Technical Specifications shall specify what inspection and/or tests the Procuring Entity requires and where they are to be conducted</w:t>
            </w:r>
            <w:r w:rsidRPr="00A401C1">
              <w:rPr>
                <w:rFonts w:ascii="Cambria Math" w:hAnsi="Cambria Math" w:cs="Arial"/>
                <w:i/>
                <w:iCs/>
                <w:lang w:val="en-GB"/>
              </w:rPr>
              <w:t>]</w:t>
            </w:r>
          </w:p>
          <w:p w14:paraId="7ABE75E4" w14:textId="77777777" w:rsidR="00F43DED" w:rsidRPr="00A401C1" w:rsidRDefault="00F43DED" w:rsidP="00E82AAB">
            <w:pPr>
              <w:spacing w:before="120"/>
              <w:jc w:val="center"/>
              <w:rPr>
                <w:rFonts w:ascii="Cambria Math" w:hAnsi="Cambria Math" w:cs="Arial"/>
                <w:i/>
                <w:iCs/>
                <w:lang w:val="en-GB"/>
              </w:rPr>
            </w:pPr>
          </w:p>
        </w:tc>
      </w:tr>
      <w:tr w:rsidR="00F43DED" w:rsidRPr="00A401C1" w14:paraId="71C85230" w14:textId="77777777" w:rsidTr="00E82AAB">
        <w:trPr>
          <w:cantSplit/>
          <w:trHeight w:val="52"/>
        </w:trPr>
        <w:tc>
          <w:tcPr>
            <w:tcW w:w="9090" w:type="dxa"/>
            <w:gridSpan w:val="3"/>
            <w:tcBorders>
              <w:bottom w:val="single" w:sz="6" w:space="0" w:color="auto"/>
            </w:tcBorders>
          </w:tcPr>
          <w:p w14:paraId="40F0D280" w14:textId="77777777" w:rsidR="00F43DED" w:rsidRPr="00A401C1" w:rsidRDefault="00F43DED" w:rsidP="00E82AAB">
            <w:pPr>
              <w:spacing w:before="120"/>
              <w:rPr>
                <w:rFonts w:ascii="Cambria Math" w:hAnsi="Cambria Math" w:cs="Arial"/>
                <w:lang w:val="en-GB"/>
              </w:rPr>
            </w:pPr>
            <w:smartTag w:uri="urn:schemas-microsoft-com:office:smarttags" w:element="place">
              <w:r w:rsidRPr="00A401C1">
                <w:rPr>
                  <w:rFonts w:ascii="Cambria Math" w:hAnsi="Cambria Math" w:cs="Arial"/>
                  <w:b/>
                  <w:bCs/>
                  <w:lang w:val="en-GB"/>
                </w:rPr>
                <w:t>Lot</w:t>
              </w:r>
            </w:smartTag>
            <w:r w:rsidRPr="00A401C1">
              <w:rPr>
                <w:rFonts w:ascii="Cambria Math" w:hAnsi="Cambria Math" w:cs="Arial"/>
                <w:b/>
                <w:bCs/>
                <w:lang w:val="en-GB"/>
              </w:rPr>
              <w:t xml:space="preserve"> No 2: </w:t>
            </w:r>
            <w:r w:rsidRPr="00A401C1">
              <w:rPr>
                <w:rFonts w:ascii="Cambria Math" w:hAnsi="Cambria Math" w:cs="Arial"/>
                <w:b/>
                <w:bCs/>
                <w:i/>
                <w:iCs/>
                <w:lang w:val="en-GB"/>
              </w:rPr>
              <w:t>[enter description]</w:t>
            </w:r>
            <w:r w:rsidRPr="00A401C1">
              <w:rPr>
                <w:rFonts w:ascii="Cambria Math" w:hAnsi="Cambria Math" w:cs="Arial"/>
                <w:b/>
                <w:bCs/>
                <w:lang w:val="en-GB"/>
              </w:rPr>
              <w:t xml:space="preserve"> </w:t>
            </w:r>
          </w:p>
        </w:tc>
      </w:tr>
      <w:tr w:rsidR="00F43DED" w:rsidRPr="00A401C1" w14:paraId="2F1ED9FD" w14:textId="77777777" w:rsidTr="00E82AAB">
        <w:trPr>
          <w:cantSplit/>
          <w:trHeight w:val="52"/>
        </w:trPr>
        <w:tc>
          <w:tcPr>
            <w:tcW w:w="810" w:type="dxa"/>
            <w:tcBorders>
              <w:top w:val="single" w:sz="6" w:space="0" w:color="auto"/>
              <w:bottom w:val="single" w:sz="4" w:space="0" w:color="auto"/>
            </w:tcBorders>
          </w:tcPr>
          <w:p w14:paraId="2D05E58A" w14:textId="77777777" w:rsidR="00F43DED" w:rsidRPr="00A401C1" w:rsidRDefault="00F43DED" w:rsidP="00E82AAB">
            <w:pPr>
              <w:spacing w:before="120"/>
              <w:jc w:val="center"/>
              <w:rPr>
                <w:rFonts w:ascii="Cambria Math" w:hAnsi="Cambria Math" w:cs="Arial"/>
                <w:lang w:val="en-GB"/>
              </w:rPr>
            </w:pPr>
          </w:p>
        </w:tc>
        <w:tc>
          <w:tcPr>
            <w:tcW w:w="2160" w:type="dxa"/>
            <w:tcBorders>
              <w:top w:val="single" w:sz="6" w:space="0" w:color="auto"/>
              <w:bottom w:val="single" w:sz="4" w:space="0" w:color="auto"/>
            </w:tcBorders>
          </w:tcPr>
          <w:p w14:paraId="56439A66" w14:textId="77777777" w:rsidR="00F43DED" w:rsidRPr="00A401C1" w:rsidRDefault="00F43DED" w:rsidP="00E82AAB">
            <w:pPr>
              <w:suppressAutoHyphens/>
              <w:snapToGrid w:val="0"/>
              <w:jc w:val="both"/>
              <w:rPr>
                <w:rFonts w:ascii="Cambria Math" w:hAnsi="Cambria Math" w:cs="Arial"/>
                <w:i/>
                <w:iCs/>
                <w:lang w:val="en-GB"/>
              </w:rPr>
            </w:pPr>
            <w:r w:rsidRPr="00A401C1">
              <w:rPr>
                <w:rFonts w:ascii="Cambria Math" w:hAnsi="Cambria Math" w:cs="Arial"/>
                <w:i/>
                <w:iCs/>
                <w:lang w:val="en-GB"/>
              </w:rPr>
              <w:t xml:space="preserve">[add as many rows and details as there are individual items in the </w:t>
            </w:r>
            <w:smartTag w:uri="urn:schemas-microsoft-com:office:smarttags" w:element="place">
              <w:r w:rsidRPr="00A401C1">
                <w:rPr>
                  <w:rFonts w:ascii="Cambria Math" w:hAnsi="Cambria Math" w:cs="Arial"/>
                  <w:i/>
                  <w:iCs/>
                  <w:lang w:val="en-GB"/>
                </w:rPr>
                <w:t>Lot</w:t>
              </w:r>
            </w:smartTag>
            <w:r w:rsidRPr="00A401C1">
              <w:rPr>
                <w:rFonts w:ascii="Cambria Math" w:hAnsi="Cambria Math" w:cs="Arial"/>
                <w:i/>
                <w:iCs/>
                <w:lang w:val="en-GB"/>
              </w:rPr>
              <w:t>]</w:t>
            </w:r>
          </w:p>
        </w:tc>
        <w:tc>
          <w:tcPr>
            <w:tcW w:w="6120" w:type="dxa"/>
            <w:tcBorders>
              <w:top w:val="single" w:sz="6" w:space="0" w:color="auto"/>
              <w:bottom w:val="single" w:sz="4" w:space="0" w:color="auto"/>
            </w:tcBorders>
          </w:tcPr>
          <w:p w14:paraId="7A872EE4" w14:textId="77777777" w:rsidR="00F43DED" w:rsidRPr="00A401C1" w:rsidRDefault="00F43DED" w:rsidP="00E82AAB">
            <w:pPr>
              <w:spacing w:before="120"/>
              <w:jc w:val="center"/>
              <w:rPr>
                <w:rFonts w:ascii="Cambria Math" w:hAnsi="Cambria Math" w:cs="Arial"/>
                <w:lang w:val="en-GB"/>
              </w:rPr>
            </w:pPr>
          </w:p>
        </w:tc>
      </w:tr>
    </w:tbl>
    <w:p w14:paraId="4D9D8DCF" w14:textId="77777777" w:rsidR="00F43DED" w:rsidRPr="00A401C1" w:rsidRDefault="00F43DED" w:rsidP="00F43DED">
      <w:pPr>
        <w:jc w:val="both"/>
        <w:rPr>
          <w:rFonts w:ascii="Cambria Math" w:hAnsi="Cambria Math" w:cs="Arial"/>
          <w:lang w:val="en-GB"/>
        </w:rPr>
      </w:pPr>
    </w:p>
    <w:p w14:paraId="3056224E" w14:textId="77777777" w:rsidR="00F43DED" w:rsidRPr="00A401C1" w:rsidRDefault="00F43DED" w:rsidP="00F43DED">
      <w:pPr>
        <w:jc w:val="both"/>
        <w:rPr>
          <w:rFonts w:ascii="Cambria Math" w:hAnsi="Cambria Math" w:cs="Arial"/>
        </w:rPr>
      </w:pPr>
    </w:p>
    <w:p w14:paraId="606360C7" w14:textId="740085BB" w:rsidR="00F43DED" w:rsidRPr="000E6CC5" w:rsidRDefault="00F43DED" w:rsidP="000E6CC5">
      <w:pPr>
        <w:pStyle w:val="Heading1"/>
        <w:jc w:val="center"/>
        <w:rPr>
          <w:rFonts w:ascii="Cambria Math" w:hAnsi="Cambria Math" w:cs="Arial"/>
          <w:b/>
          <w:bCs/>
          <w:sz w:val="36"/>
          <w:szCs w:val="36"/>
          <w:lang w:val="en-GB"/>
        </w:rPr>
      </w:pPr>
      <w:bookmarkStart w:id="822" w:name="_Toc421454339"/>
      <w:bookmarkStart w:id="823" w:name="_Toc212455617"/>
      <w:r w:rsidRPr="000E6CC5">
        <w:rPr>
          <w:rFonts w:ascii="Cambria Math" w:hAnsi="Cambria Math" w:cs="Arial"/>
          <w:b/>
          <w:bCs/>
          <w:color w:val="auto"/>
          <w:sz w:val="36"/>
          <w:szCs w:val="36"/>
          <w:lang w:val="en-GB"/>
        </w:rPr>
        <w:t>Section 8.</w:t>
      </w:r>
      <w:r w:rsidR="000E6CC5">
        <w:rPr>
          <w:rFonts w:ascii="Cambria Math" w:hAnsi="Cambria Math" w:cs="Arial"/>
          <w:b/>
          <w:bCs/>
          <w:color w:val="auto"/>
          <w:sz w:val="36"/>
          <w:szCs w:val="36"/>
          <w:lang w:val="en-GB"/>
        </w:rPr>
        <w:tab/>
      </w:r>
      <w:r w:rsidRPr="000E6CC5">
        <w:rPr>
          <w:rFonts w:ascii="Cambria Math" w:hAnsi="Cambria Math" w:cs="Arial"/>
          <w:b/>
          <w:bCs/>
          <w:color w:val="auto"/>
          <w:sz w:val="36"/>
          <w:szCs w:val="36"/>
          <w:lang w:val="en-GB"/>
        </w:rPr>
        <w:t>Drawings</w:t>
      </w:r>
      <w:bookmarkEnd w:id="822"/>
      <w:bookmarkEnd w:id="823"/>
    </w:p>
    <w:p w14:paraId="5F84A7C7" w14:textId="77777777" w:rsidR="00F43DED" w:rsidRPr="00A401C1" w:rsidRDefault="00F43DED" w:rsidP="00F43DED">
      <w:pPr>
        <w:rPr>
          <w:rFonts w:ascii="Cambria Math" w:hAnsi="Cambria Math" w:cs="Arial"/>
          <w:lang w:val="en-GB"/>
        </w:rPr>
      </w:pPr>
    </w:p>
    <w:tbl>
      <w:tblPr>
        <w:tblpPr w:leftFromText="180" w:rightFromText="180" w:vertAnchor="text" w:horzAnchor="page" w:tblpX="2053" w:tblpY="124"/>
        <w:tblW w:w="0" w:type="auto"/>
        <w:tblLayout w:type="fixed"/>
        <w:tblLook w:val="0000" w:firstRow="0" w:lastRow="0" w:firstColumn="0" w:lastColumn="0" w:noHBand="0" w:noVBand="0"/>
      </w:tblPr>
      <w:tblGrid>
        <w:gridCol w:w="8568"/>
      </w:tblGrid>
      <w:tr w:rsidR="00F43DED" w:rsidRPr="00A401C1" w14:paraId="06CBF0F8" w14:textId="77777777" w:rsidTr="00E82AAB">
        <w:tc>
          <w:tcPr>
            <w:tcW w:w="8568" w:type="dxa"/>
            <w:tcBorders>
              <w:top w:val="single" w:sz="6" w:space="0" w:color="auto"/>
              <w:left w:val="single" w:sz="6" w:space="0" w:color="auto"/>
              <w:bottom w:val="single" w:sz="6" w:space="0" w:color="auto"/>
              <w:right w:val="single" w:sz="6" w:space="0" w:color="auto"/>
            </w:tcBorders>
          </w:tcPr>
          <w:p w14:paraId="7F25764C" w14:textId="77777777" w:rsidR="00F43DED" w:rsidRPr="00A401C1" w:rsidRDefault="00F43DED" w:rsidP="00E82AAB">
            <w:pPr>
              <w:rPr>
                <w:rFonts w:ascii="Cambria Math" w:hAnsi="Cambria Math" w:cs="Arial"/>
                <w:lang w:val="en-GB"/>
              </w:rPr>
            </w:pPr>
          </w:p>
          <w:p w14:paraId="5B384F39" w14:textId="77777777" w:rsidR="00F43DED" w:rsidRPr="00A401C1" w:rsidRDefault="00F43DED" w:rsidP="00E82AAB">
            <w:pPr>
              <w:jc w:val="center"/>
              <w:rPr>
                <w:rFonts w:ascii="Cambria Math" w:hAnsi="Cambria Math" w:cs="Arial"/>
                <w:b/>
                <w:bCs/>
                <w:lang w:val="en-GB"/>
              </w:rPr>
            </w:pPr>
            <w:r w:rsidRPr="00A401C1">
              <w:rPr>
                <w:rFonts w:ascii="Cambria Math" w:hAnsi="Cambria Math" w:cs="Arial"/>
                <w:b/>
                <w:bCs/>
                <w:lang w:val="en-GB"/>
              </w:rPr>
              <w:t>Notes on Drawings</w:t>
            </w:r>
          </w:p>
          <w:p w14:paraId="1A44233D" w14:textId="77777777" w:rsidR="00F43DED" w:rsidRPr="00A401C1" w:rsidRDefault="00F43DED" w:rsidP="00E82AAB">
            <w:pPr>
              <w:rPr>
                <w:rFonts w:ascii="Cambria Math" w:hAnsi="Cambria Math" w:cs="Arial"/>
                <w:lang w:val="en-GB"/>
              </w:rPr>
            </w:pPr>
          </w:p>
          <w:p w14:paraId="4308935B" w14:textId="77777777" w:rsidR="00F43DED" w:rsidRPr="00A401C1" w:rsidRDefault="00F43DED" w:rsidP="00E82AAB">
            <w:pPr>
              <w:jc w:val="both"/>
              <w:rPr>
                <w:rFonts w:ascii="Cambria Math" w:hAnsi="Cambria Math" w:cs="Arial"/>
                <w:i/>
                <w:iCs/>
                <w:lang w:val="en-GB"/>
              </w:rPr>
            </w:pPr>
            <w:r w:rsidRPr="00A401C1">
              <w:rPr>
                <w:rFonts w:ascii="Cambria Math" w:hAnsi="Cambria Math" w:cs="Arial"/>
                <w:i/>
                <w:iCs/>
                <w:lang w:val="en-GB"/>
              </w:rPr>
              <w:t>[Insert here a list of Drawings, including site plans, which should be attached to this section or annexed in a separate folder. The Drawings shall be clearly dated, numbered and show any revision number(s), if appropriate.]</w:t>
            </w:r>
          </w:p>
          <w:p w14:paraId="3B09ECBD" w14:textId="77777777" w:rsidR="00F43DED" w:rsidRPr="00A401C1" w:rsidRDefault="00F43DED" w:rsidP="00E82AAB">
            <w:pPr>
              <w:rPr>
                <w:rFonts w:ascii="Cambria Math" w:hAnsi="Cambria Math" w:cs="Arial"/>
                <w:lang w:val="en-GB"/>
              </w:rPr>
            </w:pPr>
          </w:p>
        </w:tc>
      </w:tr>
    </w:tbl>
    <w:p w14:paraId="58E8198F" w14:textId="77777777" w:rsidR="00F43DED" w:rsidRPr="00A401C1" w:rsidRDefault="00F43DED" w:rsidP="00F43DED">
      <w:pPr>
        <w:jc w:val="both"/>
        <w:rPr>
          <w:rFonts w:ascii="Cambria Math" w:hAnsi="Cambria Math" w:cs="Arial"/>
          <w:lang w:val="en-GB"/>
        </w:rPr>
      </w:pPr>
    </w:p>
    <w:p w14:paraId="5B295704" w14:textId="77777777" w:rsidR="00F43DED" w:rsidRPr="00A401C1" w:rsidRDefault="00F43DED" w:rsidP="00F43DED">
      <w:pPr>
        <w:jc w:val="both"/>
        <w:rPr>
          <w:rFonts w:ascii="Cambria Math" w:hAnsi="Cambria Math" w:cs="Arial"/>
        </w:rPr>
      </w:pPr>
    </w:p>
    <w:p w14:paraId="5BFC2D03" w14:textId="77777777" w:rsidR="00F43DED" w:rsidRPr="00A401C1" w:rsidRDefault="00F43DED" w:rsidP="00F43DED">
      <w:pPr>
        <w:jc w:val="both"/>
        <w:rPr>
          <w:rFonts w:ascii="Cambria Math" w:hAnsi="Cambria Math" w:cs="Arial"/>
        </w:rPr>
      </w:pPr>
    </w:p>
    <w:p w14:paraId="7457AFE4" w14:textId="77777777" w:rsidR="00F43DED" w:rsidRPr="00A401C1" w:rsidRDefault="00F43DED" w:rsidP="00F43DED">
      <w:pPr>
        <w:jc w:val="both"/>
        <w:rPr>
          <w:rFonts w:ascii="Cambria Math" w:hAnsi="Cambria Math" w:cs="Arial"/>
        </w:rPr>
      </w:pPr>
    </w:p>
    <w:p w14:paraId="6303BBEE" w14:textId="77777777" w:rsidR="00F43DED" w:rsidRPr="00A401C1" w:rsidRDefault="00F43DED" w:rsidP="00F43DED">
      <w:pPr>
        <w:jc w:val="both"/>
        <w:rPr>
          <w:rFonts w:ascii="Cambria Math" w:hAnsi="Cambria Math" w:cs="Arial"/>
        </w:rPr>
      </w:pPr>
    </w:p>
    <w:p w14:paraId="214D8E47" w14:textId="77777777" w:rsidR="00F43DED" w:rsidRPr="00A401C1" w:rsidRDefault="00F43DED" w:rsidP="00F43DED">
      <w:pPr>
        <w:jc w:val="both"/>
        <w:rPr>
          <w:rFonts w:ascii="Cambria Math" w:hAnsi="Cambria Math" w:cs="Arial"/>
        </w:rPr>
      </w:pPr>
    </w:p>
    <w:p w14:paraId="3757F417" w14:textId="77777777" w:rsidR="00F43DED" w:rsidRPr="00A401C1" w:rsidRDefault="00F43DED" w:rsidP="00F43DED">
      <w:pPr>
        <w:jc w:val="both"/>
        <w:rPr>
          <w:rFonts w:ascii="Cambria Math" w:hAnsi="Cambria Math" w:cs="Arial"/>
        </w:rPr>
      </w:pPr>
    </w:p>
    <w:p w14:paraId="443BD5F8" w14:textId="77777777" w:rsidR="00F43DED" w:rsidRPr="00A401C1" w:rsidRDefault="00F43DED" w:rsidP="00F43DED">
      <w:pPr>
        <w:jc w:val="both"/>
        <w:rPr>
          <w:rFonts w:ascii="Cambria Math" w:hAnsi="Cambria Math" w:cs="Arial"/>
        </w:rPr>
      </w:pPr>
    </w:p>
    <w:p w14:paraId="5A33086F" w14:textId="77777777" w:rsidR="00F43DED" w:rsidRPr="00A401C1" w:rsidRDefault="00F43DED" w:rsidP="00F43DED">
      <w:pPr>
        <w:jc w:val="both"/>
        <w:rPr>
          <w:rFonts w:ascii="Cambria Math" w:hAnsi="Cambria Math" w:cs="Arial"/>
        </w:rPr>
      </w:pPr>
    </w:p>
    <w:p w14:paraId="72D76B0E" w14:textId="77777777" w:rsidR="00F43DED" w:rsidRPr="00A401C1" w:rsidRDefault="00F43DED" w:rsidP="00F43DED">
      <w:pPr>
        <w:jc w:val="both"/>
        <w:rPr>
          <w:rFonts w:ascii="Cambria Math" w:hAnsi="Cambria Math" w:cs="Arial"/>
        </w:rPr>
      </w:pPr>
    </w:p>
    <w:p w14:paraId="4D32E508" w14:textId="77777777" w:rsidR="00F43DED" w:rsidRPr="00A401C1" w:rsidRDefault="00F43DED" w:rsidP="00F43DED">
      <w:pPr>
        <w:jc w:val="both"/>
        <w:rPr>
          <w:rFonts w:ascii="Cambria Math" w:hAnsi="Cambria Math" w:cs="Arial"/>
        </w:rPr>
      </w:pPr>
    </w:p>
    <w:p w14:paraId="348941F1" w14:textId="77777777" w:rsidR="00F43DED" w:rsidRPr="00A401C1" w:rsidRDefault="00F43DED" w:rsidP="00F43DED">
      <w:pPr>
        <w:rPr>
          <w:rFonts w:ascii="Cambria Math" w:hAnsi="Cambria Math" w:cs="Arial"/>
          <w:color w:val="000000"/>
          <w:lang w:val="en-GB"/>
        </w:rPr>
      </w:pPr>
    </w:p>
    <w:p w14:paraId="10B392D2" w14:textId="77777777" w:rsidR="00F43DED" w:rsidRPr="0005539F" w:rsidRDefault="00F43DED" w:rsidP="00F43DED">
      <w:pPr>
        <w:jc w:val="center"/>
        <w:rPr>
          <w:rFonts w:ascii="Arial" w:hAnsi="Arial" w:cs="Arial"/>
          <w:color w:val="000000"/>
          <w:sz w:val="32"/>
          <w:szCs w:val="32"/>
          <w:lang w:val="en-GB"/>
        </w:rPr>
      </w:pPr>
      <w:r w:rsidRPr="00A401C1">
        <w:rPr>
          <w:rFonts w:ascii="Cambria Math" w:hAnsi="Cambria Math" w:cs="Arial"/>
          <w:color w:val="000000"/>
          <w:sz w:val="32"/>
          <w:szCs w:val="32"/>
          <w:lang w:val="en-GB"/>
        </w:rPr>
        <w:br w:type="page"/>
      </w:r>
    </w:p>
    <w:p w14:paraId="541434B7" w14:textId="77777777" w:rsidR="00F43DED" w:rsidRPr="000E6CC5" w:rsidRDefault="00F43DED" w:rsidP="000E6CC5">
      <w:pPr>
        <w:pStyle w:val="Heading1"/>
        <w:jc w:val="center"/>
        <w:rPr>
          <w:rFonts w:ascii="Cambria Math" w:hAnsi="Cambria Math" w:cs="Arial"/>
          <w:b/>
          <w:bCs/>
          <w:color w:val="000000"/>
          <w:lang w:val="en-GB"/>
        </w:rPr>
      </w:pPr>
      <w:bookmarkStart w:id="824" w:name="_Toc132720832"/>
      <w:bookmarkStart w:id="825" w:name="_Toc212455618"/>
      <w:r w:rsidRPr="000E6CC5">
        <w:rPr>
          <w:rFonts w:ascii="Cambria Math" w:hAnsi="Cambria Math" w:cs="Arial"/>
          <w:b/>
          <w:bCs/>
          <w:color w:val="auto"/>
          <w:lang w:val="en-GB"/>
        </w:rPr>
        <w:t>Annexures: Formats</w:t>
      </w:r>
      <w:bookmarkEnd w:id="824"/>
      <w:bookmarkEnd w:id="825"/>
    </w:p>
    <w:p w14:paraId="263733B0" w14:textId="77777777" w:rsidR="00F43DED" w:rsidRPr="0005539F" w:rsidRDefault="00F43DED" w:rsidP="00F43DED">
      <w:pPr>
        <w:pStyle w:val="Heading1"/>
        <w:rPr>
          <w:rFonts w:cs="Arial"/>
          <w:strike/>
          <w:color w:val="000000"/>
          <w:lang w:val="en-GB"/>
        </w:rPr>
      </w:pPr>
    </w:p>
    <w:tbl>
      <w:tblPr>
        <w:tblW w:w="0" w:type="auto"/>
        <w:tblLook w:val="04A0" w:firstRow="1" w:lastRow="0" w:firstColumn="1" w:lastColumn="0" w:noHBand="0" w:noVBand="1"/>
      </w:tblPr>
      <w:tblGrid>
        <w:gridCol w:w="1948"/>
        <w:gridCol w:w="460"/>
        <w:gridCol w:w="6493"/>
        <w:gridCol w:w="459"/>
      </w:tblGrid>
      <w:tr w:rsidR="00F43DED" w:rsidRPr="0005539F" w14:paraId="042A488D" w14:textId="77777777" w:rsidTr="00E82AAB">
        <w:trPr>
          <w:gridAfter w:val="1"/>
          <w:wAfter w:w="473" w:type="dxa"/>
        </w:trPr>
        <w:tc>
          <w:tcPr>
            <w:tcW w:w="1975" w:type="dxa"/>
          </w:tcPr>
          <w:p w14:paraId="2EC6AD4C" w14:textId="77777777" w:rsidR="00F43DED" w:rsidRPr="002F5231" w:rsidRDefault="00F43DED" w:rsidP="00E82AAB">
            <w:pPr>
              <w:spacing w:line="360" w:lineRule="auto"/>
              <w:jc w:val="center"/>
              <w:rPr>
                <w:rFonts w:ascii="Arial" w:hAnsi="Arial" w:cs="Arial"/>
                <w:b/>
                <w:color w:val="000000"/>
                <w:sz w:val="28"/>
                <w:szCs w:val="28"/>
                <w:lang w:val="en-GB"/>
              </w:rPr>
            </w:pPr>
            <w:r w:rsidRPr="002F5231">
              <w:rPr>
                <w:rFonts w:ascii="Arial" w:hAnsi="Arial" w:cs="Arial"/>
                <w:b/>
                <w:color w:val="000000"/>
                <w:sz w:val="28"/>
                <w:szCs w:val="28"/>
                <w:lang w:val="en-GB"/>
              </w:rPr>
              <w:t>Format</w:t>
            </w:r>
          </w:p>
        </w:tc>
        <w:tc>
          <w:tcPr>
            <w:tcW w:w="7133" w:type="dxa"/>
            <w:gridSpan w:val="2"/>
          </w:tcPr>
          <w:p w14:paraId="16F30598" w14:textId="77777777" w:rsidR="00F43DED" w:rsidRPr="002F5231" w:rsidRDefault="00F43DED" w:rsidP="00E82AAB">
            <w:pPr>
              <w:spacing w:line="360" w:lineRule="auto"/>
              <w:jc w:val="center"/>
              <w:rPr>
                <w:rFonts w:ascii="Arial" w:hAnsi="Arial" w:cs="Arial"/>
                <w:b/>
                <w:color w:val="000000"/>
                <w:sz w:val="28"/>
                <w:szCs w:val="28"/>
                <w:lang w:val="en-GB"/>
              </w:rPr>
            </w:pPr>
            <w:r w:rsidRPr="002F5231">
              <w:rPr>
                <w:rFonts w:ascii="Arial" w:hAnsi="Arial" w:cs="Arial"/>
                <w:b/>
                <w:color w:val="000000"/>
                <w:sz w:val="28"/>
                <w:szCs w:val="28"/>
                <w:lang w:val="en-GB"/>
              </w:rPr>
              <w:t>Title</w:t>
            </w:r>
          </w:p>
        </w:tc>
      </w:tr>
      <w:tr w:rsidR="00F43DED" w:rsidRPr="0005539F" w14:paraId="27549D90" w14:textId="77777777" w:rsidTr="00E82AAB">
        <w:tc>
          <w:tcPr>
            <w:tcW w:w="2448" w:type="dxa"/>
            <w:gridSpan w:val="2"/>
          </w:tcPr>
          <w:p w14:paraId="652E02C4" w14:textId="77777777" w:rsidR="00F43DED" w:rsidRPr="002F5231" w:rsidRDefault="00F43DED" w:rsidP="00E82AAB">
            <w:pPr>
              <w:spacing w:line="360" w:lineRule="auto"/>
              <w:rPr>
                <w:rFonts w:ascii="Cambria Math" w:hAnsi="Cambria Math" w:cs="Arial"/>
                <w:color w:val="000000"/>
                <w:sz w:val="28"/>
                <w:szCs w:val="28"/>
                <w:lang w:val="en-GB"/>
              </w:rPr>
            </w:pPr>
            <w:r w:rsidRPr="002F5231">
              <w:rPr>
                <w:rFonts w:ascii="Cambria Math" w:hAnsi="Cambria Math" w:cs="Arial"/>
                <w:color w:val="000000"/>
                <w:sz w:val="28"/>
                <w:szCs w:val="28"/>
                <w:lang w:val="en-GB"/>
              </w:rPr>
              <w:t xml:space="preserve">Format </w:t>
            </w:r>
            <w:r>
              <w:rPr>
                <w:rFonts w:ascii="Cambria Math" w:hAnsi="Cambria Math" w:cs="Arial"/>
                <w:color w:val="000000"/>
                <w:sz w:val="28"/>
                <w:szCs w:val="28"/>
                <w:lang w:val="en-GB"/>
              </w:rPr>
              <w:t>PG3</w:t>
            </w:r>
            <w:r w:rsidRPr="002F5231">
              <w:rPr>
                <w:rFonts w:ascii="Cambria Math" w:hAnsi="Cambria Math" w:cs="Arial"/>
                <w:color w:val="000000"/>
                <w:sz w:val="28"/>
                <w:szCs w:val="28"/>
                <w:lang w:val="en-GB"/>
              </w:rPr>
              <w:t>-A</w:t>
            </w:r>
          </w:p>
        </w:tc>
        <w:tc>
          <w:tcPr>
            <w:tcW w:w="7133" w:type="dxa"/>
            <w:gridSpan w:val="2"/>
          </w:tcPr>
          <w:p w14:paraId="312D063A" w14:textId="77777777" w:rsidR="00F43DED" w:rsidRPr="002F5231" w:rsidRDefault="00F43DED" w:rsidP="00E82AAB">
            <w:pPr>
              <w:spacing w:line="360" w:lineRule="auto"/>
              <w:rPr>
                <w:rFonts w:ascii="Cambria Math" w:hAnsi="Cambria Math" w:cs="Arial"/>
                <w:color w:val="000000"/>
                <w:sz w:val="28"/>
                <w:szCs w:val="28"/>
                <w:lang w:val="en-GB"/>
              </w:rPr>
            </w:pPr>
            <w:r w:rsidRPr="002F5231">
              <w:rPr>
                <w:rFonts w:ascii="Cambria Math" w:hAnsi="Cambria Math" w:cs="Arial"/>
                <w:color w:val="000000"/>
                <w:sz w:val="28"/>
                <w:szCs w:val="28"/>
                <w:lang w:val="en-GB"/>
              </w:rPr>
              <w:t>Invitation for Tender (IFT)</w:t>
            </w:r>
          </w:p>
        </w:tc>
      </w:tr>
      <w:tr w:rsidR="00F43DED" w:rsidRPr="0005539F" w14:paraId="6B878624" w14:textId="77777777" w:rsidTr="00E82AAB">
        <w:tc>
          <w:tcPr>
            <w:tcW w:w="2448" w:type="dxa"/>
            <w:gridSpan w:val="2"/>
          </w:tcPr>
          <w:p w14:paraId="742D6384" w14:textId="77777777" w:rsidR="00F43DED" w:rsidRPr="002F5231" w:rsidRDefault="00F43DED" w:rsidP="00E82AAB">
            <w:pPr>
              <w:spacing w:line="360" w:lineRule="auto"/>
              <w:rPr>
                <w:rFonts w:ascii="Cambria Math" w:hAnsi="Cambria Math" w:cs="Arial"/>
                <w:color w:val="000000"/>
                <w:sz w:val="28"/>
                <w:szCs w:val="28"/>
                <w:lang w:val="en-GB"/>
              </w:rPr>
            </w:pPr>
            <w:r w:rsidRPr="002F5231">
              <w:rPr>
                <w:rFonts w:ascii="Cambria Math" w:hAnsi="Cambria Math" w:cs="Arial"/>
                <w:color w:val="000000"/>
                <w:sz w:val="28"/>
                <w:szCs w:val="28"/>
                <w:lang w:val="en-GB"/>
              </w:rPr>
              <w:t xml:space="preserve">Format </w:t>
            </w:r>
            <w:r>
              <w:rPr>
                <w:rFonts w:ascii="Cambria Math" w:hAnsi="Cambria Math" w:cs="Arial"/>
                <w:color w:val="000000"/>
                <w:sz w:val="28"/>
                <w:szCs w:val="28"/>
                <w:lang w:val="en-GB"/>
              </w:rPr>
              <w:t>PG3</w:t>
            </w:r>
            <w:r w:rsidRPr="002F5231">
              <w:rPr>
                <w:rFonts w:ascii="Cambria Math" w:hAnsi="Cambria Math" w:cs="Arial"/>
                <w:color w:val="000000"/>
                <w:sz w:val="28"/>
                <w:szCs w:val="28"/>
                <w:lang w:val="en-GB"/>
              </w:rPr>
              <w:t>-</w:t>
            </w:r>
            <w:r>
              <w:rPr>
                <w:rFonts w:ascii="Cambria Math" w:hAnsi="Cambria Math" w:cs="Arial"/>
                <w:color w:val="000000"/>
                <w:sz w:val="28"/>
                <w:szCs w:val="28"/>
                <w:lang w:val="en-GB"/>
              </w:rPr>
              <w:t>B</w:t>
            </w:r>
          </w:p>
        </w:tc>
        <w:tc>
          <w:tcPr>
            <w:tcW w:w="7133" w:type="dxa"/>
            <w:gridSpan w:val="2"/>
          </w:tcPr>
          <w:p w14:paraId="0C4FC6BA" w14:textId="77777777" w:rsidR="00F43DED" w:rsidRPr="002F5231" w:rsidRDefault="00F43DED" w:rsidP="00E82AAB">
            <w:pPr>
              <w:spacing w:line="360" w:lineRule="auto"/>
              <w:rPr>
                <w:rFonts w:ascii="Cambria Math" w:hAnsi="Cambria Math" w:cs="Arial"/>
                <w:color w:val="000000"/>
                <w:sz w:val="28"/>
                <w:szCs w:val="28"/>
                <w:lang w:val="en-GB"/>
              </w:rPr>
            </w:pPr>
            <w:r w:rsidRPr="002F5231">
              <w:rPr>
                <w:rFonts w:ascii="Cambria Math" w:hAnsi="Cambria Math"/>
                <w:sz w:val="28"/>
                <w:szCs w:val="28"/>
              </w:rPr>
              <w:t>Reporting Contract Award</w:t>
            </w:r>
          </w:p>
        </w:tc>
      </w:tr>
      <w:tr w:rsidR="00F43DED" w:rsidRPr="0005539F" w14:paraId="19D32E5E" w14:textId="77777777" w:rsidTr="00E82AAB">
        <w:tc>
          <w:tcPr>
            <w:tcW w:w="2448" w:type="dxa"/>
            <w:gridSpan w:val="2"/>
          </w:tcPr>
          <w:p w14:paraId="4931F23D" w14:textId="77777777" w:rsidR="00F43DED" w:rsidRPr="002F5231" w:rsidRDefault="00F43DED" w:rsidP="00E82AAB">
            <w:pPr>
              <w:spacing w:line="360" w:lineRule="auto"/>
              <w:rPr>
                <w:rFonts w:ascii="Cambria Math" w:hAnsi="Cambria Math" w:cs="Arial"/>
                <w:color w:val="000000"/>
                <w:sz w:val="28"/>
                <w:szCs w:val="28"/>
                <w:lang w:val="en-GB"/>
              </w:rPr>
            </w:pPr>
            <w:r w:rsidRPr="002F5231">
              <w:rPr>
                <w:rFonts w:ascii="Cambria Math" w:hAnsi="Cambria Math" w:cs="Arial"/>
                <w:color w:val="000000"/>
                <w:sz w:val="28"/>
                <w:szCs w:val="28"/>
                <w:lang w:val="en-GB"/>
              </w:rPr>
              <w:t xml:space="preserve">Format </w:t>
            </w:r>
            <w:r>
              <w:rPr>
                <w:rFonts w:ascii="Cambria Math" w:hAnsi="Cambria Math" w:cs="Arial"/>
                <w:color w:val="000000"/>
                <w:sz w:val="28"/>
                <w:szCs w:val="28"/>
                <w:lang w:val="en-GB"/>
              </w:rPr>
              <w:t>PG3</w:t>
            </w:r>
            <w:r w:rsidRPr="002F5231">
              <w:rPr>
                <w:rFonts w:ascii="Cambria Math" w:hAnsi="Cambria Math" w:cs="Arial"/>
                <w:color w:val="000000"/>
                <w:sz w:val="28"/>
                <w:szCs w:val="28"/>
                <w:lang w:val="en-GB"/>
              </w:rPr>
              <w:t>-</w:t>
            </w:r>
            <w:r>
              <w:rPr>
                <w:rFonts w:ascii="Cambria Math" w:hAnsi="Cambria Math" w:cs="Arial"/>
                <w:color w:val="000000"/>
                <w:sz w:val="28"/>
                <w:szCs w:val="28"/>
                <w:lang w:val="en-GB"/>
              </w:rPr>
              <w:t>C</w:t>
            </w:r>
          </w:p>
        </w:tc>
        <w:tc>
          <w:tcPr>
            <w:tcW w:w="7133" w:type="dxa"/>
            <w:gridSpan w:val="2"/>
          </w:tcPr>
          <w:p w14:paraId="1C26DC03" w14:textId="77777777" w:rsidR="00F43DED" w:rsidRPr="002F5231" w:rsidRDefault="00F43DED" w:rsidP="00E82AAB">
            <w:pPr>
              <w:spacing w:line="360" w:lineRule="auto"/>
              <w:rPr>
                <w:rFonts w:ascii="Cambria Math" w:hAnsi="Cambria Math" w:cs="Arial"/>
                <w:color w:val="000000"/>
                <w:sz w:val="28"/>
                <w:szCs w:val="28"/>
                <w:lang w:val="en-GB"/>
              </w:rPr>
            </w:pPr>
            <w:r w:rsidRPr="002F5231">
              <w:rPr>
                <w:rFonts w:ascii="Cambria Math" w:hAnsi="Cambria Math"/>
                <w:sz w:val="28"/>
                <w:szCs w:val="28"/>
              </w:rPr>
              <w:t>Public Reporting on Contract Signing</w:t>
            </w:r>
          </w:p>
        </w:tc>
      </w:tr>
      <w:tr w:rsidR="00F43DED" w:rsidRPr="0005539F" w14:paraId="1EE91BA9" w14:textId="77777777" w:rsidTr="00E82AAB">
        <w:tc>
          <w:tcPr>
            <w:tcW w:w="2448" w:type="dxa"/>
            <w:gridSpan w:val="2"/>
          </w:tcPr>
          <w:p w14:paraId="55A6865E" w14:textId="77777777" w:rsidR="00F43DED" w:rsidRPr="002F5231" w:rsidRDefault="00F43DED" w:rsidP="00E82AAB">
            <w:pPr>
              <w:spacing w:line="360" w:lineRule="auto"/>
              <w:rPr>
                <w:rFonts w:ascii="Cambria Math" w:hAnsi="Cambria Math" w:cs="Arial"/>
                <w:color w:val="000000"/>
                <w:sz w:val="28"/>
                <w:szCs w:val="28"/>
                <w:lang w:val="en-GB"/>
              </w:rPr>
            </w:pPr>
            <w:r w:rsidRPr="002F5231">
              <w:rPr>
                <w:rFonts w:ascii="Cambria Math" w:hAnsi="Cambria Math" w:cs="Arial"/>
                <w:color w:val="000000"/>
                <w:sz w:val="28"/>
                <w:szCs w:val="28"/>
                <w:lang w:val="en-GB"/>
              </w:rPr>
              <w:t xml:space="preserve">Format </w:t>
            </w:r>
            <w:r>
              <w:rPr>
                <w:rFonts w:ascii="Cambria Math" w:hAnsi="Cambria Math" w:cs="Arial"/>
                <w:color w:val="000000"/>
                <w:sz w:val="28"/>
                <w:szCs w:val="28"/>
                <w:lang w:val="en-GB"/>
              </w:rPr>
              <w:t>PG3</w:t>
            </w:r>
            <w:r w:rsidRPr="002F5231">
              <w:rPr>
                <w:rFonts w:ascii="Cambria Math" w:hAnsi="Cambria Math" w:cs="Arial"/>
                <w:color w:val="000000"/>
                <w:sz w:val="28"/>
                <w:szCs w:val="28"/>
                <w:lang w:val="en-GB"/>
              </w:rPr>
              <w:t>-</w:t>
            </w:r>
            <w:r>
              <w:rPr>
                <w:rFonts w:ascii="Cambria Math" w:hAnsi="Cambria Math" w:cs="Arial"/>
                <w:color w:val="000000"/>
                <w:sz w:val="28"/>
                <w:szCs w:val="28"/>
                <w:lang w:val="en-GB"/>
              </w:rPr>
              <w:t>D</w:t>
            </w:r>
          </w:p>
        </w:tc>
        <w:tc>
          <w:tcPr>
            <w:tcW w:w="7133" w:type="dxa"/>
            <w:gridSpan w:val="2"/>
          </w:tcPr>
          <w:p w14:paraId="707DA328" w14:textId="77777777" w:rsidR="00F43DED" w:rsidRPr="002F5231" w:rsidRDefault="00F43DED" w:rsidP="00E82AAB">
            <w:pPr>
              <w:spacing w:line="360" w:lineRule="auto"/>
              <w:rPr>
                <w:rFonts w:ascii="Cambria Math" w:hAnsi="Cambria Math" w:cs="Arial"/>
                <w:color w:val="000000"/>
                <w:sz w:val="28"/>
                <w:szCs w:val="28"/>
                <w:lang w:val="en-GB"/>
              </w:rPr>
            </w:pPr>
            <w:r>
              <w:rPr>
                <w:rFonts w:ascii="Cambria Math" w:hAnsi="Cambria Math" w:cs="Arial"/>
                <w:color w:val="000000"/>
                <w:sz w:val="28"/>
                <w:szCs w:val="28"/>
                <w:lang w:val="en-GB"/>
              </w:rPr>
              <w:t>Acceptance</w:t>
            </w:r>
            <w:r w:rsidRPr="002F5231">
              <w:rPr>
                <w:rFonts w:ascii="Cambria Math" w:hAnsi="Cambria Math" w:cs="Arial"/>
                <w:color w:val="000000"/>
                <w:sz w:val="28"/>
                <w:szCs w:val="28"/>
                <w:lang w:val="en-GB"/>
              </w:rPr>
              <w:t xml:space="preserve"> Certificate</w:t>
            </w:r>
          </w:p>
        </w:tc>
      </w:tr>
      <w:tr w:rsidR="00F43DED" w:rsidRPr="0005539F" w14:paraId="2F338BC0" w14:textId="77777777" w:rsidTr="00E82AAB">
        <w:trPr>
          <w:gridAfter w:val="1"/>
          <w:wAfter w:w="473" w:type="dxa"/>
        </w:trPr>
        <w:tc>
          <w:tcPr>
            <w:tcW w:w="1975" w:type="dxa"/>
          </w:tcPr>
          <w:p w14:paraId="6FD6EC0C" w14:textId="77777777" w:rsidR="00F43DED" w:rsidRPr="0005539F" w:rsidRDefault="00F43DED" w:rsidP="00E82AAB">
            <w:pPr>
              <w:spacing w:line="360" w:lineRule="auto"/>
              <w:rPr>
                <w:rFonts w:ascii="Arial" w:hAnsi="Arial" w:cs="Arial"/>
                <w:color w:val="000000"/>
                <w:lang w:val="en-GB"/>
              </w:rPr>
            </w:pPr>
          </w:p>
        </w:tc>
        <w:tc>
          <w:tcPr>
            <w:tcW w:w="7133" w:type="dxa"/>
            <w:gridSpan w:val="2"/>
          </w:tcPr>
          <w:p w14:paraId="232A7768" w14:textId="77777777" w:rsidR="00F43DED" w:rsidRPr="0005539F" w:rsidRDefault="00F43DED" w:rsidP="00E82AAB">
            <w:pPr>
              <w:spacing w:line="360" w:lineRule="auto"/>
              <w:rPr>
                <w:rFonts w:ascii="Arial" w:hAnsi="Arial" w:cs="Arial"/>
                <w:color w:val="000000"/>
                <w:lang w:val="en-GB"/>
              </w:rPr>
            </w:pPr>
          </w:p>
        </w:tc>
      </w:tr>
      <w:tr w:rsidR="00F43DED" w:rsidRPr="0005539F" w14:paraId="65B7B52A" w14:textId="77777777" w:rsidTr="00E82AAB">
        <w:trPr>
          <w:gridAfter w:val="1"/>
          <w:wAfter w:w="473" w:type="dxa"/>
        </w:trPr>
        <w:tc>
          <w:tcPr>
            <w:tcW w:w="1975" w:type="dxa"/>
          </w:tcPr>
          <w:p w14:paraId="67851CB7" w14:textId="77777777" w:rsidR="00F43DED" w:rsidRPr="0005539F" w:rsidRDefault="00F43DED" w:rsidP="00E82AAB">
            <w:pPr>
              <w:spacing w:line="360" w:lineRule="auto"/>
              <w:rPr>
                <w:rFonts w:ascii="Arial" w:hAnsi="Arial" w:cs="Arial"/>
                <w:color w:val="000000"/>
                <w:lang w:val="en-GB"/>
              </w:rPr>
            </w:pPr>
          </w:p>
        </w:tc>
        <w:tc>
          <w:tcPr>
            <w:tcW w:w="7133" w:type="dxa"/>
            <w:gridSpan w:val="2"/>
          </w:tcPr>
          <w:p w14:paraId="78AB7BC2" w14:textId="77777777" w:rsidR="00F43DED" w:rsidRPr="0005539F" w:rsidRDefault="00F43DED" w:rsidP="00E82AAB">
            <w:pPr>
              <w:spacing w:line="360" w:lineRule="auto"/>
              <w:rPr>
                <w:rFonts w:ascii="Arial" w:hAnsi="Arial" w:cs="Arial"/>
                <w:color w:val="000000"/>
                <w:lang w:val="en-GB"/>
              </w:rPr>
            </w:pPr>
          </w:p>
        </w:tc>
      </w:tr>
      <w:tr w:rsidR="00F43DED" w:rsidRPr="0005539F" w14:paraId="05B5A224" w14:textId="77777777" w:rsidTr="00E82AAB">
        <w:trPr>
          <w:gridAfter w:val="1"/>
          <w:wAfter w:w="473" w:type="dxa"/>
        </w:trPr>
        <w:tc>
          <w:tcPr>
            <w:tcW w:w="1975" w:type="dxa"/>
          </w:tcPr>
          <w:p w14:paraId="53ADF77B" w14:textId="77777777" w:rsidR="00F43DED" w:rsidRPr="0005539F" w:rsidRDefault="00F43DED" w:rsidP="00E82AAB">
            <w:pPr>
              <w:spacing w:line="360" w:lineRule="auto"/>
              <w:rPr>
                <w:rFonts w:ascii="Arial" w:hAnsi="Arial" w:cs="Arial"/>
                <w:color w:val="000000"/>
                <w:lang w:val="en-GB"/>
              </w:rPr>
            </w:pPr>
          </w:p>
        </w:tc>
        <w:tc>
          <w:tcPr>
            <w:tcW w:w="7133" w:type="dxa"/>
            <w:gridSpan w:val="2"/>
          </w:tcPr>
          <w:p w14:paraId="53FC00C0" w14:textId="77777777" w:rsidR="00F43DED" w:rsidRPr="0005539F" w:rsidRDefault="00F43DED" w:rsidP="00E82AAB">
            <w:pPr>
              <w:spacing w:line="360" w:lineRule="auto"/>
              <w:rPr>
                <w:rFonts w:ascii="Arial" w:hAnsi="Arial" w:cs="Arial"/>
                <w:color w:val="000000"/>
                <w:lang w:val="en-GB"/>
              </w:rPr>
            </w:pPr>
          </w:p>
        </w:tc>
      </w:tr>
      <w:tr w:rsidR="00F43DED" w:rsidRPr="0005539F" w14:paraId="64FEF871" w14:textId="77777777" w:rsidTr="00E82AAB">
        <w:trPr>
          <w:gridAfter w:val="1"/>
          <w:wAfter w:w="473" w:type="dxa"/>
        </w:trPr>
        <w:tc>
          <w:tcPr>
            <w:tcW w:w="1975" w:type="dxa"/>
          </w:tcPr>
          <w:p w14:paraId="2419F122" w14:textId="77777777" w:rsidR="00F43DED" w:rsidRPr="0005539F" w:rsidRDefault="00F43DED" w:rsidP="00E82AAB">
            <w:pPr>
              <w:spacing w:line="360" w:lineRule="auto"/>
              <w:rPr>
                <w:rFonts w:ascii="Arial" w:hAnsi="Arial" w:cs="Arial"/>
                <w:color w:val="000000"/>
                <w:lang w:val="en-GB"/>
              </w:rPr>
            </w:pPr>
          </w:p>
        </w:tc>
        <w:tc>
          <w:tcPr>
            <w:tcW w:w="7133" w:type="dxa"/>
            <w:gridSpan w:val="2"/>
          </w:tcPr>
          <w:p w14:paraId="124465B8" w14:textId="77777777" w:rsidR="00F43DED" w:rsidRPr="0005539F" w:rsidRDefault="00F43DED" w:rsidP="00E82AAB">
            <w:pPr>
              <w:spacing w:line="360" w:lineRule="auto"/>
              <w:rPr>
                <w:rFonts w:ascii="Arial" w:hAnsi="Arial" w:cs="Arial"/>
                <w:color w:val="000000"/>
                <w:lang w:val="en-GB"/>
              </w:rPr>
            </w:pPr>
          </w:p>
        </w:tc>
      </w:tr>
    </w:tbl>
    <w:p w14:paraId="248DF486" w14:textId="77777777" w:rsidR="00F43DED" w:rsidRPr="0005539F" w:rsidRDefault="00F43DED" w:rsidP="00F43DED">
      <w:pPr>
        <w:rPr>
          <w:rFonts w:ascii="Arial" w:hAnsi="Arial" w:cs="Arial"/>
          <w:color w:val="000000"/>
          <w:lang w:val="en-GB"/>
        </w:rPr>
      </w:pPr>
    </w:p>
    <w:p w14:paraId="74EA7A9D" w14:textId="77777777" w:rsidR="00F43DED" w:rsidRDefault="00F43DED" w:rsidP="00F43DED">
      <w:pPr>
        <w:rPr>
          <w:rFonts w:ascii="Arial" w:hAnsi="Arial" w:cs="Arial"/>
          <w:color w:val="000000"/>
          <w:lang w:val="en-GB"/>
        </w:rPr>
      </w:pPr>
    </w:p>
    <w:p w14:paraId="626ED33E" w14:textId="77777777" w:rsidR="00F43DED" w:rsidRDefault="00F43DED" w:rsidP="00F43DED">
      <w:pPr>
        <w:rPr>
          <w:rFonts w:ascii="Arial" w:hAnsi="Arial" w:cs="Arial"/>
          <w:color w:val="000000"/>
          <w:lang w:val="en-GB"/>
        </w:rPr>
      </w:pPr>
    </w:p>
    <w:p w14:paraId="50AAD541" w14:textId="77777777" w:rsidR="00F43DED" w:rsidRDefault="00F43DED" w:rsidP="00F43DED">
      <w:pPr>
        <w:rPr>
          <w:rFonts w:ascii="Arial" w:hAnsi="Arial" w:cs="Arial"/>
          <w:color w:val="000000"/>
          <w:lang w:val="en-GB"/>
        </w:rPr>
      </w:pPr>
    </w:p>
    <w:p w14:paraId="44C3EF63" w14:textId="77777777" w:rsidR="00F43DED" w:rsidRDefault="00F43DED" w:rsidP="00F43DED">
      <w:pPr>
        <w:rPr>
          <w:rFonts w:ascii="Arial" w:hAnsi="Arial" w:cs="Arial"/>
          <w:color w:val="000000"/>
          <w:lang w:val="en-GB"/>
        </w:rPr>
      </w:pPr>
    </w:p>
    <w:p w14:paraId="2BC37B76" w14:textId="77777777" w:rsidR="00F43DED" w:rsidRDefault="00F43DED" w:rsidP="00F43DED">
      <w:pPr>
        <w:rPr>
          <w:rFonts w:ascii="Arial" w:hAnsi="Arial" w:cs="Arial"/>
          <w:color w:val="000000"/>
          <w:lang w:val="en-GB"/>
        </w:rPr>
      </w:pPr>
    </w:p>
    <w:p w14:paraId="05643730" w14:textId="77777777" w:rsidR="00F43DED" w:rsidRDefault="00F43DED" w:rsidP="00F43DED">
      <w:pPr>
        <w:rPr>
          <w:rFonts w:ascii="Arial" w:hAnsi="Arial" w:cs="Arial"/>
          <w:color w:val="000000"/>
          <w:lang w:val="en-GB"/>
        </w:rPr>
      </w:pPr>
    </w:p>
    <w:p w14:paraId="70A5CD54" w14:textId="77777777" w:rsidR="00F43DED" w:rsidRDefault="00F43DED" w:rsidP="00F43DED">
      <w:pPr>
        <w:rPr>
          <w:rFonts w:ascii="Arial" w:hAnsi="Arial" w:cs="Arial"/>
          <w:color w:val="000000"/>
          <w:lang w:val="en-GB"/>
        </w:rPr>
      </w:pPr>
    </w:p>
    <w:p w14:paraId="23C305C1" w14:textId="77777777" w:rsidR="00F43DED" w:rsidRDefault="00F43DED" w:rsidP="00F43DED">
      <w:pPr>
        <w:rPr>
          <w:rFonts w:ascii="Arial" w:hAnsi="Arial" w:cs="Arial"/>
          <w:color w:val="000000"/>
          <w:lang w:val="en-GB"/>
        </w:rPr>
      </w:pPr>
    </w:p>
    <w:p w14:paraId="0BC088DF" w14:textId="77777777" w:rsidR="00F43DED" w:rsidRDefault="00F43DED" w:rsidP="00F43DED">
      <w:pPr>
        <w:rPr>
          <w:rFonts w:ascii="Arial" w:hAnsi="Arial" w:cs="Arial"/>
          <w:color w:val="000000"/>
          <w:lang w:val="en-GB"/>
        </w:rPr>
      </w:pPr>
    </w:p>
    <w:p w14:paraId="744F789F" w14:textId="77777777" w:rsidR="00F43DED" w:rsidRDefault="00F43DED" w:rsidP="00F43DED">
      <w:pPr>
        <w:rPr>
          <w:rFonts w:ascii="Arial" w:hAnsi="Arial" w:cs="Arial"/>
          <w:color w:val="000000"/>
          <w:lang w:val="en-GB"/>
        </w:rPr>
      </w:pPr>
    </w:p>
    <w:p w14:paraId="27D37302" w14:textId="77777777" w:rsidR="00F43DED" w:rsidRDefault="00F43DED" w:rsidP="00F43DED">
      <w:pPr>
        <w:rPr>
          <w:rFonts w:ascii="Arial" w:hAnsi="Arial" w:cs="Arial"/>
          <w:color w:val="000000"/>
          <w:lang w:val="en-GB"/>
        </w:rPr>
      </w:pPr>
    </w:p>
    <w:p w14:paraId="75EFE851" w14:textId="77777777" w:rsidR="00F43DED" w:rsidRDefault="00F43DED" w:rsidP="00F43DED">
      <w:pPr>
        <w:rPr>
          <w:rFonts w:ascii="Arial" w:hAnsi="Arial" w:cs="Arial"/>
          <w:color w:val="000000"/>
          <w:lang w:val="en-GB"/>
        </w:rPr>
      </w:pPr>
    </w:p>
    <w:p w14:paraId="0FB06E67" w14:textId="77777777" w:rsidR="00F43DED" w:rsidRDefault="00F43DED" w:rsidP="00F43DED">
      <w:pPr>
        <w:rPr>
          <w:rFonts w:ascii="Arial" w:hAnsi="Arial" w:cs="Arial"/>
          <w:color w:val="000000"/>
          <w:lang w:val="en-GB"/>
        </w:rPr>
      </w:pPr>
    </w:p>
    <w:p w14:paraId="7E882C5F" w14:textId="77777777" w:rsidR="00F43DED" w:rsidRDefault="00F43DED" w:rsidP="00F43DED">
      <w:pPr>
        <w:rPr>
          <w:rFonts w:ascii="Arial" w:hAnsi="Arial" w:cs="Arial"/>
          <w:color w:val="000000"/>
          <w:lang w:val="en-GB"/>
        </w:rPr>
      </w:pPr>
    </w:p>
    <w:p w14:paraId="491B393D" w14:textId="77777777" w:rsidR="00F43DED" w:rsidRDefault="00F43DED" w:rsidP="00F43DED">
      <w:pPr>
        <w:rPr>
          <w:rFonts w:ascii="Arial" w:hAnsi="Arial" w:cs="Arial"/>
          <w:color w:val="000000"/>
          <w:lang w:val="en-GB"/>
        </w:rPr>
      </w:pPr>
    </w:p>
    <w:p w14:paraId="346FB566" w14:textId="77777777" w:rsidR="00F43DED" w:rsidRDefault="00F43DED" w:rsidP="00F43DED">
      <w:pPr>
        <w:rPr>
          <w:rFonts w:ascii="Arial" w:hAnsi="Arial" w:cs="Arial"/>
          <w:color w:val="000000"/>
          <w:lang w:val="en-GB"/>
        </w:rPr>
      </w:pPr>
    </w:p>
    <w:p w14:paraId="7263C4A4" w14:textId="77777777" w:rsidR="00F43DED" w:rsidRPr="002F5231" w:rsidRDefault="00F43DED" w:rsidP="00F43DED">
      <w:pPr>
        <w:pStyle w:val="Heading4"/>
        <w:ind w:left="432"/>
        <w:jc w:val="center"/>
        <w:rPr>
          <w:rFonts w:ascii="Cambria Math" w:hAnsi="Cambria Math"/>
          <w:b/>
          <w:color w:val="000000"/>
          <w:sz w:val="32"/>
          <w:szCs w:val="32"/>
        </w:rPr>
      </w:pPr>
      <w:r w:rsidRPr="002F5231">
        <w:rPr>
          <w:rFonts w:ascii="Cambria Math" w:hAnsi="Cambria Math"/>
          <w:b/>
          <w:color w:val="000000"/>
          <w:sz w:val="32"/>
          <w:szCs w:val="32"/>
        </w:rPr>
        <w:t xml:space="preserve">Format: </w:t>
      </w:r>
      <w:r>
        <w:rPr>
          <w:rFonts w:ascii="Cambria Math" w:hAnsi="Cambria Math"/>
          <w:b/>
          <w:color w:val="000000"/>
          <w:sz w:val="32"/>
          <w:szCs w:val="32"/>
        </w:rPr>
        <w:t>PG3</w:t>
      </w:r>
      <w:r w:rsidRPr="002F5231">
        <w:rPr>
          <w:rFonts w:ascii="Cambria Math" w:hAnsi="Cambria Math"/>
          <w:b/>
          <w:color w:val="000000"/>
          <w:sz w:val="32"/>
          <w:szCs w:val="32"/>
        </w:rPr>
        <w:t xml:space="preserve">-A: Invitation for Tenders (IFT) </w:t>
      </w:r>
    </w:p>
    <w:p w14:paraId="787BC707" w14:textId="77777777" w:rsidR="00F43DED" w:rsidRPr="0005539F" w:rsidRDefault="00F43DED" w:rsidP="00F43DED">
      <w:pPr>
        <w:jc w:val="center"/>
        <w:rPr>
          <w:rFonts w:ascii="Arial" w:hAnsi="Arial" w:cs="Arial"/>
          <w:b/>
          <w:i/>
          <w:iCs/>
          <w:color w:val="000000"/>
          <w:sz w:val="20"/>
          <w:u w:val="single"/>
          <w:lang w:val="en-GB"/>
        </w:rPr>
      </w:pPr>
    </w:p>
    <w:p w14:paraId="3F8F56B2" w14:textId="77777777" w:rsidR="00F43DED" w:rsidRPr="002F5231" w:rsidRDefault="00F43DED" w:rsidP="00F43DED">
      <w:pPr>
        <w:spacing w:before="120" w:after="120"/>
        <w:ind w:left="110" w:hanging="110"/>
        <w:jc w:val="both"/>
        <w:rPr>
          <w:rFonts w:ascii="Cambria Math" w:hAnsi="Cambria Math" w:cs="Arial"/>
          <w:i/>
          <w:iCs/>
          <w:color w:val="000000"/>
          <w:sz w:val="20"/>
          <w:lang w:val="en-GB"/>
        </w:rPr>
      </w:pPr>
      <w:r w:rsidRPr="0005539F">
        <w:rPr>
          <w:rFonts w:ascii="Arial" w:hAnsi="Arial" w:cs="Arial"/>
          <w:i/>
          <w:iCs/>
          <w:color w:val="000000"/>
          <w:sz w:val="20"/>
          <w:lang w:val="en-GB"/>
        </w:rPr>
        <w:t xml:space="preserve"> </w:t>
      </w:r>
      <w:r w:rsidRPr="002F5231">
        <w:rPr>
          <w:rFonts w:ascii="Cambria Math" w:hAnsi="Cambria Math" w:cs="Arial"/>
          <w:i/>
          <w:iCs/>
          <w:color w:val="000000"/>
          <w:sz w:val="20"/>
          <w:lang w:val="en-GB"/>
        </w:rPr>
        <w:t xml:space="preserve">The </w:t>
      </w:r>
      <w:r w:rsidRPr="002F5231">
        <w:rPr>
          <w:rFonts w:ascii="Cambria Math" w:hAnsi="Cambria Math" w:cs="Arial"/>
          <w:b/>
          <w:i/>
          <w:iCs/>
          <w:color w:val="000000"/>
          <w:sz w:val="20"/>
          <w:lang w:val="en-GB"/>
        </w:rPr>
        <w:t xml:space="preserve">Invitation for Tenders (IFT) </w:t>
      </w:r>
      <w:r w:rsidRPr="002F5231">
        <w:rPr>
          <w:rFonts w:ascii="Cambria Math" w:hAnsi="Cambria Math" w:cs="Arial"/>
          <w:i/>
          <w:iCs/>
          <w:color w:val="000000"/>
          <w:sz w:val="20"/>
          <w:lang w:val="en-GB"/>
        </w:rPr>
        <w:t>is a copy of the standard format as appears on the website and used for published advertisement that provides relevant and essential information to help Tenderers to decide whether or not to participate in the particular Tender. This is provided in the Tender Document for information only. This should not be included in the FINAL DOCUMENT.</w:t>
      </w:r>
    </w:p>
    <w:p w14:paraId="78FDCDF1" w14:textId="77777777" w:rsidR="00F43DED" w:rsidRPr="002F5231" w:rsidRDefault="00F43DED" w:rsidP="00F43DED">
      <w:pPr>
        <w:jc w:val="center"/>
        <w:rPr>
          <w:rFonts w:ascii="Cambria Math" w:hAnsi="Cambria Math" w:cs="Arial"/>
          <w:b/>
          <w:bCs/>
          <w:color w:val="000000"/>
          <w:sz w:val="32"/>
          <w:szCs w:val="32"/>
          <w:u w:val="single"/>
          <w:lang w:val="en-GB"/>
        </w:rPr>
      </w:pPr>
      <w:r w:rsidRPr="002F5231">
        <w:rPr>
          <w:rFonts w:ascii="Cambria Math" w:hAnsi="Cambria Math" w:cs="Arial"/>
          <w:b/>
          <w:bCs/>
          <w:color w:val="000000"/>
          <w:sz w:val="32"/>
          <w:szCs w:val="32"/>
          <w:u w:val="single"/>
          <w:lang w:val="en-GB"/>
        </w:rPr>
        <w:t>Invitation for Tenders</w:t>
      </w:r>
    </w:p>
    <w:p w14:paraId="3BD28A3E" w14:textId="77777777" w:rsidR="00F43DED" w:rsidRPr="002F5231" w:rsidRDefault="00F43DED" w:rsidP="00F43DED">
      <w:pPr>
        <w:jc w:val="center"/>
        <w:rPr>
          <w:rFonts w:ascii="Cambria Math" w:hAnsi="Cambria Math" w:cs="Arial"/>
          <w:b/>
          <w:bCs/>
          <w:color w:val="000000"/>
          <w:sz w:val="2"/>
          <w:szCs w:val="32"/>
          <w:u w:val="single"/>
          <w:lang w:val="en-GB"/>
        </w:rPr>
      </w:pPr>
    </w:p>
    <w:p w14:paraId="170E3163" w14:textId="77777777" w:rsidR="00F43DED" w:rsidRPr="002F5231" w:rsidRDefault="00F43DED" w:rsidP="00F43DED">
      <w:pPr>
        <w:jc w:val="center"/>
        <w:rPr>
          <w:rFonts w:ascii="Cambria Math" w:hAnsi="Cambria Math" w:cs="Arial"/>
          <w:i/>
          <w:iCs/>
          <w:color w:val="000000"/>
          <w:sz w:val="18"/>
          <w:szCs w:val="18"/>
          <w:lang w:val="en-GB"/>
        </w:rPr>
      </w:pPr>
      <w:r w:rsidRPr="002F5231">
        <w:rPr>
          <w:rFonts w:ascii="Cambria Math" w:hAnsi="Cambria Math" w:cs="Arial"/>
          <w:i/>
          <w:iCs/>
          <w:color w:val="000000"/>
          <w:sz w:val="18"/>
          <w:szCs w:val="18"/>
          <w:lang w:val="en-GB"/>
        </w:rPr>
        <w:t>[This is the website format and as used for published advertisement.</w:t>
      </w:r>
    </w:p>
    <w:p w14:paraId="168953AC" w14:textId="77777777" w:rsidR="00F43DED" w:rsidRPr="002F5231" w:rsidRDefault="00F43DED" w:rsidP="00F43DED">
      <w:pPr>
        <w:jc w:val="center"/>
        <w:rPr>
          <w:rFonts w:ascii="Cambria Math" w:hAnsi="Cambria Math" w:cs="Arial"/>
          <w:i/>
          <w:iCs/>
          <w:color w:val="000000"/>
          <w:sz w:val="18"/>
          <w:szCs w:val="18"/>
          <w:lang w:val="en-GB"/>
        </w:rPr>
      </w:pPr>
      <w:r w:rsidRPr="002F5231">
        <w:rPr>
          <w:rFonts w:ascii="Cambria Math" w:hAnsi="Cambria Math" w:cs="Arial"/>
          <w:i/>
          <w:iCs/>
          <w:color w:val="000000"/>
          <w:sz w:val="18"/>
          <w:szCs w:val="18"/>
          <w:lang w:val="en-GB"/>
        </w:rPr>
        <w:t>It is not part of the Tender Document and included in this Document for information only]</w:t>
      </w:r>
    </w:p>
    <w:tbl>
      <w:tblPr>
        <w:tblW w:w="10080" w:type="dxa"/>
        <w:tblInd w:w="-43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5"/>
        <w:gridCol w:w="966"/>
        <w:gridCol w:w="1994"/>
        <w:gridCol w:w="987"/>
        <w:gridCol w:w="860"/>
        <w:gridCol w:w="686"/>
        <w:gridCol w:w="250"/>
        <w:gridCol w:w="93"/>
        <w:gridCol w:w="271"/>
        <w:gridCol w:w="359"/>
        <w:gridCol w:w="155"/>
        <w:gridCol w:w="108"/>
        <w:gridCol w:w="328"/>
        <w:gridCol w:w="213"/>
        <w:gridCol w:w="149"/>
        <w:gridCol w:w="1205"/>
        <w:gridCol w:w="801"/>
      </w:tblGrid>
      <w:tr w:rsidR="00F43DED" w:rsidRPr="002F5231" w14:paraId="2F9C8AA5" w14:textId="77777777" w:rsidTr="00E82AAB">
        <w:tc>
          <w:tcPr>
            <w:tcW w:w="10080" w:type="dxa"/>
            <w:gridSpan w:val="17"/>
            <w:tcBorders>
              <w:top w:val="single" w:sz="4" w:space="0" w:color="auto"/>
              <w:left w:val="single" w:sz="4" w:space="0" w:color="auto"/>
              <w:bottom w:val="single" w:sz="4" w:space="0" w:color="auto"/>
              <w:right w:val="single" w:sz="4" w:space="0" w:color="auto"/>
            </w:tcBorders>
          </w:tcPr>
          <w:p w14:paraId="2D5BA382" w14:textId="77777777" w:rsidR="00F43DED" w:rsidRPr="002F5231" w:rsidRDefault="00F43DED" w:rsidP="00E82AAB">
            <w:pPr>
              <w:jc w:val="center"/>
              <w:rPr>
                <w:rFonts w:ascii="Cambria Math" w:hAnsi="Cambria Math" w:cs="Arial"/>
                <w:b/>
                <w:bCs/>
                <w:color w:val="000000"/>
                <w:sz w:val="16"/>
                <w:szCs w:val="16"/>
              </w:rPr>
            </w:pPr>
            <w:r w:rsidRPr="002F5231">
              <w:rPr>
                <w:rFonts w:ascii="Cambria Math" w:hAnsi="Cambria Math" w:cs="Arial"/>
                <w:b/>
                <w:bCs/>
                <w:color w:val="000000"/>
                <w:sz w:val="16"/>
                <w:szCs w:val="16"/>
              </w:rPr>
              <w:t>GOVERNMENT OF THE PEO</w:t>
            </w:r>
            <w:smartTag w:uri="urn:schemas-microsoft-com:office:smarttags" w:element="stockticker">
              <w:r w:rsidRPr="002F5231">
                <w:rPr>
                  <w:rFonts w:ascii="Cambria Math" w:hAnsi="Cambria Math" w:cs="Arial"/>
                  <w:b/>
                  <w:bCs/>
                  <w:color w:val="000000"/>
                  <w:sz w:val="16"/>
                  <w:szCs w:val="16"/>
                </w:rPr>
                <w:t>PLE</w:t>
              </w:r>
            </w:smartTag>
            <w:r w:rsidRPr="002F5231">
              <w:rPr>
                <w:rFonts w:ascii="Cambria Math" w:hAnsi="Cambria Math" w:cs="Arial"/>
                <w:b/>
                <w:bCs/>
                <w:color w:val="000000"/>
                <w:sz w:val="16"/>
                <w:szCs w:val="16"/>
              </w:rPr>
              <w:t>’S REPUBLIC OF BANGLADESH</w:t>
            </w:r>
          </w:p>
        </w:tc>
      </w:tr>
      <w:tr w:rsidR="00F43DED" w:rsidRPr="002F5231" w14:paraId="0D200565" w14:textId="77777777" w:rsidTr="00E82AAB">
        <w:tc>
          <w:tcPr>
            <w:tcW w:w="657" w:type="dxa"/>
            <w:tcBorders>
              <w:top w:val="single" w:sz="4" w:space="0" w:color="auto"/>
              <w:left w:val="single" w:sz="4" w:space="0" w:color="auto"/>
              <w:bottom w:val="nil"/>
              <w:right w:val="single" w:sz="4" w:space="0" w:color="auto"/>
            </w:tcBorders>
          </w:tcPr>
          <w:p w14:paraId="237F9C4F"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1</w:t>
            </w:r>
          </w:p>
        </w:tc>
        <w:tc>
          <w:tcPr>
            <w:tcW w:w="3953" w:type="dxa"/>
            <w:gridSpan w:val="3"/>
            <w:tcBorders>
              <w:top w:val="single" w:sz="4" w:space="0" w:color="auto"/>
              <w:left w:val="single" w:sz="4" w:space="0" w:color="auto"/>
              <w:bottom w:val="nil"/>
              <w:right w:val="single" w:sz="4" w:space="0" w:color="auto"/>
            </w:tcBorders>
          </w:tcPr>
          <w:p w14:paraId="719C374C"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Ministry/Division</w:t>
            </w:r>
          </w:p>
        </w:tc>
        <w:tc>
          <w:tcPr>
            <w:tcW w:w="4687" w:type="dxa"/>
            <w:gridSpan w:val="12"/>
            <w:tcBorders>
              <w:top w:val="single" w:sz="4" w:space="0" w:color="auto"/>
              <w:left w:val="single" w:sz="4" w:space="0" w:color="auto"/>
              <w:bottom w:val="nil"/>
              <w:right w:val="nil"/>
            </w:tcBorders>
          </w:tcPr>
          <w:p w14:paraId="11024C15"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783" w:type="dxa"/>
            <w:tcBorders>
              <w:top w:val="single" w:sz="4" w:space="0" w:color="auto"/>
              <w:left w:val="single" w:sz="4" w:space="0" w:color="auto"/>
              <w:bottom w:val="nil"/>
              <w:right w:val="single" w:sz="4" w:space="0" w:color="auto"/>
            </w:tcBorders>
          </w:tcPr>
          <w:p w14:paraId="202D83A5"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r>
      <w:tr w:rsidR="00F43DED" w:rsidRPr="002F5231" w14:paraId="602A05D8" w14:textId="77777777" w:rsidTr="00E82AAB">
        <w:tc>
          <w:tcPr>
            <w:tcW w:w="657" w:type="dxa"/>
            <w:tcBorders>
              <w:top w:val="nil"/>
              <w:left w:val="single" w:sz="4" w:space="0" w:color="auto"/>
              <w:bottom w:val="nil"/>
              <w:right w:val="single" w:sz="4" w:space="0" w:color="auto"/>
            </w:tcBorders>
          </w:tcPr>
          <w:p w14:paraId="207BACDD"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2</w:t>
            </w:r>
          </w:p>
        </w:tc>
        <w:tc>
          <w:tcPr>
            <w:tcW w:w="3953" w:type="dxa"/>
            <w:gridSpan w:val="3"/>
            <w:tcBorders>
              <w:top w:val="nil"/>
              <w:left w:val="single" w:sz="4" w:space="0" w:color="auto"/>
              <w:bottom w:val="nil"/>
              <w:right w:val="single" w:sz="4" w:space="0" w:color="auto"/>
            </w:tcBorders>
          </w:tcPr>
          <w:p w14:paraId="43A36477"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Agency</w:t>
            </w:r>
          </w:p>
        </w:tc>
        <w:tc>
          <w:tcPr>
            <w:tcW w:w="4687" w:type="dxa"/>
            <w:gridSpan w:val="12"/>
            <w:tcBorders>
              <w:top w:val="nil"/>
              <w:left w:val="single" w:sz="4" w:space="0" w:color="auto"/>
              <w:bottom w:val="nil"/>
              <w:right w:val="nil"/>
            </w:tcBorders>
          </w:tcPr>
          <w:p w14:paraId="6E51FC53"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783" w:type="dxa"/>
            <w:tcBorders>
              <w:top w:val="nil"/>
              <w:left w:val="single" w:sz="4" w:space="0" w:color="auto"/>
              <w:bottom w:val="nil"/>
              <w:right w:val="single" w:sz="4" w:space="0" w:color="auto"/>
            </w:tcBorders>
          </w:tcPr>
          <w:p w14:paraId="5A49E6D9"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r>
      <w:tr w:rsidR="00F43DED" w:rsidRPr="002F5231" w14:paraId="3F62671A" w14:textId="77777777" w:rsidTr="00E82AAB">
        <w:tc>
          <w:tcPr>
            <w:tcW w:w="657" w:type="dxa"/>
            <w:tcBorders>
              <w:top w:val="nil"/>
              <w:left w:val="single" w:sz="4" w:space="0" w:color="auto"/>
              <w:bottom w:val="nil"/>
              <w:right w:val="single" w:sz="4" w:space="0" w:color="auto"/>
            </w:tcBorders>
          </w:tcPr>
          <w:p w14:paraId="472F28B4"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3</w:t>
            </w:r>
          </w:p>
        </w:tc>
        <w:tc>
          <w:tcPr>
            <w:tcW w:w="3953" w:type="dxa"/>
            <w:gridSpan w:val="3"/>
            <w:tcBorders>
              <w:top w:val="nil"/>
              <w:left w:val="single" w:sz="4" w:space="0" w:color="auto"/>
              <w:bottom w:val="nil"/>
              <w:right w:val="single" w:sz="4" w:space="0" w:color="auto"/>
            </w:tcBorders>
          </w:tcPr>
          <w:p w14:paraId="7739572E"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Procuring Entity Name</w:t>
            </w:r>
          </w:p>
        </w:tc>
        <w:tc>
          <w:tcPr>
            <w:tcW w:w="5470" w:type="dxa"/>
            <w:gridSpan w:val="13"/>
            <w:tcBorders>
              <w:top w:val="nil"/>
              <w:left w:val="single" w:sz="4" w:space="0" w:color="auto"/>
              <w:bottom w:val="nil"/>
              <w:right w:val="single" w:sz="4" w:space="0" w:color="auto"/>
            </w:tcBorders>
          </w:tcPr>
          <w:p w14:paraId="6DD27F16"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611FA8DE" w14:textId="77777777" w:rsidTr="00E82AAB">
        <w:tc>
          <w:tcPr>
            <w:tcW w:w="657" w:type="dxa"/>
            <w:tcBorders>
              <w:top w:val="nil"/>
              <w:left w:val="single" w:sz="4" w:space="0" w:color="auto"/>
              <w:bottom w:val="nil"/>
              <w:right w:val="single" w:sz="4" w:space="0" w:color="auto"/>
            </w:tcBorders>
          </w:tcPr>
          <w:p w14:paraId="3D1A30E1"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4</w:t>
            </w:r>
          </w:p>
        </w:tc>
        <w:tc>
          <w:tcPr>
            <w:tcW w:w="3953" w:type="dxa"/>
            <w:gridSpan w:val="3"/>
            <w:tcBorders>
              <w:top w:val="nil"/>
              <w:left w:val="single" w:sz="4" w:space="0" w:color="auto"/>
              <w:bottom w:val="nil"/>
              <w:right w:val="single" w:sz="4" w:space="0" w:color="auto"/>
            </w:tcBorders>
          </w:tcPr>
          <w:p w14:paraId="30D1F8D0"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Procuring Entity Code</w:t>
            </w:r>
          </w:p>
        </w:tc>
        <w:tc>
          <w:tcPr>
            <w:tcW w:w="5470" w:type="dxa"/>
            <w:gridSpan w:val="13"/>
            <w:tcBorders>
              <w:top w:val="nil"/>
              <w:left w:val="single" w:sz="4" w:space="0" w:color="auto"/>
              <w:bottom w:val="nil"/>
              <w:right w:val="single" w:sz="4" w:space="0" w:color="auto"/>
            </w:tcBorders>
          </w:tcPr>
          <w:p w14:paraId="02430B93"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Not used at present</w:t>
            </w:r>
          </w:p>
        </w:tc>
      </w:tr>
      <w:tr w:rsidR="00F43DED" w:rsidRPr="002F5231" w14:paraId="1C53E271" w14:textId="77777777" w:rsidTr="00E82AAB">
        <w:tc>
          <w:tcPr>
            <w:tcW w:w="657" w:type="dxa"/>
            <w:tcBorders>
              <w:top w:val="nil"/>
              <w:left w:val="single" w:sz="4" w:space="0" w:color="auto"/>
              <w:bottom w:val="nil"/>
              <w:right w:val="single" w:sz="4" w:space="0" w:color="auto"/>
            </w:tcBorders>
          </w:tcPr>
          <w:p w14:paraId="169E3BC6"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5</w:t>
            </w:r>
          </w:p>
        </w:tc>
        <w:tc>
          <w:tcPr>
            <w:tcW w:w="3953" w:type="dxa"/>
            <w:gridSpan w:val="3"/>
            <w:tcBorders>
              <w:top w:val="nil"/>
              <w:left w:val="single" w:sz="4" w:space="0" w:color="auto"/>
              <w:bottom w:val="nil"/>
              <w:right w:val="single" w:sz="4" w:space="0" w:color="auto"/>
            </w:tcBorders>
          </w:tcPr>
          <w:p w14:paraId="4F67CD5B"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Procuring Entity District</w:t>
            </w:r>
          </w:p>
        </w:tc>
        <w:tc>
          <w:tcPr>
            <w:tcW w:w="3117" w:type="dxa"/>
            <w:gridSpan w:val="9"/>
            <w:tcBorders>
              <w:top w:val="nil"/>
              <w:left w:val="single" w:sz="4" w:space="0" w:color="auto"/>
              <w:bottom w:val="nil"/>
              <w:right w:val="nil"/>
            </w:tcBorders>
          </w:tcPr>
          <w:p w14:paraId="5C3DFF43"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362" w:type="dxa"/>
            <w:gridSpan w:val="2"/>
            <w:tcBorders>
              <w:top w:val="nil"/>
              <w:left w:val="single" w:sz="4" w:space="0" w:color="auto"/>
              <w:bottom w:val="nil"/>
              <w:right w:val="nil"/>
            </w:tcBorders>
          </w:tcPr>
          <w:p w14:paraId="51769A0F"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1991" w:type="dxa"/>
            <w:gridSpan w:val="2"/>
            <w:tcBorders>
              <w:top w:val="nil"/>
              <w:left w:val="single" w:sz="4" w:space="0" w:color="auto"/>
              <w:bottom w:val="nil"/>
              <w:right w:val="single" w:sz="4" w:space="0" w:color="auto"/>
            </w:tcBorders>
          </w:tcPr>
          <w:p w14:paraId="4E0120CB" w14:textId="77777777" w:rsidR="00F43DED" w:rsidRPr="002F5231" w:rsidRDefault="00F43DED" w:rsidP="00E82AAB">
            <w:pPr>
              <w:jc w:val="both"/>
              <w:rPr>
                <w:rFonts w:ascii="Cambria Math" w:hAnsi="Cambria Math" w:cs="Arial"/>
                <w:color w:val="000000"/>
                <w:sz w:val="16"/>
                <w:szCs w:val="16"/>
              </w:rPr>
            </w:pPr>
          </w:p>
        </w:tc>
      </w:tr>
      <w:tr w:rsidR="00F43DED" w:rsidRPr="002F5231" w14:paraId="538F5CD7" w14:textId="77777777" w:rsidTr="00E82AAB">
        <w:tc>
          <w:tcPr>
            <w:tcW w:w="657" w:type="dxa"/>
            <w:tcBorders>
              <w:top w:val="nil"/>
              <w:left w:val="single" w:sz="4" w:space="0" w:color="auto"/>
              <w:bottom w:val="nil"/>
              <w:right w:val="single" w:sz="4" w:space="0" w:color="auto"/>
            </w:tcBorders>
          </w:tcPr>
          <w:p w14:paraId="5922C298"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6</w:t>
            </w:r>
          </w:p>
        </w:tc>
        <w:tc>
          <w:tcPr>
            <w:tcW w:w="3953" w:type="dxa"/>
            <w:gridSpan w:val="3"/>
            <w:tcBorders>
              <w:top w:val="nil"/>
              <w:left w:val="single" w:sz="4" w:space="0" w:color="auto"/>
              <w:bottom w:val="nil"/>
              <w:right w:val="single" w:sz="4" w:space="0" w:color="auto"/>
            </w:tcBorders>
          </w:tcPr>
          <w:p w14:paraId="25902E3E"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 xml:space="preserve">Invitation for </w:t>
            </w:r>
          </w:p>
        </w:tc>
        <w:tc>
          <w:tcPr>
            <w:tcW w:w="1550" w:type="dxa"/>
            <w:gridSpan w:val="2"/>
            <w:tcBorders>
              <w:top w:val="nil"/>
              <w:left w:val="single" w:sz="4" w:space="0" w:color="auto"/>
              <w:bottom w:val="nil"/>
              <w:right w:val="nil"/>
            </w:tcBorders>
          </w:tcPr>
          <w:p w14:paraId="274ABF04"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343" w:type="dxa"/>
            <w:gridSpan w:val="2"/>
            <w:tcBorders>
              <w:top w:val="nil"/>
              <w:left w:val="single" w:sz="4" w:space="0" w:color="auto"/>
              <w:bottom w:val="nil"/>
              <w:right w:val="nil"/>
            </w:tcBorders>
          </w:tcPr>
          <w:p w14:paraId="798EC2A8"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1224" w:type="dxa"/>
            <w:gridSpan w:val="5"/>
            <w:tcBorders>
              <w:top w:val="nil"/>
              <w:left w:val="single" w:sz="4" w:space="0" w:color="auto"/>
              <w:bottom w:val="nil"/>
              <w:right w:val="nil"/>
            </w:tcBorders>
          </w:tcPr>
          <w:p w14:paraId="74CEAECC"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362" w:type="dxa"/>
            <w:gridSpan w:val="2"/>
            <w:tcBorders>
              <w:top w:val="nil"/>
              <w:left w:val="single" w:sz="4" w:space="0" w:color="auto"/>
              <w:bottom w:val="nil"/>
              <w:right w:val="nil"/>
            </w:tcBorders>
          </w:tcPr>
          <w:p w14:paraId="3814CD68"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1208" w:type="dxa"/>
            <w:tcBorders>
              <w:top w:val="nil"/>
              <w:left w:val="single" w:sz="4" w:space="0" w:color="auto"/>
              <w:bottom w:val="nil"/>
              <w:right w:val="nil"/>
            </w:tcBorders>
          </w:tcPr>
          <w:p w14:paraId="1118EE05"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783" w:type="dxa"/>
            <w:tcBorders>
              <w:top w:val="nil"/>
              <w:left w:val="single" w:sz="4" w:space="0" w:color="auto"/>
              <w:bottom w:val="nil"/>
              <w:right w:val="single" w:sz="4" w:space="0" w:color="auto"/>
            </w:tcBorders>
          </w:tcPr>
          <w:p w14:paraId="046FE420"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r>
      <w:tr w:rsidR="00F43DED" w:rsidRPr="002F5231" w14:paraId="40B3FAE5" w14:textId="77777777" w:rsidTr="00E82AAB">
        <w:tc>
          <w:tcPr>
            <w:tcW w:w="657" w:type="dxa"/>
            <w:tcBorders>
              <w:top w:val="nil"/>
              <w:left w:val="single" w:sz="4" w:space="0" w:color="auto"/>
              <w:bottom w:val="nil"/>
              <w:right w:val="single" w:sz="4" w:space="0" w:color="auto"/>
            </w:tcBorders>
          </w:tcPr>
          <w:p w14:paraId="3DE98D4E"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7</w:t>
            </w:r>
          </w:p>
        </w:tc>
        <w:tc>
          <w:tcPr>
            <w:tcW w:w="3953" w:type="dxa"/>
            <w:gridSpan w:val="3"/>
            <w:tcBorders>
              <w:top w:val="nil"/>
              <w:left w:val="single" w:sz="4" w:space="0" w:color="auto"/>
              <w:bottom w:val="nil"/>
              <w:right w:val="single" w:sz="4" w:space="0" w:color="auto"/>
            </w:tcBorders>
          </w:tcPr>
          <w:p w14:paraId="43DEC413"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Invitation Ref No</w:t>
            </w:r>
          </w:p>
        </w:tc>
        <w:tc>
          <w:tcPr>
            <w:tcW w:w="5470" w:type="dxa"/>
            <w:gridSpan w:val="13"/>
            <w:tcBorders>
              <w:top w:val="nil"/>
              <w:left w:val="single" w:sz="4" w:space="0" w:color="auto"/>
              <w:bottom w:val="nil"/>
              <w:right w:val="single" w:sz="4" w:space="0" w:color="auto"/>
            </w:tcBorders>
          </w:tcPr>
          <w:p w14:paraId="5414E577"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03D1414E" w14:textId="77777777" w:rsidTr="00E82AAB">
        <w:tc>
          <w:tcPr>
            <w:tcW w:w="657" w:type="dxa"/>
            <w:tcBorders>
              <w:top w:val="nil"/>
              <w:left w:val="single" w:sz="4" w:space="0" w:color="auto"/>
              <w:bottom w:val="single" w:sz="4" w:space="0" w:color="auto"/>
              <w:right w:val="single" w:sz="4" w:space="0" w:color="auto"/>
            </w:tcBorders>
          </w:tcPr>
          <w:p w14:paraId="53ACF5E9"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8</w:t>
            </w:r>
          </w:p>
        </w:tc>
        <w:tc>
          <w:tcPr>
            <w:tcW w:w="3953" w:type="dxa"/>
            <w:gridSpan w:val="3"/>
            <w:tcBorders>
              <w:top w:val="nil"/>
              <w:left w:val="single" w:sz="4" w:space="0" w:color="auto"/>
              <w:bottom w:val="single" w:sz="4" w:space="0" w:color="auto"/>
              <w:right w:val="single" w:sz="4" w:space="0" w:color="auto"/>
            </w:tcBorders>
          </w:tcPr>
          <w:p w14:paraId="2D62D9DE"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Date</w:t>
            </w:r>
          </w:p>
        </w:tc>
        <w:tc>
          <w:tcPr>
            <w:tcW w:w="3117" w:type="dxa"/>
            <w:gridSpan w:val="9"/>
            <w:tcBorders>
              <w:top w:val="nil"/>
              <w:left w:val="single" w:sz="4" w:space="0" w:color="auto"/>
              <w:bottom w:val="single" w:sz="4" w:space="0" w:color="auto"/>
              <w:right w:val="single" w:sz="4" w:space="0" w:color="auto"/>
            </w:tcBorders>
          </w:tcPr>
          <w:p w14:paraId="444CD48B"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362" w:type="dxa"/>
            <w:gridSpan w:val="2"/>
            <w:tcBorders>
              <w:top w:val="nil"/>
              <w:left w:val="single" w:sz="4" w:space="0" w:color="auto"/>
              <w:bottom w:val="single" w:sz="4" w:space="0" w:color="auto"/>
              <w:right w:val="single" w:sz="4" w:space="0" w:color="auto"/>
            </w:tcBorders>
          </w:tcPr>
          <w:p w14:paraId="5282A97E"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1991" w:type="dxa"/>
            <w:gridSpan w:val="2"/>
            <w:tcBorders>
              <w:top w:val="nil"/>
              <w:left w:val="single" w:sz="4" w:space="0" w:color="auto"/>
              <w:bottom w:val="single" w:sz="4" w:space="0" w:color="auto"/>
              <w:right w:val="single" w:sz="4" w:space="0" w:color="auto"/>
            </w:tcBorders>
          </w:tcPr>
          <w:p w14:paraId="79AD2E2C" w14:textId="77777777" w:rsidR="00F43DED" w:rsidRPr="002F5231" w:rsidRDefault="00F43DED" w:rsidP="00E82AAB">
            <w:pPr>
              <w:jc w:val="both"/>
              <w:rPr>
                <w:rFonts w:ascii="Cambria Math" w:hAnsi="Cambria Math" w:cs="Arial"/>
                <w:color w:val="000000"/>
                <w:sz w:val="16"/>
                <w:szCs w:val="16"/>
              </w:rPr>
            </w:pPr>
          </w:p>
        </w:tc>
      </w:tr>
      <w:tr w:rsidR="00F43DED" w:rsidRPr="002F5231" w14:paraId="0A681B3E" w14:textId="77777777" w:rsidTr="00E82AAB">
        <w:tc>
          <w:tcPr>
            <w:tcW w:w="10080" w:type="dxa"/>
            <w:gridSpan w:val="17"/>
            <w:tcBorders>
              <w:top w:val="single" w:sz="4" w:space="0" w:color="auto"/>
              <w:left w:val="single" w:sz="4" w:space="0" w:color="auto"/>
              <w:bottom w:val="single" w:sz="4" w:space="0" w:color="auto"/>
              <w:right w:val="single" w:sz="4" w:space="0" w:color="auto"/>
            </w:tcBorders>
          </w:tcPr>
          <w:p w14:paraId="0DC2EF6F" w14:textId="77777777" w:rsidR="00F43DED" w:rsidRPr="002F5231" w:rsidRDefault="00F43DED" w:rsidP="00E82AAB">
            <w:pPr>
              <w:rPr>
                <w:rFonts w:ascii="Cambria Math" w:hAnsi="Cambria Math" w:cs="Arial"/>
                <w:b/>
                <w:bCs/>
                <w:color w:val="000000"/>
                <w:sz w:val="16"/>
                <w:szCs w:val="16"/>
              </w:rPr>
            </w:pPr>
            <w:r w:rsidRPr="002F5231">
              <w:rPr>
                <w:rFonts w:ascii="Cambria Math" w:hAnsi="Cambria Math" w:cs="Arial"/>
                <w:b/>
                <w:bCs/>
                <w:color w:val="000000"/>
                <w:sz w:val="16"/>
                <w:szCs w:val="16"/>
              </w:rPr>
              <w:t>KEY INFORMATION</w:t>
            </w:r>
          </w:p>
        </w:tc>
      </w:tr>
      <w:tr w:rsidR="00F43DED" w:rsidRPr="002F5231" w14:paraId="027D8625" w14:textId="77777777" w:rsidTr="00E82AAB">
        <w:tc>
          <w:tcPr>
            <w:tcW w:w="650" w:type="dxa"/>
            <w:tcBorders>
              <w:top w:val="single" w:sz="4" w:space="0" w:color="auto"/>
              <w:left w:val="single" w:sz="4" w:space="0" w:color="auto"/>
              <w:bottom w:val="single" w:sz="4" w:space="0" w:color="auto"/>
              <w:right w:val="single" w:sz="4" w:space="0" w:color="auto"/>
            </w:tcBorders>
          </w:tcPr>
          <w:p w14:paraId="56E9C98D"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9</w:t>
            </w:r>
          </w:p>
        </w:tc>
        <w:tc>
          <w:tcPr>
            <w:tcW w:w="3960" w:type="dxa"/>
            <w:gridSpan w:val="3"/>
            <w:tcBorders>
              <w:top w:val="single" w:sz="4" w:space="0" w:color="auto"/>
              <w:left w:val="single" w:sz="4" w:space="0" w:color="auto"/>
              <w:bottom w:val="single" w:sz="4" w:space="0" w:color="auto"/>
              <w:right w:val="single" w:sz="4" w:space="0" w:color="auto"/>
            </w:tcBorders>
          </w:tcPr>
          <w:p w14:paraId="61E6109E"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Procurement Method</w:t>
            </w:r>
          </w:p>
        </w:tc>
        <w:tc>
          <w:tcPr>
            <w:tcW w:w="3117" w:type="dxa"/>
            <w:gridSpan w:val="9"/>
            <w:tcBorders>
              <w:top w:val="single" w:sz="4" w:space="0" w:color="auto"/>
              <w:left w:val="single" w:sz="4" w:space="0" w:color="auto"/>
              <w:bottom w:val="single" w:sz="4" w:space="0" w:color="auto"/>
              <w:right w:val="nil"/>
            </w:tcBorders>
          </w:tcPr>
          <w:p w14:paraId="52187AE7"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362" w:type="dxa"/>
            <w:gridSpan w:val="2"/>
            <w:tcBorders>
              <w:top w:val="single" w:sz="4" w:space="0" w:color="auto"/>
              <w:left w:val="single" w:sz="4" w:space="0" w:color="auto"/>
              <w:bottom w:val="single" w:sz="4" w:space="0" w:color="auto"/>
              <w:right w:val="nil"/>
            </w:tcBorders>
          </w:tcPr>
          <w:p w14:paraId="102FD347"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1208" w:type="dxa"/>
            <w:tcBorders>
              <w:top w:val="single" w:sz="4" w:space="0" w:color="auto"/>
              <w:left w:val="single" w:sz="4" w:space="0" w:color="auto"/>
              <w:bottom w:val="single" w:sz="4" w:space="0" w:color="auto"/>
              <w:right w:val="nil"/>
            </w:tcBorders>
          </w:tcPr>
          <w:p w14:paraId="15C8F8BA"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783" w:type="dxa"/>
            <w:tcBorders>
              <w:top w:val="single" w:sz="4" w:space="0" w:color="auto"/>
              <w:left w:val="single" w:sz="4" w:space="0" w:color="auto"/>
              <w:bottom w:val="single" w:sz="4" w:space="0" w:color="auto"/>
              <w:right w:val="single" w:sz="4" w:space="0" w:color="auto"/>
            </w:tcBorders>
          </w:tcPr>
          <w:p w14:paraId="59FAB84F"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r>
      <w:tr w:rsidR="00F43DED" w:rsidRPr="002F5231" w14:paraId="405B66BA" w14:textId="77777777" w:rsidTr="00E82AAB">
        <w:tc>
          <w:tcPr>
            <w:tcW w:w="10080" w:type="dxa"/>
            <w:gridSpan w:val="17"/>
            <w:tcBorders>
              <w:top w:val="single" w:sz="4" w:space="0" w:color="auto"/>
              <w:left w:val="single" w:sz="4" w:space="0" w:color="auto"/>
              <w:bottom w:val="single" w:sz="4" w:space="0" w:color="auto"/>
              <w:right w:val="single" w:sz="4" w:space="0" w:color="auto"/>
            </w:tcBorders>
          </w:tcPr>
          <w:p w14:paraId="248FEBF2"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FUNDING INFORMATION</w:t>
            </w:r>
          </w:p>
        </w:tc>
      </w:tr>
      <w:tr w:rsidR="00F43DED" w:rsidRPr="002F5231" w14:paraId="5F3195F5" w14:textId="77777777" w:rsidTr="00E82AAB">
        <w:tc>
          <w:tcPr>
            <w:tcW w:w="650" w:type="dxa"/>
            <w:tcBorders>
              <w:top w:val="single" w:sz="4" w:space="0" w:color="auto"/>
              <w:left w:val="single" w:sz="4" w:space="0" w:color="auto"/>
              <w:bottom w:val="nil"/>
              <w:right w:val="single" w:sz="4" w:space="0" w:color="auto"/>
            </w:tcBorders>
          </w:tcPr>
          <w:p w14:paraId="0D80C6D0"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10</w:t>
            </w:r>
          </w:p>
        </w:tc>
        <w:tc>
          <w:tcPr>
            <w:tcW w:w="3960" w:type="dxa"/>
            <w:gridSpan w:val="3"/>
            <w:tcBorders>
              <w:top w:val="single" w:sz="4" w:space="0" w:color="auto"/>
              <w:left w:val="single" w:sz="4" w:space="0" w:color="auto"/>
              <w:bottom w:val="nil"/>
              <w:right w:val="single" w:sz="4" w:space="0" w:color="auto"/>
            </w:tcBorders>
          </w:tcPr>
          <w:p w14:paraId="2057D9DA"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Budget and Source of Funds</w:t>
            </w:r>
          </w:p>
        </w:tc>
        <w:tc>
          <w:tcPr>
            <w:tcW w:w="3117" w:type="dxa"/>
            <w:gridSpan w:val="9"/>
            <w:tcBorders>
              <w:top w:val="single" w:sz="4" w:space="0" w:color="auto"/>
              <w:left w:val="single" w:sz="4" w:space="0" w:color="auto"/>
              <w:bottom w:val="nil"/>
              <w:right w:val="single" w:sz="4" w:space="0" w:color="auto"/>
            </w:tcBorders>
          </w:tcPr>
          <w:p w14:paraId="654D5430"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362" w:type="dxa"/>
            <w:gridSpan w:val="2"/>
            <w:tcBorders>
              <w:top w:val="single" w:sz="4" w:space="0" w:color="auto"/>
              <w:left w:val="single" w:sz="4" w:space="0" w:color="auto"/>
              <w:bottom w:val="nil"/>
              <w:right w:val="single" w:sz="4" w:space="0" w:color="auto"/>
            </w:tcBorders>
          </w:tcPr>
          <w:p w14:paraId="62A3A707"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1991" w:type="dxa"/>
            <w:gridSpan w:val="2"/>
            <w:tcBorders>
              <w:top w:val="single" w:sz="4" w:space="0" w:color="auto"/>
              <w:left w:val="single" w:sz="4" w:space="0" w:color="auto"/>
              <w:bottom w:val="nil"/>
              <w:right w:val="single" w:sz="4" w:space="0" w:color="auto"/>
            </w:tcBorders>
          </w:tcPr>
          <w:p w14:paraId="3B4B9F78" w14:textId="77777777" w:rsidR="00F43DED" w:rsidRPr="002F5231" w:rsidRDefault="00F43DED" w:rsidP="00E82AAB">
            <w:pPr>
              <w:jc w:val="both"/>
              <w:rPr>
                <w:rFonts w:ascii="Cambria Math" w:hAnsi="Cambria Math" w:cs="Arial"/>
                <w:color w:val="000000"/>
                <w:sz w:val="16"/>
                <w:szCs w:val="16"/>
              </w:rPr>
            </w:pPr>
          </w:p>
        </w:tc>
      </w:tr>
      <w:tr w:rsidR="00F43DED" w:rsidRPr="002F5231" w14:paraId="1ECAA725" w14:textId="77777777" w:rsidTr="00E82AAB">
        <w:tc>
          <w:tcPr>
            <w:tcW w:w="650" w:type="dxa"/>
            <w:tcBorders>
              <w:top w:val="nil"/>
              <w:left w:val="single" w:sz="4" w:space="0" w:color="auto"/>
              <w:bottom w:val="single" w:sz="4" w:space="0" w:color="auto"/>
              <w:right w:val="single" w:sz="4" w:space="0" w:color="auto"/>
            </w:tcBorders>
          </w:tcPr>
          <w:p w14:paraId="0C52D044"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11</w:t>
            </w:r>
          </w:p>
        </w:tc>
        <w:tc>
          <w:tcPr>
            <w:tcW w:w="3960" w:type="dxa"/>
            <w:gridSpan w:val="3"/>
            <w:tcBorders>
              <w:top w:val="nil"/>
              <w:left w:val="single" w:sz="4" w:space="0" w:color="auto"/>
              <w:bottom w:val="single" w:sz="4" w:space="0" w:color="auto"/>
              <w:right w:val="single" w:sz="4" w:space="0" w:color="auto"/>
            </w:tcBorders>
          </w:tcPr>
          <w:p w14:paraId="600C88A2"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Development Partners (if applicable)</w:t>
            </w:r>
          </w:p>
        </w:tc>
        <w:tc>
          <w:tcPr>
            <w:tcW w:w="5470" w:type="dxa"/>
            <w:gridSpan w:val="13"/>
            <w:tcBorders>
              <w:top w:val="nil"/>
              <w:left w:val="single" w:sz="4" w:space="0" w:color="auto"/>
              <w:bottom w:val="single" w:sz="4" w:space="0" w:color="auto"/>
              <w:right w:val="single" w:sz="4" w:space="0" w:color="auto"/>
            </w:tcBorders>
          </w:tcPr>
          <w:p w14:paraId="5BE29713"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0B8355FE" w14:textId="77777777" w:rsidTr="00E82AAB">
        <w:tc>
          <w:tcPr>
            <w:tcW w:w="10080" w:type="dxa"/>
            <w:gridSpan w:val="17"/>
            <w:tcBorders>
              <w:top w:val="single" w:sz="4" w:space="0" w:color="auto"/>
              <w:left w:val="single" w:sz="4" w:space="0" w:color="auto"/>
              <w:bottom w:val="single" w:sz="4" w:space="0" w:color="auto"/>
              <w:right w:val="single" w:sz="4" w:space="0" w:color="auto"/>
            </w:tcBorders>
          </w:tcPr>
          <w:p w14:paraId="5F7AF7DA"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PARTICULAR INFORMATION</w:t>
            </w:r>
          </w:p>
        </w:tc>
      </w:tr>
      <w:tr w:rsidR="00F43DED" w:rsidRPr="002F5231" w14:paraId="48F5B43C" w14:textId="77777777" w:rsidTr="00E82AAB">
        <w:tc>
          <w:tcPr>
            <w:tcW w:w="650" w:type="dxa"/>
            <w:tcBorders>
              <w:top w:val="single" w:sz="4" w:space="0" w:color="auto"/>
              <w:left w:val="single" w:sz="4" w:space="0" w:color="auto"/>
              <w:bottom w:val="nil"/>
              <w:right w:val="single" w:sz="4" w:space="0" w:color="auto"/>
            </w:tcBorders>
          </w:tcPr>
          <w:p w14:paraId="4886A50C"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12</w:t>
            </w:r>
          </w:p>
        </w:tc>
        <w:tc>
          <w:tcPr>
            <w:tcW w:w="3960" w:type="dxa"/>
            <w:gridSpan w:val="3"/>
            <w:tcBorders>
              <w:top w:val="single" w:sz="4" w:space="0" w:color="auto"/>
              <w:left w:val="single" w:sz="4" w:space="0" w:color="auto"/>
              <w:bottom w:val="nil"/>
              <w:right w:val="single" w:sz="4" w:space="0" w:color="auto"/>
            </w:tcBorders>
          </w:tcPr>
          <w:p w14:paraId="7076AAE7"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Project / Program Code (if applicable)</w:t>
            </w:r>
          </w:p>
        </w:tc>
        <w:tc>
          <w:tcPr>
            <w:tcW w:w="5470" w:type="dxa"/>
            <w:gridSpan w:val="13"/>
            <w:tcBorders>
              <w:top w:val="single" w:sz="4" w:space="0" w:color="auto"/>
              <w:left w:val="single" w:sz="4" w:space="0" w:color="auto"/>
              <w:bottom w:val="nil"/>
              <w:right w:val="single" w:sz="4" w:space="0" w:color="auto"/>
            </w:tcBorders>
          </w:tcPr>
          <w:p w14:paraId="13874F31"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use MOF code &gt;</w:t>
            </w:r>
          </w:p>
        </w:tc>
      </w:tr>
      <w:tr w:rsidR="00F43DED" w:rsidRPr="002F5231" w14:paraId="2CB27C38" w14:textId="77777777" w:rsidTr="00E82AAB">
        <w:tc>
          <w:tcPr>
            <w:tcW w:w="650" w:type="dxa"/>
            <w:tcBorders>
              <w:top w:val="nil"/>
              <w:left w:val="single" w:sz="4" w:space="0" w:color="auto"/>
              <w:bottom w:val="nil"/>
              <w:right w:val="single" w:sz="4" w:space="0" w:color="auto"/>
            </w:tcBorders>
          </w:tcPr>
          <w:p w14:paraId="15104CCC"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13</w:t>
            </w:r>
          </w:p>
        </w:tc>
        <w:tc>
          <w:tcPr>
            <w:tcW w:w="3960" w:type="dxa"/>
            <w:gridSpan w:val="3"/>
            <w:tcBorders>
              <w:top w:val="nil"/>
              <w:left w:val="single" w:sz="4" w:space="0" w:color="auto"/>
              <w:bottom w:val="nil"/>
              <w:right w:val="single" w:sz="4" w:space="0" w:color="auto"/>
            </w:tcBorders>
          </w:tcPr>
          <w:p w14:paraId="2D5EF046"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Project / Progra</w:t>
            </w:r>
            <w:r>
              <w:rPr>
                <w:rFonts w:ascii="Cambria Math" w:hAnsi="Cambria Math" w:cs="Arial"/>
                <w:color w:val="000000"/>
                <w:sz w:val="16"/>
                <w:szCs w:val="16"/>
              </w:rPr>
              <w:t>m</w:t>
            </w:r>
            <w:r w:rsidRPr="002F5231">
              <w:rPr>
                <w:rFonts w:ascii="Cambria Math" w:hAnsi="Cambria Math" w:cs="Arial"/>
                <w:color w:val="000000"/>
                <w:sz w:val="16"/>
                <w:szCs w:val="16"/>
              </w:rPr>
              <w:t xml:space="preserve"> Name (if applicable)</w:t>
            </w:r>
          </w:p>
        </w:tc>
        <w:tc>
          <w:tcPr>
            <w:tcW w:w="5470" w:type="dxa"/>
            <w:gridSpan w:val="13"/>
            <w:tcBorders>
              <w:top w:val="nil"/>
              <w:left w:val="single" w:sz="4" w:space="0" w:color="auto"/>
              <w:bottom w:val="nil"/>
              <w:right w:val="single" w:sz="4" w:space="0" w:color="auto"/>
            </w:tcBorders>
          </w:tcPr>
          <w:p w14:paraId="2E346FD1"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use MOF name &gt;</w:t>
            </w:r>
          </w:p>
        </w:tc>
      </w:tr>
      <w:tr w:rsidR="00F43DED" w:rsidRPr="002F5231" w14:paraId="235C1D62" w14:textId="77777777" w:rsidTr="00E82AAB">
        <w:tc>
          <w:tcPr>
            <w:tcW w:w="650" w:type="dxa"/>
            <w:tcBorders>
              <w:top w:val="nil"/>
              <w:left w:val="single" w:sz="4" w:space="0" w:color="auto"/>
              <w:bottom w:val="nil"/>
              <w:right w:val="single" w:sz="4" w:space="0" w:color="auto"/>
            </w:tcBorders>
          </w:tcPr>
          <w:p w14:paraId="56543B45"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14</w:t>
            </w:r>
          </w:p>
        </w:tc>
        <w:tc>
          <w:tcPr>
            <w:tcW w:w="3960" w:type="dxa"/>
            <w:gridSpan w:val="3"/>
            <w:tcBorders>
              <w:top w:val="nil"/>
              <w:left w:val="single" w:sz="4" w:space="0" w:color="auto"/>
              <w:bottom w:val="nil"/>
              <w:right w:val="single" w:sz="4" w:space="0" w:color="auto"/>
            </w:tcBorders>
          </w:tcPr>
          <w:p w14:paraId="7872B87B"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Tender Package No.</w:t>
            </w:r>
          </w:p>
        </w:tc>
        <w:tc>
          <w:tcPr>
            <w:tcW w:w="2680" w:type="dxa"/>
            <w:gridSpan w:val="7"/>
            <w:tcBorders>
              <w:top w:val="nil"/>
              <w:left w:val="single" w:sz="4" w:space="0" w:color="auto"/>
              <w:bottom w:val="nil"/>
              <w:right w:val="single" w:sz="4" w:space="0" w:color="auto"/>
            </w:tcBorders>
          </w:tcPr>
          <w:p w14:paraId="641C2E88"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2790" w:type="dxa"/>
            <w:gridSpan w:val="6"/>
            <w:tcBorders>
              <w:top w:val="nil"/>
              <w:left w:val="single" w:sz="4" w:space="0" w:color="auto"/>
              <w:bottom w:val="nil"/>
              <w:right w:val="single" w:sz="4" w:space="0" w:color="auto"/>
            </w:tcBorders>
          </w:tcPr>
          <w:p w14:paraId="28320E52" w14:textId="77777777" w:rsidR="00F43DED" w:rsidRPr="002F5231" w:rsidRDefault="00F43DED" w:rsidP="00E82AAB">
            <w:pPr>
              <w:jc w:val="both"/>
              <w:rPr>
                <w:rFonts w:ascii="Cambria Math" w:hAnsi="Cambria Math" w:cs="Arial"/>
                <w:color w:val="000000"/>
                <w:sz w:val="16"/>
                <w:szCs w:val="16"/>
              </w:rPr>
            </w:pPr>
          </w:p>
        </w:tc>
      </w:tr>
      <w:tr w:rsidR="00F43DED" w:rsidRPr="002F5231" w14:paraId="7391F81A" w14:textId="77777777" w:rsidTr="00E82AAB">
        <w:tc>
          <w:tcPr>
            <w:tcW w:w="650" w:type="dxa"/>
            <w:tcBorders>
              <w:top w:val="nil"/>
              <w:left w:val="single" w:sz="4" w:space="0" w:color="auto"/>
              <w:bottom w:val="nil"/>
              <w:right w:val="single" w:sz="4" w:space="0" w:color="auto"/>
            </w:tcBorders>
          </w:tcPr>
          <w:p w14:paraId="1FDFF7EB"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15</w:t>
            </w:r>
          </w:p>
        </w:tc>
        <w:tc>
          <w:tcPr>
            <w:tcW w:w="3960" w:type="dxa"/>
            <w:gridSpan w:val="3"/>
            <w:tcBorders>
              <w:top w:val="nil"/>
              <w:left w:val="single" w:sz="4" w:space="0" w:color="auto"/>
              <w:bottom w:val="nil"/>
              <w:right w:val="single" w:sz="4" w:space="0" w:color="auto"/>
            </w:tcBorders>
          </w:tcPr>
          <w:p w14:paraId="6E36B880"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Tender Package Name</w:t>
            </w:r>
          </w:p>
        </w:tc>
        <w:tc>
          <w:tcPr>
            <w:tcW w:w="5470" w:type="dxa"/>
            <w:gridSpan w:val="13"/>
            <w:tcBorders>
              <w:top w:val="nil"/>
              <w:left w:val="single" w:sz="4" w:space="0" w:color="auto"/>
              <w:bottom w:val="nil"/>
              <w:right w:val="single" w:sz="4" w:space="0" w:color="auto"/>
            </w:tcBorders>
          </w:tcPr>
          <w:p w14:paraId="4451074D"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405D941D" w14:textId="77777777" w:rsidTr="00E82AAB">
        <w:tc>
          <w:tcPr>
            <w:tcW w:w="650" w:type="dxa"/>
            <w:tcBorders>
              <w:top w:val="nil"/>
              <w:left w:val="single" w:sz="4" w:space="0" w:color="auto"/>
              <w:bottom w:val="nil"/>
              <w:right w:val="single" w:sz="4" w:space="0" w:color="auto"/>
            </w:tcBorders>
          </w:tcPr>
          <w:p w14:paraId="41E7E333" w14:textId="77777777" w:rsidR="00F43DED" w:rsidRPr="002F5231" w:rsidRDefault="00F43DED" w:rsidP="00E82AAB">
            <w:pPr>
              <w:jc w:val="both"/>
              <w:rPr>
                <w:rFonts w:ascii="Cambria Math" w:hAnsi="Cambria Math" w:cs="Arial"/>
                <w:color w:val="000000"/>
                <w:sz w:val="16"/>
                <w:szCs w:val="16"/>
              </w:rPr>
            </w:pPr>
          </w:p>
        </w:tc>
        <w:tc>
          <w:tcPr>
            <w:tcW w:w="3960" w:type="dxa"/>
            <w:gridSpan w:val="3"/>
            <w:tcBorders>
              <w:top w:val="nil"/>
              <w:left w:val="single" w:sz="4" w:space="0" w:color="auto"/>
              <w:bottom w:val="nil"/>
              <w:right w:val="single" w:sz="4" w:space="0" w:color="auto"/>
            </w:tcBorders>
          </w:tcPr>
          <w:p w14:paraId="7803E8C6" w14:textId="77777777" w:rsidR="00F43DED" w:rsidRPr="002F5231" w:rsidRDefault="00F43DED" w:rsidP="00E82AAB">
            <w:pPr>
              <w:jc w:val="both"/>
              <w:rPr>
                <w:rFonts w:ascii="Cambria Math" w:hAnsi="Cambria Math" w:cs="Arial"/>
                <w:color w:val="000000"/>
                <w:sz w:val="16"/>
                <w:szCs w:val="16"/>
              </w:rPr>
            </w:pPr>
          </w:p>
        </w:tc>
        <w:tc>
          <w:tcPr>
            <w:tcW w:w="2680" w:type="dxa"/>
            <w:gridSpan w:val="7"/>
            <w:tcBorders>
              <w:top w:val="nil"/>
              <w:left w:val="single" w:sz="4" w:space="0" w:color="auto"/>
              <w:bottom w:val="nil"/>
              <w:right w:val="single" w:sz="4" w:space="0" w:color="auto"/>
            </w:tcBorders>
          </w:tcPr>
          <w:p w14:paraId="4905FE8C"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Date</w:t>
            </w:r>
          </w:p>
        </w:tc>
        <w:tc>
          <w:tcPr>
            <w:tcW w:w="2790" w:type="dxa"/>
            <w:gridSpan w:val="6"/>
            <w:tcBorders>
              <w:top w:val="nil"/>
              <w:left w:val="single" w:sz="4" w:space="0" w:color="auto"/>
              <w:bottom w:val="nil"/>
              <w:right w:val="single" w:sz="4" w:space="0" w:color="auto"/>
            </w:tcBorders>
          </w:tcPr>
          <w:p w14:paraId="06031C33" w14:textId="77777777" w:rsidR="00F43DED" w:rsidRPr="002F5231" w:rsidRDefault="00F43DED" w:rsidP="00E82AAB">
            <w:pPr>
              <w:jc w:val="both"/>
              <w:rPr>
                <w:rFonts w:ascii="Cambria Math" w:hAnsi="Cambria Math" w:cs="Arial"/>
                <w:color w:val="000000"/>
                <w:sz w:val="16"/>
                <w:szCs w:val="16"/>
              </w:rPr>
            </w:pPr>
          </w:p>
        </w:tc>
      </w:tr>
      <w:tr w:rsidR="00F43DED" w:rsidRPr="002F5231" w14:paraId="2F281DA1" w14:textId="77777777" w:rsidTr="00E82AAB">
        <w:tc>
          <w:tcPr>
            <w:tcW w:w="650" w:type="dxa"/>
            <w:tcBorders>
              <w:top w:val="nil"/>
              <w:left w:val="single" w:sz="4" w:space="0" w:color="auto"/>
              <w:bottom w:val="nil"/>
              <w:right w:val="single" w:sz="4" w:space="0" w:color="auto"/>
            </w:tcBorders>
          </w:tcPr>
          <w:p w14:paraId="6107F03A"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16</w:t>
            </w:r>
          </w:p>
        </w:tc>
        <w:tc>
          <w:tcPr>
            <w:tcW w:w="3960" w:type="dxa"/>
            <w:gridSpan w:val="3"/>
            <w:tcBorders>
              <w:top w:val="nil"/>
              <w:left w:val="single" w:sz="4" w:space="0" w:color="auto"/>
              <w:bottom w:val="nil"/>
              <w:right w:val="single" w:sz="4" w:space="0" w:color="auto"/>
            </w:tcBorders>
          </w:tcPr>
          <w:p w14:paraId="0897DD28"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Tender Publication Date</w:t>
            </w:r>
          </w:p>
        </w:tc>
        <w:tc>
          <w:tcPr>
            <w:tcW w:w="2165" w:type="dxa"/>
            <w:gridSpan w:val="5"/>
            <w:tcBorders>
              <w:top w:val="nil"/>
              <w:left w:val="single" w:sz="4" w:space="0" w:color="auto"/>
              <w:bottom w:val="nil"/>
              <w:right w:val="single" w:sz="4" w:space="0" w:color="auto"/>
            </w:tcBorders>
          </w:tcPr>
          <w:p w14:paraId="450BF337"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515" w:type="dxa"/>
            <w:gridSpan w:val="2"/>
            <w:tcBorders>
              <w:top w:val="nil"/>
              <w:left w:val="single" w:sz="4" w:space="0" w:color="auto"/>
              <w:bottom w:val="nil"/>
              <w:right w:val="single" w:sz="4" w:space="0" w:color="auto"/>
            </w:tcBorders>
          </w:tcPr>
          <w:p w14:paraId="767E5AD8"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2790" w:type="dxa"/>
            <w:gridSpan w:val="6"/>
            <w:tcBorders>
              <w:top w:val="nil"/>
              <w:left w:val="single" w:sz="4" w:space="0" w:color="auto"/>
              <w:bottom w:val="nil"/>
              <w:right w:val="single" w:sz="4" w:space="0" w:color="auto"/>
            </w:tcBorders>
          </w:tcPr>
          <w:p w14:paraId="687016D0" w14:textId="77777777" w:rsidR="00F43DED" w:rsidRPr="002F5231" w:rsidRDefault="00F43DED" w:rsidP="00E82AAB">
            <w:pPr>
              <w:jc w:val="both"/>
              <w:rPr>
                <w:rFonts w:ascii="Cambria Math" w:hAnsi="Cambria Math" w:cs="Arial"/>
                <w:color w:val="000000"/>
                <w:sz w:val="16"/>
                <w:szCs w:val="16"/>
              </w:rPr>
            </w:pPr>
          </w:p>
        </w:tc>
      </w:tr>
      <w:tr w:rsidR="00F43DED" w:rsidRPr="002F5231" w14:paraId="6333A8F0" w14:textId="77777777" w:rsidTr="00E82AAB">
        <w:tc>
          <w:tcPr>
            <w:tcW w:w="650" w:type="dxa"/>
            <w:tcBorders>
              <w:top w:val="nil"/>
              <w:left w:val="single" w:sz="4" w:space="0" w:color="auto"/>
              <w:bottom w:val="nil"/>
              <w:right w:val="single" w:sz="4" w:space="0" w:color="auto"/>
            </w:tcBorders>
          </w:tcPr>
          <w:p w14:paraId="31056AD4"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17</w:t>
            </w:r>
          </w:p>
        </w:tc>
        <w:tc>
          <w:tcPr>
            <w:tcW w:w="3960" w:type="dxa"/>
            <w:gridSpan w:val="3"/>
            <w:tcBorders>
              <w:top w:val="nil"/>
              <w:left w:val="single" w:sz="4" w:space="0" w:color="auto"/>
              <w:bottom w:val="nil"/>
              <w:right w:val="single" w:sz="4" w:space="0" w:color="auto"/>
            </w:tcBorders>
          </w:tcPr>
          <w:p w14:paraId="37E0097A"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Tender Last Selling Date</w:t>
            </w:r>
          </w:p>
          <w:p w14:paraId="28D86B95" w14:textId="77777777" w:rsidR="00F43DED" w:rsidRPr="002F5231" w:rsidRDefault="00F43DED" w:rsidP="00E82AAB">
            <w:pPr>
              <w:jc w:val="both"/>
              <w:rPr>
                <w:rFonts w:ascii="Cambria Math" w:hAnsi="Cambria Math" w:cs="Arial"/>
                <w:i/>
                <w:color w:val="000000"/>
                <w:sz w:val="16"/>
                <w:szCs w:val="16"/>
              </w:rPr>
            </w:pPr>
            <w:r w:rsidRPr="002F5231">
              <w:rPr>
                <w:rFonts w:ascii="Cambria Math" w:hAnsi="Cambria Math" w:cs="Arial"/>
                <w:i/>
                <w:color w:val="000000"/>
                <w:sz w:val="16"/>
                <w:szCs w:val="16"/>
              </w:rPr>
              <w:t>[up to the day prior to the day of Deadline for Submission]</w:t>
            </w:r>
          </w:p>
        </w:tc>
        <w:tc>
          <w:tcPr>
            <w:tcW w:w="2165" w:type="dxa"/>
            <w:gridSpan w:val="5"/>
            <w:tcBorders>
              <w:top w:val="nil"/>
              <w:left w:val="single" w:sz="4" w:space="0" w:color="auto"/>
              <w:bottom w:val="single" w:sz="4" w:space="0" w:color="auto"/>
              <w:right w:val="single" w:sz="4" w:space="0" w:color="auto"/>
            </w:tcBorders>
          </w:tcPr>
          <w:p w14:paraId="11A3F9F0"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515" w:type="dxa"/>
            <w:gridSpan w:val="2"/>
            <w:tcBorders>
              <w:top w:val="nil"/>
              <w:left w:val="single" w:sz="4" w:space="0" w:color="auto"/>
              <w:bottom w:val="single" w:sz="4" w:space="0" w:color="auto"/>
              <w:right w:val="single" w:sz="4" w:space="0" w:color="auto"/>
            </w:tcBorders>
          </w:tcPr>
          <w:p w14:paraId="5AB8389D"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2790" w:type="dxa"/>
            <w:gridSpan w:val="6"/>
            <w:tcBorders>
              <w:top w:val="nil"/>
              <w:left w:val="single" w:sz="4" w:space="0" w:color="auto"/>
              <w:bottom w:val="single" w:sz="4" w:space="0" w:color="auto"/>
              <w:right w:val="single" w:sz="4" w:space="0" w:color="auto"/>
            </w:tcBorders>
          </w:tcPr>
          <w:p w14:paraId="6860C35D" w14:textId="77777777" w:rsidR="00F43DED" w:rsidRPr="002F5231" w:rsidRDefault="00F43DED" w:rsidP="00E82AAB">
            <w:pPr>
              <w:jc w:val="both"/>
              <w:rPr>
                <w:rFonts w:ascii="Cambria Math" w:hAnsi="Cambria Math" w:cs="Arial"/>
                <w:color w:val="000000"/>
                <w:sz w:val="16"/>
                <w:szCs w:val="16"/>
              </w:rPr>
            </w:pPr>
          </w:p>
        </w:tc>
      </w:tr>
      <w:tr w:rsidR="00F43DED" w:rsidRPr="002F5231" w14:paraId="4F342BE5" w14:textId="77777777" w:rsidTr="00E82AAB">
        <w:tc>
          <w:tcPr>
            <w:tcW w:w="650" w:type="dxa"/>
            <w:tcBorders>
              <w:top w:val="nil"/>
              <w:left w:val="single" w:sz="4" w:space="0" w:color="auto"/>
              <w:bottom w:val="nil"/>
              <w:right w:val="single" w:sz="4" w:space="0" w:color="auto"/>
            </w:tcBorders>
          </w:tcPr>
          <w:p w14:paraId="4FE4FD71" w14:textId="77777777" w:rsidR="00F43DED" w:rsidRPr="002F5231" w:rsidRDefault="00F43DED" w:rsidP="00E82AAB">
            <w:pPr>
              <w:jc w:val="both"/>
              <w:rPr>
                <w:rFonts w:ascii="Cambria Math" w:hAnsi="Cambria Math" w:cs="Arial"/>
                <w:color w:val="000000"/>
                <w:sz w:val="16"/>
                <w:szCs w:val="16"/>
              </w:rPr>
            </w:pPr>
          </w:p>
        </w:tc>
        <w:tc>
          <w:tcPr>
            <w:tcW w:w="3960" w:type="dxa"/>
            <w:gridSpan w:val="3"/>
            <w:tcBorders>
              <w:top w:val="nil"/>
              <w:left w:val="single" w:sz="4" w:space="0" w:color="auto"/>
              <w:bottom w:val="nil"/>
              <w:right w:val="single" w:sz="4" w:space="0" w:color="auto"/>
            </w:tcBorders>
          </w:tcPr>
          <w:p w14:paraId="1EDBB45D" w14:textId="77777777" w:rsidR="00F43DED" w:rsidRPr="002F5231" w:rsidRDefault="00F43DED" w:rsidP="00E82AAB">
            <w:pPr>
              <w:jc w:val="both"/>
              <w:rPr>
                <w:rFonts w:ascii="Cambria Math" w:hAnsi="Cambria Math" w:cs="Arial"/>
                <w:color w:val="000000"/>
                <w:sz w:val="16"/>
                <w:szCs w:val="16"/>
              </w:rPr>
            </w:pPr>
          </w:p>
        </w:tc>
        <w:tc>
          <w:tcPr>
            <w:tcW w:w="2680" w:type="dxa"/>
            <w:gridSpan w:val="7"/>
            <w:tcBorders>
              <w:top w:val="single" w:sz="4" w:space="0" w:color="auto"/>
              <w:left w:val="single" w:sz="4" w:space="0" w:color="auto"/>
              <w:bottom w:val="single" w:sz="4" w:space="0" w:color="auto"/>
              <w:right w:val="single" w:sz="4" w:space="0" w:color="auto"/>
            </w:tcBorders>
          </w:tcPr>
          <w:p w14:paraId="6DA3253B"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Date</w:t>
            </w:r>
          </w:p>
        </w:tc>
        <w:tc>
          <w:tcPr>
            <w:tcW w:w="2790" w:type="dxa"/>
            <w:gridSpan w:val="6"/>
            <w:tcBorders>
              <w:top w:val="single" w:sz="4" w:space="0" w:color="auto"/>
              <w:left w:val="single" w:sz="4" w:space="0" w:color="auto"/>
              <w:bottom w:val="single" w:sz="4" w:space="0" w:color="auto"/>
              <w:right w:val="single" w:sz="4" w:space="0" w:color="auto"/>
            </w:tcBorders>
          </w:tcPr>
          <w:p w14:paraId="26D83349"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b/>
                <w:bCs/>
                <w:color w:val="000000"/>
                <w:sz w:val="16"/>
                <w:szCs w:val="16"/>
              </w:rPr>
              <w:t>Time</w:t>
            </w:r>
          </w:p>
        </w:tc>
      </w:tr>
      <w:tr w:rsidR="00F43DED" w:rsidRPr="002F5231" w14:paraId="4DB88067" w14:textId="77777777" w:rsidTr="00E82AAB">
        <w:tc>
          <w:tcPr>
            <w:tcW w:w="650" w:type="dxa"/>
            <w:tcBorders>
              <w:top w:val="nil"/>
              <w:left w:val="single" w:sz="4" w:space="0" w:color="auto"/>
              <w:bottom w:val="nil"/>
              <w:right w:val="single" w:sz="4" w:space="0" w:color="auto"/>
            </w:tcBorders>
          </w:tcPr>
          <w:p w14:paraId="1F84C8C2"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18</w:t>
            </w:r>
          </w:p>
        </w:tc>
        <w:tc>
          <w:tcPr>
            <w:tcW w:w="3960" w:type="dxa"/>
            <w:gridSpan w:val="3"/>
            <w:tcBorders>
              <w:top w:val="nil"/>
              <w:left w:val="single" w:sz="4" w:space="0" w:color="auto"/>
              <w:bottom w:val="nil"/>
              <w:right w:val="single" w:sz="4" w:space="0" w:color="auto"/>
            </w:tcBorders>
          </w:tcPr>
          <w:p w14:paraId="441688C7"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Tender Closing Date and Time</w:t>
            </w:r>
          </w:p>
        </w:tc>
        <w:tc>
          <w:tcPr>
            <w:tcW w:w="2165" w:type="dxa"/>
            <w:gridSpan w:val="5"/>
            <w:tcBorders>
              <w:top w:val="single" w:sz="4" w:space="0" w:color="auto"/>
              <w:left w:val="single" w:sz="4" w:space="0" w:color="auto"/>
              <w:bottom w:val="nil"/>
              <w:right w:val="single" w:sz="4" w:space="0" w:color="auto"/>
            </w:tcBorders>
          </w:tcPr>
          <w:p w14:paraId="2F8A0D04"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515" w:type="dxa"/>
            <w:gridSpan w:val="2"/>
            <w:tcBorders>
              <w:top w:val="single" w:sz="4" w:space="0" w:color="auto"/>
              <w:left w:val="single" w:sz="4" w:space="0" w:color="auto"/>
              <w:bottom w:val="nil"/>
              <w:right w:val="single" w:sz="4" w:space="0" w:color="auto"/>
            </w:tcBorders>
          </w:tcPr>
          <w:p w14:paraId="5E221A4F"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2007" w:type="dxa"/>
            <w:gridSpan w:val="5"/>
            <w:tcBorders>
              <w:top w:val="single" w:sz="4" w:space="0" w:color="auto"/>
              <w:left w:val="single" w:sz="4" w:space="0" w:color="auto"/>
              <w:bottom w:val="nil"/>
              <w:right w:val="single" w:sz="4" w:space="0" w:color="auto"/>
            </w:tcBorders>
          </w:tcPr>
          <w:p w14:paraId="5D5829F4"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783" w:type="dxa"/>
            <w:tcBorders>
              <w:top w:val="single" w:sz="4" w:space="0" w:color="auto"/>
              <w:left w:val="single" w:sz="4" w:space="0" w:color="auto"/>
              <w:bottom w:val="nil"/>
              <w:right w:val="single" w:sz="4" w:space="0" w:color="auto"/>
            </w:tcBorders>
          </w:tcPr>
          <w:p w14:paraId="1A4E6D01"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r>
      <w:tr w:rsidR="00F43DED" w:rsidRPr="002F5231" w14:paraId="12173521" w14:textId="77777777" w:rsidTr="00E82AAB">
        <w:tc>
          <w:tcPr>
            <w:tcW w:w="650" w:type="dxa"/>
            <w:tcBorders>
              <w:top w:val="nil"/>
              <w:left w:val="single" w:sz="4" w:space="0" w:color="auto"/>
              <w:bottom w:val="nil"/>
              <w:right w:val="single" w:sz="4" w:space="0" w:color="auto"/>
            </w:tcBorders>
          </w:tcPr>
          <w:p w14:paraId="3A22BC5F"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19</w:t>
            </w:r>
          </w:p>
        </w:tc>
        <w:tc>
          <w:tcPr>
            <w:tcW w:w="3960" w:type="dxa"/>
            <w:gridSpan w:val="3"/>
            <w:tcBorders>
              <w:top w:val="nil"/>
              <w:left w:val="single" w:sz="4" w:space="0" w:color="auto"/>
              <w:bottom w:val="nil"/>
              <w:right w:val="single" w:sz="4" w:space="0" w:color="auto"/>
            </w:tcBorders>
          </w:tcPr>
          <w:p w14:paraId="61A150E4"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Tender Opening Date and Time</w:t>
            </w:r>
          </w:p>
        </w:tc>
        <w:tc>
          <w:tcPr>
            <w:tcW w:w="2165" w:type="dxa"/>
            <w:gridSpan w:val="5"/>
            <w:tcBorders>
              <w:top w:val="nil"/>
              <w:left w:val="single" w:sz="4" w:space="0" w:color="auto"/>
              <w:bottom w:val="single" w:sz="4" w:space="0" w:color="auto"/>
              <w:right w:val="single" w:sz="4" w:space="0" w:color="auto"/>
            </w:tcBorders>
          </w:tcPr>
          <w:p w14:paraId="04A92681"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515" w:type="dxa"/>
            <w:gridSpan w:val="2"/>
            <w:tcBorders>
              <w:top w:val="nil"/>
              <w:left w:val="single" w:sz="4" w:space="0" w:color="auto"/>
              <w:bottom w:val="single" w:sz="4" w:space="0" w:color="auto"/>
              <w:right w:val="single" w:sz="4" w:space="0" w:color="auto"/>
            </w:tcBorders>
          </w:tcPr>
          <w:p w14:paraId="6836D703"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2007" w:type="dxa"/>
            <w:gridSpan w:val="5"/>
            <w:tcBorders>
              <w:top w:val="nil"/>
              <w:left w:val="single" w:sz="4" w:space="0" w:color="auto"/>
              <w:bottom w:val="single" w:sz="4" w:space="0" w:color="auto"/>
              <w:right w:val="single" w:sz="4" w:space="0" w:color="auto"/>
            </w:tcBorders>
          </w:tcPr>
          <w:p w14:paraId="1AE3781E"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783" w:type="dxa"/>
            <w:tcBorders>
              <w:top w:val="nil"/>
              <w:left w:val="single" w:sz="4" w:space="0" w:color="auto"/>
              <w:bottom w:val="single" w:sz="4" w:space="0" w:color="auto"/>
              <w:right w:val="single" w:sz="4" w:space="0" w:color="auto"/>
            </w:tcBorders>
          </w:tcPr>
          <w:p w14:paraId="2383CB33"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r>
      <w:tr w:rsidR="00F43DED" w:rsidRPr="002F5231" w14:paraId="10A1B001" w14:textId="77777777" w:rsidTr="00E82AAB">
        <w:tc>
          <w:tcPr>
            <w:tcW w:w="650" w:type="dxa"/>
            <w:tcBorders>
              <w:top w:val="nil"/>
              <w:left w:val="single" w:sz="4" w:space="0" w:color="auto"/>
              <w:bottom w:val="nil"/>
              <w:right w:val="single" w:sz="4" w:space="0" w:color="auto"/>
            </w:tcBorders>
          </w:tcPr>
          <w:p w14:paraId="1F5DDF0C"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20</w:t>
            </w:r>
          </w:p>
        </w:tc>
        <w:tc>
          <w:tcPr>
            <w:tcW w:w="3960" w:type="dxa"/>
            <w:gridSpan w:val="3"/>
            <w:tcBorders>
              <w:top w:val="nil"/>
              <w:left w:val="single" w:sz="4" w:space="0" w:color="auto"/>
              <w:bottom w:val="nil"/>
              <w:right w:val="single" w:sz="4" w:space="0" w:color="auto"/>
            </w:tcBorders>
          </w:tcPr>
          <w:p w14:paraId="6F42A1B4"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Name &amp; Address of the office(s)</w:t>
            </w:r>
          </w:p>
        </w:tc>
        <w:tc>
          <w:tcPr>
            <w:tcW w:w="5470" w:type="dxa"/>
            <w:gridSpan w:val="13"/>
            <w:tcBorders>
              <w:top w:val="single" w:sz="4" w:space="0" w:color="auto"/>
              <w:left w:val="single" w:sz="4" w:space="0" w:color="auto"/>
              <w:bottom w:val="single" w:sz="4" w:space="0" w:color="auto"/>
              <w:right w:val="single" w:sz="4" w:space="0" w:color="auto"/>
            </w:tcBorders>
          </w:tcPr>
          <w:p w14:paraId="6A426821"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Address</w:t>
            </w:r>
          </w:p>
        </w:tc>
      </w:tr>
      <w:tr w:rsidR="00F43DED" w:rsidRPr="002F5231" w14:paraId="37749D85" w14:textId="77777777" w:rsidTr="00E82AAB">
        <w:tc>
          <w:tcPr>
            <w:tcW w:w="650" w:type="dxa"/>
            <w:tcBorders>
              <w:top w:val="nil"/>
              <w:left w:val="single" w:sz="4" w:space="0" w:color="auto"/>
              <w:bottom w:val="nil"/>
              <w:right w:val="single" w:sz="4" w:space="0" w:color="auto"/>
            </w:tcBorders>
          </w:tcPr>
          <w:p w14:paraId="25E9CD10" w14:textId="77777777" w:rsidR="00F43DED" w:rsidRPr="002F5231" w:rsidRDefault="00F43DED" w:rsidP="00E82AAB">
            <w:pPr>
              <w:jc w:val="both"/>
              <w:rPr>
                <w:rFonts w:ascii="Cambria Math" w:hAnsi="Cambria Math" w:cs="Arial"/>
                <w:color w:val="000000"/>
                <w:sz w:val="16"/>
                <w:szCs w:val="16"/>
              </w:rPr>
            </w:pPr>
          </w:p>
        </w:tc>
        <w:tc>
          <w:tcPr>
            <w:tcW w:w="3960" w:type="dxa"/>
            <w:gridSpan w:val="3"/>
            <w:tcBorders>
              <w:top w:val="nil"/>
              <w:left w:val="single" w:sz="4" w:space="0" w:color="auto"/>
              <w:bottom w:val="nil"/>
              <w:right w:val="single" w:sz="4" w:space="0" w:color="auto"/>
            </w:tcBorders>
          </w:tcPr>
          <w:p w14:paraId="156CA938" w14:textId="77777777" w:rsidR="00F43DED" w:rsidRPr="002F5231" w:rsidRDefault="00F43DED" w:rsidP="00E82AAB">
            <w:pPr>
              <w:jc w:val="both"/>
              <w:rPr>
                <w:rFonts w:ascii="Cambria Math" w:hAnsi="Cambria Math" w:cs="Arial"/>
                <w:iCs/>
                <w:color w:val="000000"/>
                <w:sz w:val="16"/>
                <w:szCs w:val="16"/>
              </w:rPr>
            </w:pPr>
            <w:r w:rsidRPr="002F5231">
              <w:rPr>
                <w:rFonts w:ascii="Cambria Math" w:hAnsi="Cambria Math" w:cs="Arial"/>
                <w:iCs/>
                <w:color w:val="000000"/>
                <w:sz w:val="16"/>
                <w:szCs w:val="16"/>
              </w:rPr>
              <w:t>- Selling Tender Document (Principal)</w:t>
            </w:r>
          </w:p>
        </w:tc>
        <w:tc>
          <w:tcPr>
            <w:tcW w:w="5470" w:type="dxa"/>
            <w:gridSpan w:val="13"/>
            <w:tcBorders>
              <w:top w:val="single" w:sz="4" w:space="0" w:color="auto"/>
              <w:left w:val="single" w:sz="4" w:space="0" w:color="auto"/>
              <w:bottom w:val="nil"/>
              <w:right w:val="single" w:sz="4" w:space="0" w:color="auto"/>
            </w:tcBorders>
          </w:tcPr>
          <w:p w14:paraId="04A48AFC"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118920BD" w14:textId="77777777" w:rsidTr="00E82AAB">
        <w:tc>
          <w:tcPr>
            <w:tcW w:w="650" w:type="dxa"/>
            <w:tcBorders>
              <w:top w:val="nil"/>
              <w:left w:val="single" w:sz="4" w:space="0" w:color="auto"/>
              <w:bottom w:val="single" w:sz="4" w:space="0" w:color="auto"/>
              <w:right w:val="single" w:sz="4" w:space="0" w:color="auto"/>
            </w:tcBorders>
          </w:tcPr>
          <w:p w14:paraId="0FCBC518" w14:textId="77777777" w:rsidR="00F43DED" w:rsidRPr="002F5231" w:rsidRDefault="00F43DED" w:rsidP="00E82AAB">
            <w:pPr>
              <w:jc w:val="both"/>
              <w:rPr>
                <w:rFonts w:ascii="Cambria Math" w:hAnsi="Cambria Math" w:cs="Arial"/>
                <w:color w:val="000000"/>
                <w:sz w:val="16"/>
                <w:szCs w:val="16"/>
              </w:rPr>
            </w:pPr>
          </w:p>
        </w:tc>
        <w:tc>
          <w:tcPr>
            <w:tcW w:w="3960" w:type="dxa"/>
            <w:gridSpan w:val="3"/>
            <w:tcBorders>
              <w:top w:val="nil"/>
              <w:left w:val="single" w:sz="4" w:space="0" w:color="auto"/>
              <w:bottom w:val="single" w:sz="4" w:space="0" w:color="auto"/>
              <w:right w:val="single" w:sz="4" w:space="0" w:color="auto"/>
            </w:tcBorders>
          </w:tcPr>
          <w:p w14:paraId="1754F207" w14:textId="77777777" w:rsidR="00F43DED" w:rsidRPr="002F5231" w:rsidRDefault="00F43DED" w:rsidP="00E82AAB">
            <w:pPr>
              <w:jc w:val="both"/>
              <w:rPr>
                <w:rFonts w:ascii="Cambria Math" w:hAnsi="Cambria Math" w:cs="Arial"/>
                <w:iCs/>
                <w:color w:val="000000"/>
                <w:sz w:val="16"/>
                <w:szCs w:val="16"/>
              </w:rPr>
            </w:pPr>
            <w:r w:rsidRPr="002F5231">
              <w:rPr>
                <w:rFonts w:ascii="Cambria Math" w:hAnsi="Cambria Math" w:cs="Arial"/>
                <w:iCs/>
                <w:color w:val="000000"/>
                <w:sz w:val="16"/>
                <w:szCs w:val="16"/>
              </w:rPr>
              <w:t>- Selling Tender Document (Others)</w:t>
            </w:r>
          </w:p>
        </w:tc>
        <w:tc>
          <w:tcPr>
            <w:tcW w:w="5470" w:type="dxa"/>
            <w:gridSpan w:val="13"/>
            <w:tcBorders>
              <w:top w:val="nil"/>
              <w:left w:val="single" w:sz="4" w:space="0" w:color="auto"/>
              <w:bottom w:val="single" w:sz="4" w:space="0" w:color="auto"/>
              <w:right w:val="single" w:sz="4" w:space="0" w:color="auto"/>
            </w:tcBorders>
          </w:tcPr>
          <w:p w14:paraId="30D5B4E2"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72661C48" w14:textId="77777777" w:rsidTr="00E82AAB">
        <w:tc>
          <w:tcPr>
            <w:tcW w:w="650" w:type="dxa"/>
            <w:tcBorders>
              <w:top w:val="single" w:sz="4" w:space="0" w:color="auto"/>
              <w:left w:val="single" w:sz="4" w:space="0" w:color="auto"/>
              <w:bottom w:val="single" w:sz="4" w:space="0" w:color="auto"/>
              <w:right w:val="nil"/>
            </w:tcBorders>
          </w:tcPr>
          <w:p w14:paraId="54B9B5F2" w14:textId="77777777" w:rsidR="00F43DED" w:rsidRPr="002F5231" w:rsidRDefault="00F43DED" w:rsidP="00E82AAB">
            <w:pPr>
              <w:jc w:val="both"/>
              <w:rPr>
                <w:rFonts w:ascii="Cambria Math" w:hAnsi="Cambria Math" w:cs="Arial"/>
                <w:color w:val="000000"/>
                <w:sz w:val="16"/>
                <w:szCs w:val="16"/>
              </w:rPr>
            </w:pPr>
          </w:p>
        </w:tc>
        <w:tc>
          <w:tcPr>
            <w:tcW w:w="9430" w:type="dxa"/>
            <w:gridSpan w:val="16"/>
            <w:tcBorders>
              <w:top w:val="single" w:sz="4" w:space="0" w:color="auto"/>
              <w:left w:val="nil"/>
              <w:bottom w:val="single" w:sz="4" w:space="0" w:color="auto"/>
              <w:right w:val="single" w:sz="4" w:space="0" w:color="auto"/>
            </w:tcBorders>
            <w:vAlign w:val="center"/>
          </w:tcPr>
          <w:p w14:paraId="7385E319"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b/>
                <w:iCs/>
                <w:color w:val="000000"/>
                <w:sz w:val="16"/>
                <w:szCs w:val="16"/>
              </w:rPr>
              <w:t>NO CONDITIONS APPLY FOR SALE , PURCHASE OR DISTRIBUTION OF TENDER DOCUMENTS</w:t>
            </w:r>
          </w:p>
        </w:tc>
      </w:tr>
      <w:tr w:rsidR="00F43DED" w:rsidRPr="002F5231" w14:paraId="5D807C25" w14:textId="77777777" w:rsidTr="00E82AAB">
        <w:tc>
          <w:tcPr>
            <w:tcW w:w="650" w:type="dxa"/>
            <w:tcBorders>
              <w:top w:val="single" w:sz="4" w:space="0" w:color="auto"/>
              <w:left w:val="single" w:sz="4" w:space="0" w:color="auto"/>
              <w:bottom w:val="nil"/>
              <w:right w:val="single" w:sz="4" w:space="0" w:color="auto"/>
            </w:tcBorders>
          </w:tcPr>
          <w:p w14:paraId="5257ED11" w14:textId="77777777" w:rsidR="00F43DED" w:rsidRPr="002F5231" w:rsidRDefault="00F43DED" w:rsidP="00E82AAB">
            <w:pPr>
              <w:jc w:val="both"/>
              <w:rPr>
                <w:rFonts w:ascii="Cambria Math" w:hAnsi="Cambria Math" w:cs="Arial"/>
                <w:color w:val="000000"/>
                <w:sz w:val="16"/>
                <w:szCs w:val="16"/>
              </w:rPr>
            </w:pPr>
          </w:p>
        </w:tc>
        <w:tc>
          <w:tcPr>
            <w:tcW w:w="3960" w:type="dxa"/>
            <w:gridSpan w:val="3"/>
            <w:tcBorders>
              <w:top w:val="single" w:sz="4" w:space="0" w:color="auto"/>
              <w:left w:val="single" w:sz="4" w:space="0" w:color="auto"/>
              <w:bottom w:val="nil"/>
              <w:right w:val="single" w:sz="4" w:space="0" w:color="auto"/>
            </w:tcBorders>
          </w:tcPr>
          <w:p w14:paraId="122E8935" w14:textId="77777777" w:rsidR="00F43DED" w:rsidRPr="002F5231" w:rsidRDefault="00F43DED" w:rsidP="00E82AAB">
            <w:pPr>
              <w:jc w:val="both"/>
              <w:rPr>
                <w:rFonts w:ascii="Cambria Math" w:hAnsi="Cambria Math" w:cs="Arial"/>
                <w:iCs/>
                <w:color w:val="000000"/>
                <w:sz w:val="16"/>
                <w:szCs w:val="16"/>
              </w:rPr>
            </w:pPr>
            <w:r w:rsidRPr="002F5231">
              <w:rPr>
                <w:rFonts w:ascii="Cambria Math" w:hAnsi="Cambria Math" w:cs="Arial"/>
                <w:iCs/>
                <w:color w:val="000000"/>
                <w:sz w:val="16"/>
                <w:szCs w:val="16"/>
              </w:rPr>
              <w:t>- Receiving Tender Document</w:t>
            </w:r>
          </w:p>
        </w:tc>
        <w:tc>
          <w:tcPr>
            <w:tcW w:w="5470" w:type="dxa"/>
            <w:gridSpan w:val="13"/>
            <w:tcBorders>
              <w:top w:val="single" w:sz="4" w:space="0" w:color="auto"/>
              <w:left w:val="single" w:sz="4" w:space="0" w:color="auto"/>
              <w:bottom w:val="nil"/>
              <w:right w:val="single" w:sz="4" w:space="0" w:color="auto"/>
            </w:tcBorders>
          </w:tcPr>
          <w:p w14:paraId="1E527C8A"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49AAC4CB" w14:textId="77777777" w:rsidTr="00E82AAB">
        <w:tc>
          <w:tcPr>
            <w:tcW w:w="650" w:type="dxa"/>
            <w:tcBorders>
              <w:top w:val="nil"/>
              <w:left w:val="single" w:sz="4" w:space="0" w:color="auto"/>
              <w:bottom w:val="nil"/>
              <w:right w:val="single" w:sz="4" w:space="0" w:color="auto"/>
            </w:tcBorders>
          </w:tcPr>
          <w:p w14:paraId="25277242" w14:textId="77777777" w:rsidR="00F43DED" w:rsidRPr="002F5231" w:rsidRDefault="00F43DED" w:rsidP="00E82AAB">
            <w:pPr>
              <w:jc w:val="both"/>
              <w:rPr>
                <w:rFonts w:ascii="Cambria Math" w:hAnsi="Cambria Math" w:cs="Arial"/>
                <w:color w:val="000000"/>
                <w:sz w:val="16"/>
                <w:szCs w:val="16"/>
              </w:rPr>
            </w:pPr>
          </w:p>
        </w:tc>
        <w:tc>
          <w:tcPr>
            <w:tcW w:w="3960" w:type="dxa"/>
            <w:gridSpan w:val="3"/>
            <w:tcBorders>
              <w:top w:val="nil"/>
              <w:left w:val="single" w:sz="4" w:space="0" w:color="auto"/>
              <w:bottom w:val="nil"/>
              <w:right w:val="single" w:sz="4" w:space="0" w:color="auto"/>
            </w:tcBorders>
          </w:tcPr>
          <w:p w14:paraId="75570725" w14:textId="77777777" w:rsidR="00F43DED" w:rsidRPr="002F5231" w:rsidRDefault="00F43DED" w:rsidP="00E82AAB">
            <w:pPr>
              <w:jc w:val="both"/>
              <w:rPr>
                <w:rFonts w:ascii="Cambria Math" w:hAnsi="Cambria Math" w:cs="Arial"/>
                <w:iCs/>
                <w:color w:val="000000"/>
                <w:sz w:val="16"/>
                <w:szCs w:val="16"/>
              </w:rPr>
            </w:pPr>
            <w:r w:rsidRPr="002F5231">
              <w:rPr>
                <w:rFonts w:ascii="Cambria Math" w:hAnsi="Cambria Math" w:cs="Arial"/>
                <w:iCs/>
                <w:color w:val="000000"/>
                <w:sz w:val="16"/>
                <w:szCs w:val="16"/>
              </w:rPr>
              <w:t>- Opening Tender Document</w:t>
            </w:r>
          </w:p>
        </w:tc>
        <w:tc>
          <w:tcPr>
            <w:tcW w:w="5470" w:type="dxa"/>
            <w:gridSpan w:val="13"/>
            <w:tcBorders>
              <w:top w:val="nil"/>
              <w:left w:val="single" w:sz="4" w:space="0" w:color="auto"/>
              <w:bottom w:val="nil"/>
              <w:right w:val="single" w:sz="4" w:space="0" w:color="auto"/>
            </w:tcBorders>
          </w:tcPr>
          <w:p w14:paraId="26BA06FC"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1B2F270E" w14:textId="77777777" w:rsidTr="00E82AAB">
        <w:tc>
          <w:tcPr>
            <w:tcW w:w="650" w:type="dxa"/>
            <w:tcBorders>
              <w:top w:val="nil"/>
              <w:left w:val="single" w:sz="4" w:space="0" w:color="auto"/>
              <w:bottom w:val="nil"/>
              <w:right w:val="single" w:sz="4" w:space="0" w:color="auto"/>
            </w:tcBorders>
          </w:tcPr>
          <w:p w14:paraId="374C7205"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21</w:t>
            </w:r>
          </w:p>
        </w:tc>
        <w:tc>
          <w:tcPr>
            <w:tcW w:w="3960" w:type="dxa"/>
            <w:gridSpan w:val="3"/>
            <w:tcBorders>
              <w:top w:val="nil"/>
              <w:left w:val="single" w:sz="4" w:space="0" w:color="auto"/>
              <w:bottom w:val="nil"/>
              <w:right w:val="single" w:sz="4" w:space="0" w:color="auto"/>
            </w:tcBorders>
          </w:tcPr>
          <w:p w14:paraId="0ABEEE3B"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 xml:space="preserve">Place / Date / Time of </w:t>
            </w:r>
          </w:p>
        </w:tc>
        <w:tc>
          <w:tcPr>
            <w:tcW w:w="5470" w:type="dxa"/>
            <w:gridSpan w:val="13"/>
            <w:tcBorders>
              <w:top w:val="nil"/>
              <w:left w:val="single" w:sz="4" w:space="0" w:color="auto"/>
              <w:bottom w:val="single" w:sz="4" w:space="0" w:color="auto"/>
              <w:right w:val="single" w:sz="4" w:space="0" w:color="auto"/>
            </w:tcBorders>
          </w:tcPr>
          <w:p w14:paraId="59C5FAB0"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color w:val="000000"/>
                <w:sz w:val="16"/>
                <w:szCs w:val="16"/>
              </w:rPr>
              <w:t>&lt; type in name &gt;</w:t>
            </w:r>
          </w:p>
        </w:tc>
      </w:tr>
      <w:tr w:rsidR="00F43DED" w:rsidRPr="002F5231" w14:paraId="1CD94543" w14:textId="77777777" w:rsidTr="00E82AAB">
        <w:tc>
          <w:tcPr>
            <w:tcW w:w="650" w:type="dxa"/>
            <w:tcBorders>
              <w:top w:val="nil"/>
              <w:left w:val="single" w:sz="4" w:space="0" w:color="auto"/>
              <w:bottom w:val="nil"/>
              <w:right w:val="single" w:sz="4" w:space="0" w:color="auto"/>
            </w:tcBorders>
          </w:tcPr>
          <w:p w14:paraId="7AF9F3E3" w14:textId="77777777" w:rsidR="00F43DED" w:rsidRPr="002F5231" w:rsidRDefault="00F43DED" w:rsidP="00E82AAB">
            <w:pPr>
              <w:jc w:val="both"/>
              <w:rPr>
                <w:rFonts w:ascii="Cambria Math" w:hAnsi="Cambria Math" w:cs="Arial"/>
                <w:color w:val="000000"/>
                <w:sz w:val="16"/>
                <w:szCs w:val="16"/>
              </w:rPr>
            </w:pPr>
          </w:p>
        </w:tc>
        <w:tc>
          <w:tcPr>
            <w:tcW w:w="3960" w:type="dxa"/>
            <w:gridSpan w:val="3"/>
            <w:tcBorders>
              <w:top w:val="nil"/>
              <w:left w:val="single" w:sz="4" w:space="0" w:color="auto"/>
              <w:bottom w:val="nil"/>
              <w:right w:val="single" w:sz="4" w:space="0" w:color="auto"/>
            </w:tcBorders>
          </w:tcPr>
          <w:p w14:paraId="620E4752"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Pre-Tender Meeting (Optional)</w:t>
            </w:r>
          </w:p>
        </w:tc>
        <w:tc>
          <w:tcPr>
            <w:tcW w:w="2165" w:type="dxa"/>
            <w:gridSpan w:val="5"/>
            <w:tcBorders>
              <w:top w:val="single" w:sz="4" w:space="0" w:color="auto"/>
              <w:left w:val="single" w:sz="4" w:space="0" w:color="auto"/>
              <w:bottom w:val="single" w:sz="4" w:space="0" w:color="auto"/>
              <w:right w:val="nil"/>
            </w:tcBorders>
          </w:tcPr>
          <w:p w14:paraId="58D2F85E"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Date</w:t>
            </w:r>
          </w:p>
        </w:tc>
        <w:tc>
          <w:tcPr>
            <w:tcW w:w="359" w:type="dxa"/>
            <w:tcBorders>
              <w:top w:val="single" w:sz="4" w:space="0" w:color="auto"/>
              <w:left w:val="single" w:sz="4" w:space="0" w:color="auto"/>
              <w:bottom w:val="single" w:sz="4" w:space="0" w:color="auto"/>
              <w:right w:val="nil"/>
            </w:tcBorders>
          </w:tcPr>
          <w:p w14:paraId="308F1759" w14:textId="77777777" w:rsidR="00F43DED" w:rsidRPr="002F5231" w:rsidRDefault="00F43DED" w:rsidP="00E82AAB">
            <w:pPr>
              <w:jc w:val="both"/>
              <w:rPr>
                <w:rFonts w:ascii="Cambria Math" w:hAnsi="Cambria Math" w:cs="Arial"/>
                <w:color w:val="000000"/>
                <w:sz w:val="16"/>
                <w:szCs w:val="16"/>
              </w:rPr>
            </w:pPr>
          </w:p>
        </w:tc>
        <w:tc>
          <w:tcPr>
            <w:tcW w:w="2163" w:type="dxa"/>
            <w:gridSpan w:val="6"/>
            <w:tcBorders>
              <w:top w:val="single" w:sz="4" w:space="0" w:color="auto"/>
              <w:left w:val="single" w:sz="4" w:space="0" w:color="auto"/>
              <w:bottom w:val="single" w:sz="4" w:space="0" w:color="auto"/>
              <w:right w:val="nil"/>
            </w:tcBorders>
          </w:tcPr>
          <w:p w14:paraId="7C7F8C11"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Time</w:t>
            </w:r>
          </w:p>
        </w:tc>
        <w:tc>
          <w:tcPr>
            <w:tcW w:w="783" w:type="dxa"/>
            <w:tcBorders>
              <w:top w:val="single" w:sz="4" w:space="0" w:color="auto"/>
              <w:left w:val="single" w:sz="4" w:space="0" w:color="auto"/>
              <w:bottom w:val="single" w:sz="4" w:space="0" w:color="auto"/>
              <w:right w:val="single" w:sz="4" w:space="0" w:color="auto"/>
            </w:tcBorders>
          </w:tcPr>
          <w:p w14:paraId="442D671B" w14:textId="77777777" w:rsidR="00F43DED" w:rsidRPr="002F5231" w:rsidRDefault="00F43DED" w:rsidP="00E82AAB">
            <w:pPr>
              <w:jc w:val="both"/>
              <w:rPr>
                <w:rFonts w:ascii="Cambria Math" w:hAnsi="Cambria Math" w:cs="Arial"/>
                <w:color w:val="000000"/>
                <w:sz w:val="16"/>
                <w:szCs w:val="16"/>
              </w:rPr>
            </w:pPr>
          </w:p>
        </w:tc>
      </w:tr>
      <w:tr w:rsidR="00F43DED" w:rsidRPr="002F5231" w14:paraId="0D9EC29B" w14:textId="77777777" w:rsidTr="00E82AAB">
        <w:tc>
          <w:tcPr>
            <w:tcW w:w="650" w:type="dxa"/>
            <w:tcBorders>
              <w:top w:val="nil"/>
              <w:left w:val="single" w:sz="4" w:space="0" w:color="auto"/>
              <w:bottom w:val="single" w:sz="4" w:space="0" w:color="auto"/>
              <w:right w:val="single" w:sz="4" w:space="0" w:color="auto"/>
            </w:tcBorders>
          </w:tcPr>
          <w:p w14:paraId="5642D5A2" w14:textId="77777777" w:rsidR="00F43DED" w:rsidRPr="002F5231" w:rsidRDefault="00F43DED" w:rsidP="00E82AAB">
            <w:pPr>
              <w:jc w:val="both"/>
              <w:rPr>
                <w:rFonts w:ascii="Cambria Math" w:hAnsi="Cambria Math" w:cs="Arial"/>
                <w:color w:val="000000"/>
                <w:sz w:val="16"/>
                <w:szCs w:val="16"/>
              </w:rPr>
            </w:pPr>
          </w:p>
        </w:tc>
        <w:tc>
          <w:tcPr>
            <w:tcW w:w="3960" w:type="dxa"/>
            <w:gridSpan w:val="3"/>
            <w:tcBorders>
              <w:top w:val="nil"/>
              <w:left w:val="single" w:sz="4" w:space="0" w:color="auto"/>
              <w:bottom w:val="single" w:sz="4" w:space="0" w:color="auto"/>
              <w:right w:val="single" w:sz="4" w:space="0" w:color="auto"/>
            </w:tcBorders>
          </w:tcPr>
          <w:p w14:paraId="5D0A8DD4" w14:textId="77777777" w:rsidR="00F43DED" w:rsidRPr="002F5231" w:rsidRDefault="00F43DED" w:rsidP="00E82AAB">
            <w:pPr>
              <w:jc w:val="both"/>
              <w:rPr>
                <w:rFonts w:ascii="Cambria Math" w:hAnsi="Cambria Math" w:cs="Arial"/>
                <w:color w:val="000000"/>
                <w:sz w:val="16"/>
                <w:szCs w:val="16"/>
              </w:rPr>
            </w:pPr>
          </w:p>
        </w:tc>
        <w:tc>
          <w:tcPr>
            <w:tcW w:w="2165" w:type="dxa"/>
            <w:gridSpan w:val="5"/>
            <w:tcBorders>
              <w:top w:val="single" w:sz="4" w:space="0" w:color="auto"/>
              <w:left w:val="single" w:sz="4" w:space="0" w:color="auto"/>
              <w:bottom w:val="single" w:sz="4" w:space="0" w:color="auto"/>
              <w:right w:val="nil"/>
            </w:tcBorders>
          </w:tcPr>
          <w:p w14:paraId="78EFE005"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359" w:type="dxa"/>
            <w:tcBorders>
              <w:top w:val="single" w:sz="4" w:space="0" w:color="auto"/>
              <w:left w:val="single" w:sz="4" w:space="0" w:color="auto"/>
              <w:bottom w:val="single" w:sz="4" w:space="0" w:color="auto"/>
              <w:right w:val="nil"/>
            </w:tcBorders>
          </w:tcPr>
          <w:p w14:paraId="25721023"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2163" w:type="dxa"/>
            <w:gridSpan w:val="6"/>
            <w:tcBorders>
              <w:top w:val="single" w:sz="4" w:space="0" w:color="auto"/>
              <w:left w:val="single" w:sz="4" w:space="0" w:color="auto"/>
              <w:bottom w:val="single" w:sz="4" w:space="0" w:color="auto"/>
              <w:right w:val="nil"/>
            </w:tcBorders>
          </w:tcPr>
          <w:p w14:paraId="23E1CCFB"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783" w:type="dxa"/>
            <w:tcBorders>
              <w:top w:val="single" w:sz="4" w:space="0" w:color="auto"/>
              <w:left w:val="single" w:sz="4" w:space="0" w:color="auto"/>
              <w:bottom w:val="single" w:sz="4" w:space="0" w:color="auto"/>
              <w:right w:val="single" w:sz="4" w:space="0" w:color="auto"/>
            </w:tcBorders>
          </w:tcPr>
          <w:p w14:paraId="288190DA"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r>
      <w:tr w:rsidR="00F43DED" w:rsidRPr="002F5231" w14:paraId="71DEB4D6" w14:textId="77777777" w:rsidTr="00E82AAB">
        <w:tc>
          <w:tcPr>
            <w:tcW w:w="10080" w:type="dxa"/>
            <w:gridSpan w:val="17"/>
            <w:tcBorders>
              <w:top w:val="single" w:sz="4" w:space="0" w:color="auto"/>
              <w:left w:val="single" w:sz="4" w:space="0" w:color="auto"/>
              <w:bottom w:val="single" w:sz="4" w:space="0" w:color="auto"/>
              <w:right w:val="single" w:sz="4" w:space="0" w:color="auto"/>
            </w:tcBorders>
          </w:tcPr>
          <w:p w14:paraId="1E9C6BC2" w14:textId="77777777" w:rsidR="00F43DED" w:rsidRPr="002F5231" w:rsidRDefault="00F43DED" w:rsidP="00E82AAB">
            <w:pPr>
              <w:jc w:val="both"/>
              <w:rPr>
                <w:rFonts w:ascii="Cambria Math" w:hAnsi="Cambria Math" w:cs="Arial"/>
                <w:b/>
                <w:bCs/>
                <w:color w:val="000000"/>
                <w:sz w:val="16"/>
                <w:szCs w:val="16"/>
              </w:rPr>
            </w:pPr>
            <w:r w:rsidRPr="002F5231">
              <w:rPr>
                <w:rFonts w:ascii="Cambria Math" w:hAnsi="Cambria Math" w:cs="Arial"/>
                <w:b/>
                <w:bCs/>
                <w:color w:val="000000"/>
                <w:sz w:val="16"/>
                <w:szCs w:val="16"/>
              </w:rPr>
              <w:t>INFORMATION FOR TENDERER</w:t>
            </w:r>
          </w:p>
        </w:tc>
      </w:tr>
      <w:tr w:rsidR="00F43DED" w:rsidRPr="002F5231" w14:paraId="7DB653E8" w14:textId="77777777" w:rsidTr="00E82AAB">
        <w:tc>
          <w:tcPr>
            <w:tcW w:w="650" w:type="dxa"/>
            <w:tcBorders>
              <w:top w:val="single" w:sz="4" w:space="0" w:color="auto"/>
              <w:left w:val="single" w:sz="4" w:space="0" w:color="auto"/>
              <w:bottom w:val="nil"/>
              <w:right w:val="single" w:sz="4" w:space="0" w:color="auto"/>
            </w:tcBorders>
          </w:tcPr>
          <w:p w14:paraId="07CC5AE6"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22</w:t>
            </w:r>
          </w:p>
        </w:tc>
        <w:tc>
          <w:tcPr>
            <w:tcW w:w="3960" w:type="dxa"/>
            <w:gridSpan w:val="3"/>
            <w:tcBorders>
              <w:top w:val="single" w:sz="4" w:space="0" w:color="auto"/>
              <w:left w:val="single" w:sz="4" w:space="0" w:color="auto"/>
              <w:bottom w:val="nil"/>
              <w:right w:val="single" w:sz="4" w:space="0" w:color="auto"/>
            </w:tcBorders>
          </w:tcPr>
          <w:p w14:paraId="45C7E56C" w14:textId="77777777" w:rsidR="00F43DED" w:rsidRPr="002F5231" w:rsidRDefault="00F43DED" w:rsidP="00E82AAB">
            <w:pPr>
              <w:rPr>
                <w:rFonts w:ascii="Cambria Math" w:hAnsi="Cambria Math" w:cs="Arial"/>
                <w:color w:val="000000"/>
                <w:sz w:val="16"/>
                <w:szCs w:val="16"/>
              </w:rPr>
            </w:pPr>
            <w:r w:rsidRPr="002F5231">
              <w:rPr>
                <w:rFonts w:ascii="Cambria Math" w:hAnsi="Cambria Math" w:cs="Arial"/>
                <w:color w:val="000000"/>
                <w:sz w:val="16"/>
                <w:szCs w:val="16"/>
              </w:rPr>
              <w:t>Brief Eligibility and Qualification of Tenderer</w:t>
            </w:r>
          </w:p>
        </w:tc>
        <w:tc>
          <w:tcPr>
            <w:tcW w:w="5470" w:type="dxa"/>
            <w:gridSpan w:val="13"/>
            <w:tcBorders>
              <w:top w:val="single" w:sz="4" w:space="0" w:color="auto"/>
              <w:left w:val="single" w:sz="4" w:space="0" w:color="auto"/>
              <w:bottom w:val="nil"/>
              <w:right w:val="single" w:sz="4" w:space="0" w:color="auto"/>
            </w:tcBorders>
          </w:tcPr>
          <w:p w14:paraId="20B93F19"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6E2A2F53" w14:textId="77777777" w:rsidTr="00E82AAB">
        <w:tc>
          <w:tcPr>
            <w:tcW w:w="650" w:type="dxa"/>
            <w:tcBorders>
              <w:top w:val="nil"/>
              <w:left w:val="single" w:sz="4" w:space="0" w:color="auto"/>
              <w:bottom w:val="nil"/>
              <w:right w:val="single" w:sz="4" w:space="0" w:color="auto"/>
            </w:tcBorders>
          </w:tcPr>
          <w:p w14:paraId="56BDE377"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23</w:t>
            </w:r>
          </w:p>
        </w:tc>
        <w:tc>
          <w:tcPr>
            <w:tcW w:w="3960" w:type="dxa"/>
            <w:gridSpan w:val="3"/>
            <w:tcBorders>
              <w:top w:val="nil"/>
              <w:left w:val="single" w:sz="4" w:space="0" w:color="auto"/>
              <w:bottom w:val="nil"/>
              <w:right w:val="single" w:sz="4" w:space="0" w:color="auto"/>
            </w:tcBorders>
          </w:tcPr>
          <w:p w14:paraId="4DCC338E"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 xml:space="preserve">Brief Description of </w:t>
            </w:r>
            <w:r>
              <w:rPr>
                <w:rFonts w:ascii="Cambria Math" w:hAnsi="Cambria Math" w:cs="Arial"/>
                <w:color w:val="000000"/>
                <w:sz w:val="16"/>
                <w:szCs w:val="16"/>
              </w:rPr>
              <w:t>Goods</w:t>
            </w:r>
          </w:p>
        </w:tc>
        <w:tc>
          <w:tcPr>
            <w:tcW w:w="5470" w:type="dxa"/>
            <w:gridSpan w:val="13"/>
            <w:tcBorders>
              <w:top w:val="nil"/>
              <w:left w:val="single" w:sz="4" w:space="0" w:color="auto"/>
              <w:bottom w:val="nil"/>
              <w:right w:val="single" w:sz="4" w:space="0" w:color="auto"/>
            </w:tcBorders>
          </w:tcPr>
          <w:p w14:paraId="2DE2BAEF"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4DA27BF4" w14:textId="77777777" w:rsidTr="00E82AAB">
        <w:tc>
          <w:tcPr>
            <w:tcW w:w="650" w:type="dxa"/>
            <w:tcBorders>
              <w:top w:val="nil"/>
              <w:left w:val="single" w:sz="4" w:space="0" w:color="auto"/>
              <w:bottom w:val="nil"/>
              <w:right w:val="single" w:sz="4" w:space="0" w:color="auto"/>
            </w:tcBorders>
          </w:tcPr>
          <w:p w14:paraId="63666E73"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24</w:t>
            </w:r>
          </w:p>
        </w:tc>
        <w:tc>
          <w:tcPr>
            <w:tcW w:w="3960" w:type="dxa"/>
            <w:gridSpan w:val="3"/>
            <w:tcBorders>
              <w:top w:val="nil"/>
              <w:left w:val="single" w:sz="4" w:space="0" w:color="auto"/>
              <w:bottom w:val="nil"/>
              <w:right w:val="single" w:sz="4" w:space="0" w:color="auto"/>
            </w:tcBorders>
          </w:tcPr>
          <w:p w14:paraId="6BA80FCF"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 xml:space="preserve">Brief Description of </w:t>
            </w:r>
            <w:r>
              <w:rPr>
                <w:rFonts w:ascii="Cambria Math" w:hAnsi="Cambria Math" w:cs="Arial"/>
                <w:color w:val="000000"/>
                <w:sz w:val="16"/>
                <w:szCs w:val="16"/>
              </w:rPr>
              <w:t xml:space="preserve">Related </w:t>
            </w:r>
            <w:r w:rsidRPr="002F5231">
              <w:rPr>
                <w:rFonts w:ascii="Cambria Math" w:hAnsi="Cambria Math" w:cs="Arial"/>
                <w:color w:val="000000"/>
                <w:sz w:val="16"/>
                <w:szCs w:val="16"/>
              </w:rPr>
              <w:t>Services</w:t>
            </w:r>
          </w:p>
        </w:tc>
        <w:tc>
          <w:tcPr>
            <w:tcW w:w="5470" w:type="dxa"/>
            <w:gridSpan w:val="13"/>
            <w:tcBorders>
              <w:top w:val="nil"/>
              <w:left w:val="single" w:sz="4" w:space="0" w:color="auto"/>
              <w:bottom w:val="nil"/>
              <w:right w:val="single" w:sz="4" w:space="0" w:color="auto"/>
            </w:tcBorders>
          </w:tcPr>
          <w:p w14:paraId="297376D4"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239121F0" w14:textId="77777777" w:rsidTr="00E82AAB">
        <w:tc>
          <w:tcPr>
            <w:tcW w:w="650" w:type="dxa"/>
            <w:tcBorders>
              <w:top w:val="nil"/>
              <w:left w:val="single" w:sz="4" w:space="0" w:color="auto"/>
              <w:bottom w:val="single" w:sz="4" w:space="0" w:color="auto"/>
              <w:right w:val="single" w:sz="4" w:space="0" w:color="auto"/>
            </w:tcBorders>
          </w:tcPr>
          <w:p w14:paraId="6D7A30C8"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25</w:t>
            </w:r>
          </w:p>
        </w:tc>
        <w:tc>
          <w:tcPr>
            <w:tcW w:w="3960" w:type="dxa"/>
            <w:gridSpan w:val="3"/>
            <w:tcBorders>
              <w:top w:val="nil"/>
              <w:left w:val="single" w:sz="4" w:space="0" w:color="auto"/>
              <w:bottom w:val="single" w:sz="4" w:space="0" w:color="auto"/>
              <w:right w:val="single" w:sz="4" w:space="0" w:color="auto"/>
            </w:tcBorders>
          </w:tcPr>
          <w:p w14:paraId="03AE4D24"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Price of Tender Document (Tk)</w:t>
            </w:r>
          </w:p>
        </w:tc>
        <w:tc>
          <w:tcPr>
            <w:tcW w:w="5470" w:type="dxa"/>
            <w:gridSpan w:val="13"/>
            <w:tcBorders>
              <w:top w:val="nil"/>
              <w:left w:val="single" w:sz="4" w:space="0" w:color="auto"/>
              <w:bottom w:val="single" w:sz="4" w:space="0" w:color="auto"/>
              <w:right w:val="single" w:sz="4" w:space="0" w:color="auto"/>
            </w:tcBorders>
          </w:tcPr>
          <w:p w14:paraId="50D20185"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price &gt;</w:t>
            </w:r>
          </w:p>
        </w:tc>
      </w:tr>
      <w:tr w:rsidR="00F43DED" w:rsidRPr="002F5231" w14:paraId="1626310C" w14:textId="77777777" w:rsidTr="00E82AAB">
        <w:tc>
          <w:tcPr>
            <w:tcW w:w="650" w:type="dxa"/>
            <w:tcBorders>
              <w:top w:val="single" w:sz="4" w:space="0" w:color="auto"/>
              <w:left w:val="single" w:sz="4" w:space="0" w:color="auto"/>
              <w:bottom w:val="single" w:sz="4" w:space="0" w:color="auto"/>
              <w:right w:val="single" w:sz="4" w:space="0" w:color="auto"/>
            </w:tcBorders>
          </w:tcPr>
          <w:p w14:paraId="11CFA6C4" w14:textId="77777777" w:rsidR="00F43DED" w:rsidRPr="002F5231" w:rsidRDefault="00F43DED" w:rsidP="00E82AAB">
            <w:pPr>
              <w:jc w:val="both"/>
              <w:rPr>
                <w:rFonts w:ascii="Cambria Math" w:hAnsi="Cambria Math" w:cs="Arial"/>
                <w:color w:val="000000"/>
                <w:sz w:val="16"/>
                <w:szCs w:val="16"/>
              </w:rPr>
            </w:pPr>
          </w:p>
        </w:tc>
        <w:tc>
          <w:tcPr>
            <w:tcW w:w="970" w:type="dxa"/>
            <w:tcBorders>
              <w:top w:val="single" w:sz="4" w:space="0" w:color="auto"/>
              <w:left w:val="single" w:sz="4" w:space="0" w:color="auto"/>
              <w:bottom w:val="single" w:sz="4" w:space="0" w:color="auto"/>
              <w:right w:val="single" w:sz="4" w:space="0" w:color="auto"/>
            </w:tcBorders>
          </w:tcPr>
          <w:p w14:paraId="663D77FB" w14:textId="77777777" w:rsidR="00F43DED" w:rsidRPr="002F5231" w:rsidRDefault="00F43DED" w:rsidP="00E82AAB">
            <w:pPr>
              <w:jc w:val="center"/>
              <w:rPr>
                <w:rFonts w:ascii="Cambria Math" w:hAnsi="Cambria Math" w:cs="Arial"/>
                <w:b/>
                <w:color w:val="000000"/>
                <w:sz w:val="16"/>
                <w:szCs w:val="16"/>
              </w:rPr>
            </w:pPr>
            <w:r w:rsidRPr="002F5231">
              <w:rPr>
                <w:rFonts w:ascii="Cambria Math" w:hAnsi="Cambria Math" w:cs="Arial"/>
                <w:b/>
                <w:color w:val="000000"/>
                <w:sz w:val="16"/>
                <w:szCs w:val="16"/>
              </w:rPr>
              <w:t>Lot No</w:t>
            </w:r>
          </w:p>
        </w:tc>
        <w:tc>
          <w:tcPr>
            <w:tcW w:w="2000" w:type="dxa"/>
            <w:tcBorders>
              <w:top w:val="single" w:sz="4" w:space="0" w:color="auto"/>
              <w:left w:val="single" w:sz="4" w:space="0" w:color="auto"/>
              <w:bottom w:val="single" w:sz="4" w:space="0" w:color="auto"/>
              <w:right w:val="single" w:sz="4" w:space="0" w:color="auto"/>
            </w:tcBorders>
          </w:tcPr>
          <w:p w14:paraId="5F30BCA9" w14:textId="77777777" w:rsidR="00F43DED" w:rsidRPr="002F5231" w:rsidRDefault="00F43DED" w:rsidP="00E82AAB">
            <w:pPr>
              <w:jc w:val="center"/>
              <w:rPr>
                <w:rFonts w:ascii="Cambria Math" w:hAnsi="Cambria Math" w:cs="Arial"/>
                <w:b/>
                <w:color w:val="000000"/>
                <w:sz w:val="16"/>
                <w:szCs w:val="16"/>
              </w:rPr>
            </w:pPr>
            <w:r w:rsidRPr="002F5231">
              <w:rPr>
                <w:rFonts w:ascii="Cambria Math" w:hAnsi="Cambria Math" w:cs="Arial"/>
                <w:b/>
                <w:color w:val="000000"/>
                <w:sz w:val="16"/>
                <w:szCs w:val="16"/>
              </w:rPr>
              <w:t>Identification of Lot</w:t>
            </w:r>
          </w:p>
        </w:tc>
        <w:tc>
          <w:tcPr>
            <w:tcW w:w="1852" w:type="dxa"/>
            <w:gridSpan w:val="2"/>
            <w:tcBorders>
              <w:top w:val="single" w:sz="4" w:space="0" w:color="auto"/>
              <w:left w:val="single" w:sz="4" w:space="0" w:color="auto"/>
              <w:bottom w:val="single" w:sz="4" w:space="0" w:color="auto"/>
              <w:right w:val="single" w:sz="4" w:space="0" w:color="auto"/>
            </w:tcBorders>
          </w:tcPr>
          <w:p w14:paraId="6BC28F7C" w14:textId="77777777" w:rsidR="00F43DED" w:rsidRPr="002F5231" w:rsidRDefault="00F43DED" w:rsidP="00E82AAB">
            <w:pPr>
              <w:jc w:val="center"/>
              <w:rPr>
                <w:rFonts w:ascii="Cambria Math" w:hAnsi="Cambria Math" w:cs="Arial"/>
                <w:b/>
                <w:color w:val="000000"/>
                <w:sz w:val="16"/>
                <w:szCs w:val="16"/>
              </w:rPr>
            </w:pPr>
            <w:r w:rsidRPr="002F5231">
              <w:rPr>
                <w:rFonts w:ascii="Cambria Math" w:hAnsi="Cambria Math" w:cs="Arial"/>
                <w:b/>
                <w:color w:val="000000"/>
                <w:sz w:val="16"/>
                <w:szCs w:val="16"/>
              </w:rPr>
              <w:t>Location</w:t>
            </w:r>
          </w:p>
        </w:tc>
        <w:tc>
          <w:tcPr>
            <w:tcW w:w="1926" w:type="dxa"/>
            <w:gridSpan w:val="7"/>
            <w:tcBorders>
              <w:top w:val="single" w:sz="4" w:space="0" w:color="auto"/>
              <w:left w:val="single" w:sz="4" w:space="0" w:color="auto"/>
              <w:bottom w:val="single" w:sz="4" w:space="0" w:color="auto"/>
              <w:right w:val="single" w:sz="4" w:space="0" w:color="auto"/>
            </w:tcBorders>
          </w:tcPr>
          <w:p w14:paraId="22077E10" w14:textId="77777777" w:rsidR="00F43DED" w:rsidRPr="002F5231" w:rsidRDefault="00F43DED" w:rsidP="00E82AAB">
            <w:pPr>
              <w:jc w:val="center"/>
              <w:rPr>
                <w:rFonts w:ascii="Cambria Math" w:hAnsi="Cambria Math" w:cs="Arial"/>
                <w:b/>
                <w:color w:val="000000"/>
                <w:sz w:val="16"/>
                <w:szCs w:val="16"/>
              </w:rPr>
            </w:pPr>
            <w:r w:rsidRPr="002F5231">
              <w:rPr>
                <w:rFonts w:ascii="Cambria Math" w:hAnsi="Cambria Math" w:cs="Arial"/>
                <w:b/>
                <w:color w:val="000000"/>
                <w:sz w:val="16"/>
                <w:szCs w:val="16"/>
              </w:rPr>
              <w:t>Tender Security</w:t>
            </w:r>
          </w:p>
          <w:p w14:paraId="147BE297" w14:textId="77777777" w:rsidR="00F43DED" w:rsidRPr="002F5231" w:rsidRDefault="00F43DED" w:rsidP="00E82AAB">
            <w:pPr>
              <w:jc w:val="center"/>
              <w:rPr>
                <w:rFonts w:ascii="Cambria Math" w:hAnsi="Cambria Math" w:cs="Arial"/>
                <w:b/>
                <w:color w:val="000000"/>
                <w:sz w:val="16"/>
                <w:szCs w:val="16"/>
              </w:rPr>
            </w:pPr>
            <w:r w:rsidRPr="002F5231">
              <w:rPr>
                <w:rFonts w:ascii="Cambria Math" w:hAnsi="Cambria Math" w:cs="Arial"/>
                <w:b/>
                <w:color w:val="000000"/>
                <w:sz w:val="16"/>
                <w:szCs w:val="16"/>
              </w:rPr>
              <w:t>Amount (Tk)</w:t>
            </w:r>
          </w:p>
        </w:tc>
        <w:tc>
          <w:tcPr>
            <w:tcW w:w="2682" w:type="dxa"/>
            <w:gridSpan w:val="5"/>
            <w:tcBorders>
              <w:top w:val="single" w:sz="4" w:space="0" w:color="auto"/>
              <w:left w:val="single" w:sz="4" w:space="0" w:color="auto"/>
              <w:bottom w:val="single" w:sz="4" w:space="0" w:color="auto"/>
              <w:right w:val="single" w:sz="4" w:space="0" w:color="auto"/>
            </w:tcBorders>
          </w:tcPr>
          <w:p w14:paraId="6FB065DD" w14:textId="77777777" w:rsidR="00F43DED" w:rsidRPr="002F5231" w:rsidRDefault="00F43DED" w:rsidP="00E82AAB">
            <w:pPr>
              <w:jc w:val="center"/>
              <w:rPr>
                <w:rFonts w:ascii="Cambria Math" w:hAnsi="Cambria Math" w:cs="Arial"/>
                <w:b/>
                <w:color w:val="000000"/>
                <w:sz w:val="16"/>
                <w:szCs w:val="16"/>
              </w:rPr>
            </w:pPr>
            <w:r w:rsidRPr="002F5231">
              <w:rPr>
                <w:rFonts w:ascii="Cambria Math" w:hAnsi="Cambria Math" w:cs="Arial"/>
                <w:b/>
                <w:color w:val="000000"/>
                <w:sz w:val="16"/>
                <w:szCs w:val="16"/>
              </w:rPr>
              <w:t>Completion Time in</w:t>
            </w:r>
          </w:p>
          <w:p w14:paraId="5D40B32A" w14:textId="77777777" w:rsidR="00F43DED" w:rsidRPr="002F5231" w:rsidRDefault="00F43DED" w:rsidP="00E82AAB">
            <w:pPr>
              <w:jc w:val="center"/>
              <w:rPr>
                <w:rFonts w:ascii="Cambria Math" w:hAnsi="Cambria Math" w:cs="Arial"/>
                <w:b/>
                <w:color w:val="000000"/>
                <w:sz w:val="16"/>
                <w:szCs w:val="16"/>
              </w:rPr>
            </w:pPr>
            <w:r w:rsidRPr="002F5231">
              <w:rPr>
                <w:rFonts w:ascii="Cambria Math" w:hAnsi="Cambria Math" w:cs="Arial"/>
                <w:b/>
                <w:color w:val="000000"/>
                <w:sz w:val="16"/>
                <w:szCs w:val="16"/>
              </w:rPr>
              <w:t>Weeks/Months</w:t>
            </w:r>
          </w:p>
        </w:tc>
      </w:tr>
      <w:tr w:rsidR="00F43DED" w:rsidRPr="002F5231" w14:paraId="487E8146" w14:textId="77777777" w:rsidTr="00E82AAB">
        <w:tc>
          <w:tcPr>
            <w:tcW w:w="650" w:type="dxa"/>
            <w:tcBorders>
              <w:top w:val="single" w:sz="4" w:space="0" w:color="auto"/>
              <w:left w:val="single" w:sz="4" w:space="0" w:color="auto"/>
              <w:bottom w:val="nil"/>
              <w:right w:val="single" w:sz="4" w:space="0" w:color="auto"/>
            </w:tcBorders>
          </w:tcPr>
          <w:p w14:paraId="52344438"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26</w:t>
            </w:r>
          </w:p>
        </w:tc>
        <w:tc>
          <w:tcPr>
            <w:tcW w:w="970" w:type="dxa"/>
            <w:tcBorders>
              <w:top w:val="single" w:sz="4" w:space="0" w:color="auto"/>
              <w:left w:val="single" w:sz="4" w:space="0" w:color="auto"/>
              <w:bottom w:val="nil"/>
              <w:right w:val="single" w:sz="4" w:space="0" w:color="auto"/>
            </w:tcBorders>
          </w:tcPr>
          <w:p w14:paraId="3A29EE4A"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1</w:t>
            </w:r>
          </w:p>
        </w:tc>
        <w:tc>
          <w:tcPr>
            <w:tcW w:w="2000" w:type="dxa"/>
            <w:tcBorders>
              <w:top w:val="single" w:sz="4" w:space="0" w:color="auto"/>
              <w:left w:val="single" w:sz="4" w:space="0" w:color="auto"/>
              <w:bottom w:val="nil"/>
              <w:right w:val="single" w:sz="4" w:space="0" w:color="auto"/>
            </w:tcBorders>
          </w:tcPr>
          <w:p w14:paraId="75A74D78"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852" w:type="dxa"/>
            <w:gridSpan w:val="2"/>
            <w:tcBorders>
              <w:top w:val="single" w:sz="4" w:space="0" w:color="auto"/>
              <w:left w:val="single" w:sz="4" w:space="0" w:color="auto"/>
              <w:bottom w:val="nil"/>
              <w:right w:val="single" w:sz="4" w:space="0" w:color="auto"/>
            </w:tcBorders>
          </w:tcPr>
          <w:p w14:paraId="2E53E477"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926" w:type="dxa"/>
            <w:gridSpan w:val="7"/>
            <w:tcBorders>
              <w:top w:val="single" w:sz="4" w:space="0" w:color="auto"/>
              <w:left w:val="single" w:sz="4" w:space="0" w:color="auto"/>
              <w:bottom w:val="nil"/>
              <w:right w:val="single" w:sz="4" w:space="0" w:color="auto"/>
            </w:tcBorders>
          </w:tcPr>
          <w:p w14:paraId="6370640C"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c>
          <w:tcPr>
            <w:tcW w:w="2682" w:type="dxa"/>
            <w:gridSpan w:val="5"/>
            <w:tcBorders>
              <w:top w:val="single" w:sz="4" w:space="0" w:color="auto"/>
              <w:left w:val="single" w:sz="4" w:space="0" w:color="auto"/>
              <w:bottom w:val="nil"/>
              <w:right w:val="single" w:sz="4" w:space="0" w:color="auto"/>
            </w:tcBorders>
          </w:tcPr>
          <w:p w14:paraId="69BB10C0"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r>
      <w:tr w:rsidR="00F43DED" w:rsidRPr="002F5231" w14:paraId="7DB257A4" w14:textId="77777777" w:rsidTr="00E82AAB">
        <w:tc>
          <w:tcPr>
            <w:tcW w:w="650" w:type="dxa"/>
            <w:tcBorders>
              <w:top w:val="nil"/>
              <w:left w:val="single" w:sz="4" w:space="0" w:color="auto"/>
              <w:bottom w:val="nil"/>
              <w:right w:val="single" w:sz="4" w:space="0" w:color="auto"/>
            </w:tcBorders>
          </w:tcPr>
          <w:p w14:paraId="38322702"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27</w:t>
            </w:r>
          </w:p>
        </w:tc>
        <w:tc>
          <w:tcPr>
            <w:tcW w:w="970" w:type="dxa"/>
            <w:tcBorders>
              <w:top w:val="nil"/>
              <w:left w:val="single" w:sz="4" w:space="0" w:color="auto"/>
              <w:bottom w:val="nil"/>
              <w:right w:val="single" w:sz="4" w:space="0" w:color="auto"/>
            </w:tcBorders>
          </w:tcPr>
          <w:p w14:paraId="770F43A0"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2</w:t>
            </w:r>
          </w:p>
        </w:tc>
        <w:tc>
          <w:tcPr>
            <w:tcW w:w="2000" w:type="dxa"/>
            <w:tcBorders>
              <w:top w:val="nil"/>
              <w:left w:val="single" w:sz="4" w:space="0" w:color="auto"/>
              <w:bottom w:val="nil"/>
              <w:right w:val="single" w:sz="4" w:space="0" w:color="auto"/>
            </w:tcBorders>
          </w:tcPr>
          <w:p w14:paraId="1FA25168"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852" w:type="dxa"/>
            <w:gridSpan w:val="2"/>
            <w:tcBorders>
              <w:top w:val="nil"/>
              <w:left w:val="single" w:sz="4" w:space="0" w:color="auto"/>
              <w:bottom w:val="nil"/>
              <w:right w:val="single" w:sz="4" w:space="0" w:color="auto"/>
            </w:tcBorders>
          </w:tcPr>
          <w:p w14:paraId="3119B50F"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926" w:type="dxa"/>
            <w:gridSpan w:val="7"/>
            <w:tcBorders>
              <w:top w:val="nil"/>
              <w:left w:val="single" w:sz="4" w:space="0" w:color="auto"/>
              <w:bottom w:val="nil"/>
              <w:right w:val="single" w:sz="4" w:space="0" w:color="auto"/>
            </w:tcBorders>
          </w:tcPr>
          <w:p w14:paraId="4243D5B8"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c>
          <w:tcPr>
            <w:tcW w:w="2682" w:type="dxa"/>
            <w:gridSpan w:val="5"/>
            <w:tcBorders>
              <w:top w:val="nil"/>
              <w:left w:val="single" w:sz="4" w:space="0" w:color="auto"/>
              <w:bottom w:val="nil"/>
              <w:right w:val="single" w:sz="4" w:space="0" w:color="auto"/>
            </w:tcBorders>
          </w:tcPr>
          <w:p w14:paraId="3F6AC272"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r>
      <w:tr w:rsidR="00F43DED" w:rsidRPr="002F5231" w14:paraId="10D6CE9C" w14:textId="77777777" w:rsidTr="00E82AAB">
        <w:tc>
          <w:tcPr>
            <w:tcW w:w="650" w:type="dxa"/>
            <w:tcBorders>
              <w:top w:val="nil"/>
              <w:left w:val="single" w:sz="4" w:space="0" w:color="auto"/>
              <w:bottom w:val="nil"/>
              <w:right w:val="single" w:sz="4" w:space="0" w:color="auto"/>
            </w:tcBorders>
          </w:tcPr>
          <w:p w14:paraId="3DD932AD"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28</w:t>
            </w:r>
          </w:p>
        </w:tc>
        <w:tc>
          <w:tcPr>
            <w:tcW w:w="970" w:type="dxa"/>
            <w:tcBorders>
              <w:top w:val="nil"/>
              <w:left w:val="single" w:sz="4" w:space="0" w:color="auto"/>
              <w:bottom w:val="nil"/>
              <w:right w:val="single" w:sz="4" w:space="0" w:color="auto"/>
            </w:tcBorders>
          </w:tcPr>
          <w:p w14:paraId="5079F9AD"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3</w:t>
            </w:r>
          </w:p>
        </w:tc>
        <w:tc>
          <w:tcPr>
            <w:tcW w:w="2000" w:type="dxa"/>
            <w:tcBorders>
              <w:top w:val="nil"/>
              <w:left w:val="single" w:sz="4" w:space="0" w:color="auto"/>
              <w:bottom w:val="nil"/>
              <w:right w:val="single" w:sz="4" w:space="0" w:color="auto"/>
            </w:tcBorders>
          </w:tcPr>
          <w:p w14:paraId="726C5216"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852" w:type="dxa"/>
            <w:gridSpan w:val="2"/>
            <w:tcBorders>
              <w:top w:val="nil"/>
              <w:left w:val="single" w:sz="4" w:space="0" w:color="auto"/>
              <w:bottom w:val="nil"/>
              <w:right w:val="single" w:sz="4" w:space="0" w:color="auto"/>
            </w:tcBorders>
          </w:tcPr>
          <w:p w14:paraId="409619F1"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926" w:type="dxa"/>
            <w:gridSpan w:val="7"/>
            <w:tcBorders>
              <w:top w:val="nil"/>
              <w:left w:val="single" w:sz="4" w:space="0" w:color="auto"/>
              <w:bottom w:val="nil"/>
              <w:right w:val="single" w:sz="4" w:space="0" w:color="auto"/>
            </w:tcBorders>
          </w:tcPr>
          <w:p w14:paraId="596E0771"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c>
          <w:tcPr>
            <w:tcW w:w="2682" w:type="dxa"/>
            <w:gridSpan w:val="5"/>
            <w:tcBorders>
              <w:top w:val="nil"/>
              <w:left w:val="single" w:sz="4" w:space="0" w:color="auto"/>
              <w:bottom w:val="nil"/>
              <w:right w:val="single" w:sz="4" w:space="0" w:color="auto"/>
            </w:tcBorders>
          </w:tcPr>
          <w:p w14:paraId="6D207288"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r>
      <w:tr w:rsidR="00F43DED" w:rsidRPr="002F5231" w14:paraId="03EBCA49" w14:textId="77777777" w:rsidTr="00E82AAB">
        <w:tc>
          <w:tcPr>
            <w:tcW w:w="650" w:type="dxa"/>
            <w:tcBorders>
              <w:top w:val="nil"/>
              <w:left w:val="single" w:sz="4" w:space="0" w:color="auto"/>
              <w:bottom w:val="single" w:sz="4" w:space="0" w:color="auto"/>
              <w:right w:val="single" w:sz="4" w:space="0" w:color="auto"/>
            </w:tcBorders>
          </w:tcPr>
          <w:p w14:paraId="1BC0EC40"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29</w:t>
            </w:r>
          </w:p>
        </w:tc>
        <w:tc>
          <w:tcPr>
            <w:tcW w:w="970" w:type="dxa"/>
            <w:tcBorders>
              <w:top w:val="nil"/>
              <w:left w:val="single" w:sz="4" w:space="0" w:color="auto"/>
              <w:bottom w:val="single" w:sz="4" w:space="0" w:color="auto"/>
              <w:right w:val="single" w:sz="4" w:space="0" w:color="auto"/>
            </w:tcBorders>
          </w:tcPr>
          <w:p w14:paraId="533401DB"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4</w:t>
            </w:r>
          </w:p>
        </w:tc>
        <w:tc>
          <w:tcPr>
            <w:tcW w:w="2000" w:type="dxa"/>
            <w:tcBorders>
              <w:top w:val="nil"/>
              <w:left w:val="single" w:sz="4" w:space="0" w:color="auto"/>
              <w:bottom w:val="single" w:sz="4" w:space="0" w:color="auto"/>
              <w:right w:val="single" w:sz="4" w:space="0" w:color="auto"/>
            </w:tcBorders>
          </w:tcPr>
          <w:p w14:paraId="0D3807A7"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852" w:type="dxa"/>
            <w:gridSpan w:val="2"/>
            <w:tcBorders>
              <w:top w:val="nil"/>
              <w:left w:val="single" w:sz="4" w:space="0" w:color="auto"/>
              <w:bottom w:val="single" w:sz="4" w:space="0" w:color="auto"/>
              <w:right w:val="single" w:sz="4" w:space="0" w:color="auto"/>
            </w:tcBorders>
          </w:tcPr>
          <w:p w14:paraId="398A4405"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926" w:type="dxa"/>
            <w:gridSpan w:val="7"/>
            <w:tcBorders>
              <w:top w:val="nil"/>
              <w:left w:val="single" w:sz="4" w:space="0" w:color="auto"/>
              <w:bottom w:val="single" w:sz="4" w:space="0" w:color="auto"/>
              <w:right w:val="single" w:sz="4" w:space="0" w:color="auto"/>
            </w:tcBorders>
          </w:tcPr>
          <w:p w14:paraId="0860500F"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c>
          <w:tcPr>
            <w:tcW w:w="2682" w:type="dxa"/>
            <w:gridSpan w:val="5"/>
            <w:tcBorders>
              <w:top w:val="nil"/>
              <w:left w:val="single" w:sz="4" w:space="0" w:color="auto"/>
              <w:bottom w:val="single" w:sz="4" w:space="0" w:color="auto"/>
              <w:right w:val="single" w:sz="4" w:space="0" w:color="auto"/>
            </w:tcBorders>
          </w:tcPr>
          <w:p w14:paraId="71EBF390"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r>
      <w:tr w:rsidR="00F43DED" w:rsidRPr="002F5231" w14:paraId="5A7F72CC" w14:textId="77777777" w:rsidTr="00E82AAB">
        <w:tc>
          <w:tcPr>
            <w:tcW w:w="650" w:type="dxa"/>
            <w:tcBorders>
              <w:top w:val="single" w:sz="4" w:space="0" w:color="auto"/>
              <w:left w:val="single" w:sz="4" w:space="0" w:color="auto"/>
              <w:bottom w:val="nil"/>
              <w:right w:val="single" w:sz="4" w:space="0" w:color="auto"/>
            </w:tcBorders>
          </w:tcPr>
          <w:p w14:paraId="07BC0673"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30</w:t>
            </w:r>
          </w:p>
        </w:tc>
        <w:tc>
          <w:tcPr>
            <w:tcW w:w="3940" w:type="dxa"/>
            <w:gridSpan w:val="3"/>
            <w:tcBorders>
              <w:top w:val="single" w:sz="4" w:space="0" w:color="auto"/>
              <w:left w:val="single" w:sz="4" w:space="0" w:color="auto"/>
              <w:bottom w:val="nil"/>
              <w:right w:val="single" w:sz="4" w:space="0" w:color="auto"/>
            </w:tcBorders>
          </w:tcPr>
          <w:p w14:paraId="53501888"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Name of Official Inviting Tender</w:t>
            </w:r>
          </w:p>
        </w:tc>
        <w:tc>
          <w:tcPr>
            <w:tcW w:w="5490" w:type="dxa"/>
            <w:gridSpan w:val="13"/>
            <w:tcBorders>
              <w:top w:val="single" w:sz="4" w:space="0" w:color="auto"/>
              <w:left w:val="single" w:sz="4" w:space="0" w:color="auto"/>
              <w:bottom w:val="nil"/>
              <w:right w:val="single" w:sz="4" w:space="0" w:color="auto"/>
            </w:tcBorders>
          </w:tcPr>
          <w:p w14:paraId="42CA006F"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1B1469DD" w14:textId="77777777" w:rsidTr="00E82AAB">
        <w:tc>
          <w:tcPr>
            <w:tcW w:w="650" w:type="dxa"/>
            <w:tcBorders>
              <w:top w:val="nil"/>
              <w:left w:val="single" w:sz="4" w:space="0" w:color="auto"/>
              <w:bottom w:val="nil"/>
              <w:right w:val="single" w:sz="4" w:space="0" w:color="auto"/>
            </w:tcBorders>
          </w:tcPr>
          <w:p w14:paraId="6663D918"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31</w:t>
            </w:r>
          </w:p>
        </w:tc>
        <w:tc>
          <w:tcPr>
            <w:tcW w:w="3940" w:type="dxa"/>
            <w:gridSpan w:val="3"/>
            <w:tcBorders>
              <w:top w:val="nil"/>
              <w:left w:val="single" w:sz="4" w:space="0" w:color="auto"/>
              <w:bottom w:val="nil"/>
              <w:right w:val="single" w:sz="4" w:space="0" w:color="auto"/>
            </w:tcBorders>
          </w:tcPr>
          <w:p w14:paraId="1F8C5785"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Designation of Official Inviting Tender</w:t>
            </w:r>
          </w:p>
        </w:tc>
        <w:tc>
          <w:tcPr>
            <w:tcW w:w="5490" w:type="dxa"/>
            <w:gridSpan w:val="13"/>
            <w:tcBorders>
              <w:top w:val="nil"/>
              <w:left w:val="single" w:sz="4" w:space="0" w:color="auto"/>
              <w:bottom w:val="nil"/>
              <w:right w:val="single" w:sz="4" w:space="0" w:color="auto"/>
            </w:tcBorders>
          </w:tcPr>
          <w:p w14:paraId="66064F13"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4439162F" w14:textId="77777777" w:rsidTr="00E82AAB">
        <w:tc>
          <w:tcPr>
            <w:tcW w:w="650" w:type="dxa"/>
            <w:tcBorders>
              <w:top w:val="nil"/>
              <w:left w:val="single" w:sz="4" w:space="0" w:color="auto"/>
              <w:bottom w:val="nil"/>
              <w:right w:val="single" w:sz="4" w:space="0" w:color="auto"/>
            </w:tcBorders>
          </w:tcPr>
          <w:p w14:paraId="792E1494"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32</w:t>
            </w:r>
          </w:p>
        </w:tc>
        <w:tc>
          <w:tcPr>
            <w:tcW w:w="3940" w:type="dxa"/>
            <w:gridSpan w:val="3"/>
            <w:tcBorders>
              <w:top w:val="nil"/>
              <w:left w:val="single" w:sz="4" w:space="0" w:color="auto"/>
              <w:bottom w:val="nil"/>
              <w:right w:val="single" w:sz="4" w:space="0" w:color="auto"/>
            </w:tcBorders>
          </w:tcPr>
          <w:p w14:paraId="77D87509"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Address of Official Inviting Tender</w:t>
            </w:r>
          </w:p>
        </w:tc>
        <w:tc>
          <w:tcPr>
            <w:tcW w:w="5490" w:type="dxa"/>
            <w:gridSpan w:val="13"/>
            <w:tcBorders>
              <w:top w:val="nil"/>
              <w:left w:val="single" w:sz="4" w:space="0" w:color="auto"/>
              <w:bottom w:val="nil"/>
              <w:right w:val="single" w:sz="4" w:space="0" w:color="auto"/>
            </w:tcBorders>
          </w:tcPr>
          <w:p w14:paraId="460EE377"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F43DED" w:rsidRPr="002F5231" w14:paraId="76813F41" w14:textId="77777777" w:rsidTr="00E82AAB">
        <w:tc>
          <w:tcPr>
            <w:tcW w:w="650" w:type="dxa"/>
            <w:tcBorders>
              <w:top w:val="nil"/>
              <w:left w:val="single" w:sz="4" w:space="0" w:color="auto"/>
              <w:bottom w:val="single" w:sz="4" w:space="0" w:color="auto"/>
              <w:right w:val="single" w:sz="4" w:space="0" w:color="auto"/>
            </w:tcBorders>
          </w:tcPr>
          <w:p w14:paraId="5D14EDA0"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33</w:t>
            </w:r>
          </w:p>
        </w:tc>
        <w:tc>
          <w:tcPr>
            <w:tcW w:w="3940" w:type="dxa"/>
            <w:gridSpan w:val="3"/>
            <w:tcBorders>
              <w:top w:val="nil"/>
              <w:left w:val="single" w:sz="4" w:space="0" w:color="auto"/>
              <w:bottom w:val="single" w:sz="4" w:space="0" w:color="auto"/>
              <w:right w:val="single" w:sz="4" w:space="0" w:color="auto"/>
            </w:tcBorders>
          </w:tcPr>
          <w:p w14:paraId="06ED0A31"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Contact details of Official Inviting Tender</w:t>
            </w:r>
          </w:p>
        </w:tc>
        <w:tc>
          <w:tcPr>
            <w:tcW w:w="1800" w:type="dxa"/>
            <w:gridSpan w:val="3"/>
            <w:tcBorders>
              <w:top w:val="nil"/>
              <w:left w:val="single" w:sz="4" w:space="0" w:color="auto"/>
              <w:bottom w:val="single" w:sz="4" w:space="0" w:color="auto"/>
              <w:right w:val="nil"/>
            </w:tcBorders>
          </w:tcPr>
          <w:p w14:paraId="4EAC9EF7"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&lt; Tel. No. &gt;</w:t>
            </w:r>
          </w:p>
        </w:tc>
        <w:tc>
          <w:tcPr>
            <w:tcW w:w="1530" w:type="dxa"/>
            <w:gridSpan w:val="7"/>
            <w:tcBorders>
              <w:top w:val="nil"/>
              <w:left w:val="single" w:sz="4" w:space="0" w:color="auto"/>
              <w:bottom w:val="single" w:sz="4" w:space="0" w:color="auto"/>
              <w:right w:val="nil"/>
            </w:tcBorders>
          </w:tcPr>
          <w:p w14:paraId="4F5B472A"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&lt; Fax No. &gt;</w:t>
            </w:r>
          </w:p>
        </w:tc>
        <w:tc>
          <w:tcPr>
            <w:tcW w:w="2160" w:type="dxa"/>
            <w:gridSpan w:val="3"/>
            <w:tcBorders>
              <w:top w:val="nil"/>
              <w:left w:val="single" w:sz="4" w:space="0" w:color="auto"/>
              <w:bottom w:val="single" w:sz="4" w:space="0" w:color="auto"/>
              <w:right w:val="single" w:sz="4" w:space="0" w:color="auto"/>
            </w:tcBorders>
          </w:tcPr>
          <w:p w14:paraId="7BC60380" w14:textId="77777777" w:rsidR="00F43DED" w:rsidRPr="002F5231" w:rsidRDefault="00F43DED" w:rsidP="00E82AAB">
            <w:pPr>
              <w:jc w:val="center"/>
              <w:rPr>
                <w:rFonts w:ascii="Cambria Math" w:hAnsi="Cambria Math" w:cs="Arial"/>
                <w:color w:val="000000"/>
                <w:sz w:val="16"/>
                <w:szCs w:val="16"/>
              </w:rPr>
            </w:pPr>
            <w:r w:rsidRPr="002F5231">
              <w:rPr>
                <w:rFonts w:ascii="Cambria Math" w:hAnsi="Cambria Math" w:cs="Arial"/>
                <w:color w:val="000000"/>
                <w:sz w:val="16"/>
                <w:szCs w:val="16"/>
              </w:rPr>
              <w:t>&lt; e-mail &gt;</w:t>
            </w:r>
          </w:p>
        </w:tc>
      </w:tr>
      <w:tr w:rsidR="00F43DED" w:rsidRPr="002F5231" w14:paraId="5B2A9070" w14:textId="77777777" w:rsidTr="00E82AAB">
        <w:tc>
          <w:tcPr>
            <w:tcW w:w="650" w:type="dxa"/>
            <w:tcBorders>
              <w:top w:val="single" w:sz="4" w:space="0" w:color="auto"/>
              <w:left w:val="single" w:sz="4" w:space="0" w:color="auto"/>
              <w:bottom w:val="single" w:sz="4" w:space="0" w:color="auto"/>
              <w:right w:val="single" w:sz="4" w:space="0" w:color="auto"/>
            </w:tcBorders>
          </w:tcPr>
          <w:p w14:paraId="5764A742"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34</w:t>
            </w:r>
          </w:p>
        </w:tc>
        <w:tc>
          <w:tcPr>
            <w:tcW w:w="9430" w:type="dxa"/>
            <w:gridSpan w:val="16"/>
            <w:tcBorders>
              <w:top w:val="single" w:sz="4" w:space="0" w:color="auto"/>
              <w:left w:val="single" w:sz="4" w:space="0" w:color="auto"/>
              <w:bottom w:val="single" w:sz="4" w:space="0" w:color="auto"/>
              <w:right w:val="single" w:sz="4" w:space="0" w:color="auto"/>
            </w:tcBorders>
          </w:tcPr>
          <w:p w14:paraId="4B71788D" w14:textId="77777777" w:rsidR="00F43DED" w:rsidRPr="002F5231" w:rsidRDefault="00F43DED" w:rsidP="00E82AAB">
            <w:pPr>
              <w:jc w:val="both"/>
              <w:rPr>
                <w:rFonts w:ascii="Cambria Math" w:hAnsi="Cambria Math" w:cs="Arial"/>
                <w:color w:val="000000"/>
                <w:sz w:val="16"/>
                <w:szCs w:val="16"/>
              </w:rPr>
            </w:pPr>
            <w:r w:rsidRPr="002F5231">
              <w:rPr>
                <w:rFonts w:ascii="Cambria Math" w:hAnsi="Cambria Math" w:cs="Arial"/>
                <w:color w:val="000000"/>
                <w:sz w:val="16"/>
                <w:szCs w:val="16"/>
              </w:rPr>
              <w:t>The Procuring Entity reserves the right to reject all the Tenders or annul the Tender proceedings</w:t>
            </w:r>
          </w:p>
        </w:tc>
      </w:tr>
    </w:tbl>
    <w:p w14:paraId="0AF40304" w14:textId="77777777" w:rsidR="00F43DED" w:rsidRPr="002F5231" w:rsidRDefault="00F43DED" w:rsidP="00F43DED">
      <w:pPr>
        <w:spacing w:before="40"/>
        <w:ind w:left="-331" w:right="-540"/>
        <w:jc w:val="both"/>
        <w:rPr>
          <w:rFonts w:ascii="Cambria Math" w:hAnsi="Cambria Math" w:cs="Arial"/>
          <w:color w:val="000000"/>
          <w:spacing w:val="-10"/>
          <w:sz w:val="20"/>
          <w:szCs w:val="20"/>
        </w:rPr>
      </w:pPr>
      <w:r w:rsidRPr="002F5231">
        <w:rPr>
          <w:rFonts w:ascii="Cambria Math" w:hAnsi="Cambria Math" w:cs="Arial"/>
          <w:color w:val="000000"/>
          <w:spacing w:val="-10"/>
          <w:sz w:val="20"/>
          <w:szCs w:val="20"/>
        </w:rPr>
        <w:t>&lt;select&gt; : these fields are “pop-up” fields and the procuring entity will only have to select the correct name, address or date in order to complete the form.&lt;type in name&gt; : these fields are to be completed by typing in the relevant data.</w:t>
      </w:r>
    </w:p>
    <w:p w14:paraId="4E245A43" w14:textId="77777777" w:rsidR="00F43DED" w:rsidRPr="002F5231" w:rsidRDefault="00F43DED" w:rsidP="00F43DED">
      <w:pPr>
        <w:spacing w:before="40"/>
        <w:ind w:left="-331" w:right="-662"/>
        <w:jc w:val="both"/>
        <w:rPr>
          <w:rFonts w:ascii="Cambria Math" w:hAnsi="Cambria Math" w:cs="Arial"/>
          <w:color w:val="000000"/>
          <w:lang w:val="en-GB"/>
        </w:rPr>
      </w:pPr>
      <w:r w:rsidRPr="002F5231">
        <w:rPr>
          <w:rFonts w:ascii="Cambria Math" w:hAnsi="Cambria Math" w:cs="Arial"/>
          <w:color w:val="000000"/>
          <w:spacing w:val="-10"/>
          <w:sz w:val="20"/>
          <w:szCs w:val="20"/>
        </w:rPr>
        <w:t>Note:  All italicized text (including footnotes) is for use in preparing this form and shall be deleted from the final product.</w:t>
      </w:r>
    </w:p>
    <w:p w14:paraId="63A7A3D0" w14:textId="77777777" w:rsidR="00F43DED" w:rsidRPr="002F5231" w:rsidRDefault="00F43DED" w:rsidP="00F43DED">
      <w:pPr>
        <w:rPr>
          <w:rFonts w:ascii="Cambria Math" w:hAnsi="Cambria Math" w:cs="Arial"/>
          <w:color w:val="000000"/>
          <w:lang w:val="en-GB"/>
        </w:rPr>
      </w:pPr>
    </w:p>
    <w:p w14:paraId="31445CD9" w14:textId="77777777" w:rsidR="00F43DED" w:rsidRDefault="00F43DED" w:rsidP="00F43DED">
      <w:pPr>
        <w:rPr>
          <w:rFonts w:ascii="Arial" w:hAnsi="Arial" w:cs="Arial"/>
          <w:color w:val="000000"/>
          <w:lang w:val="en-GB"/>
        </w:rPr>
      </w:pPr>
    </w:p>
    <w:p w14:paraId="26AAB518" w14:textId="77777777" w:rsidR="00F43DED" w:rsidRDefault="00F43DED" w:rsidP="00F43DED">
      <w:pPr>
        <w:rPr>
          <w:rFonts w:ascii="Arial" w:hAnsi="Arial" w:cs="Arial"/>
          <w:color w:val="000000"/>
          <w:lang w:val="en-GB"/>
        </w:rPr>
      </w:pPr>
    </w:p>
    <w:p w14:paraId="331D1897" w14:textId="77777777" w:rsidR="000E6CC5" w:rsidRDefault="000E6CC5" w:rsidP="00F43DED">
      <w:pPr>
        <w:rPr>
          <w:rFonts w:ascii="Arial" w:hAnsi="Arial" w:cs="Arial"/>
          <w:color w:val="000000"/>
          <w:lang w:val="en-GB"/>
        </w:rPr>
      </w:pPr>
    </w:p>
    <w:p w14:paraId="401B43CF" w14:textId="77777777" w:rsidR="000E6CC5" w:rsidRDefault="000E6CC5" w:rsidP="00F43DED">
      <w:pPr>
        <w:rPr>
          <w:rFonts w:ascii="Arial" w:hAnsi="Arial" w:cs="Arial"/>
          <w:color w:val="000000"/>
          <w:lang w:val="en-GB"/>
        </w:rPr>
      </w:pPr>
    </w:p>
    <w:p w14:paraId="714A200B" w14:textId="77777777" w:rsidR="000E6CC5" w:rsidRDefault="000E6CC5" w:rsidP="00F43DED">
      <w:pPr>
        <w:rPr>
          <w:rFonts w:ascii="Arial" w:hAnsi="Arial" w:cs="Arial"/>
          <w:color w:val="000000"/>
          <w:lang w:val="en-GB"/>
        </w:rPr>
      </w:pPr>
    </w:p>
    <w:p w14:paraId="24EA11CC" w14:textId="77777777" w:rsidR="000E6CC5" w:rsidRDefault="000E6CC5" w:rsidP="00F43DED">
      <w:pPr>
        <w:rPr>
          <w:rFonts w:ascii="Arial" w:hAnsi="Arial" w:cs="Arial"/>
          <w:color w:val="000000"/>
          <w:lang w:val="en-GB"/>
        </w:rPr>
      </w:pPr>
    </w:p>
    <w:p w14:paraId="6513951C" w14:textId="77777777" w:rsidR="000E6CC5" w:rsidRDefault="000E6CC5" w:rsidP="00F43DED">
      <w:pPr>
        <w:rPr>
          <w:rFonts w:ascii="Arial" w:hAnsi="Arial" w:cs="Arial"/>
          <w:color w:val="000000"/>
          <w:lang w:val="en-GB"/>
        </w:rPr>
      </w:pPr>
    </w:p>
    <w:p w14:paraId="79E53E85" w14:textId="77777777" w:rsidR="000E6CC5" w:rsidRDefault="000E6CC5" w:rsidP="00F43DED">
      <w:pPr>
        <w:rPr>
          <w:rFonts w:ascii="Arial" w:hAnsi="Arial" w:cs="Arial"/>
          <w:color w:val="000000"/>
          <w:lang w:val="en-GB"/>
        </w:rPr>
      </w:pPr>
    </w:p>
    <w:p w14:paraId="7DF21F66" w14:textId="77777777" w:rsidR="00F43DED" w:rsidRDefault="00F43DED" w:rsidP="00F43DED">
      <w:pPr>
        <w:rPr>
          <w:rFonts w:ascii="Arial" w:hAnsi="Arial" w:cs="Arial"/>
          <w:color w:val="000000"/>
          <w:lang w:val="en-GB"/>
        </w:rPr>
      </w:pPr>
    </w:p>
    <w:p w14:paraId="3FDF8EB8" w14:textId="6A9C5FC3" w:rsidR="00F43DED" w:rsidRPr="000E6CC5" w:rsidRDefault="00F43DED" w:rsidP="000E6CC5">
      <w:pPr>
        <w:jc w:val="center"/>
        <w:rPr>
          <w:rFonts w:ascii="Cambria Math" w:hAnsi="Cambria Math"/>
          <w:b/>
          <w:sz w:val="28"/>
          <w:szCs w:val="28"/>
        </w:rPr>
      </w:pPr>
      <w:r w:rsidRPr="002F5231">
        <w:rPr>
          <w:rFonts w:ascii="Cambria Math" w:hAnsi="Cambria Math"/>
          <w:b/>
          <w:color w:val="000000"/>
          <w:sz w:val="32"/>
          <w:szCs w:val="32"/>
        </w:rPr>
        <w:t xml:space="preserve">Format: </w:t>
      </w:r>
      <w:r>
        <w:rPr>
          <w:rFonts w:ascii="Cambria Math" w:hAnsi="Cambria Math"/>
          <w:b/>
          <w:color w:val="000000"/>
          <w:sz w:val="32"/>
          <w:szCs w:val="32"/>
        </w:rPr>
        <w:t>PG3</w:t>
      </w:r>
      <w:r w:rsidRPr="002F5231">
        <w:rPr>
          <w:rFonts w:ascii="Cambria Math" w:hAnsi="Cambria Math"/>
          <w:b/>
          <w:color w:val="000000"/>
          <w:sz w:val="32"/>
          <w:szCs w:val="32"/>
        </w:rPr>
        <w:t>-</w:t>
      </w:r>
      <w:r>
        <w:rPr>
          <w:rFonts w:ascii="Cambria Math" w:hAnsi="Cambria Math"/>
          <w:b/>
          <w:color w:val="000000"/>
          <w:sz w:val="32"/>
          <w:szCs w:val="32"/>
        </w:rPr>
        <w:t xml:space="preserve">B: </w:t>
      </w:r>
      <w:r w:rsidRPr="0005539F">
        <w:rPr>
          <w:rFonts w:ascii="Arial" w:hAnsi="Arial" w:cs="Arial"/>
          <w:b/>
          <w:color w:val="000000"/>
          <w:u w:val="single"/>
          <w:lang w:val="fr-FR" w:eastAsia="en-GB"/>
        </w:rPr>
        <w:t xml:space="preserve"> </w:t>
      </w:r>
      <w:r w:rsidRPr="002F5231">
        <w:rPr>
          <w:rFonts w:ascii="Cambria Math" w:hAnsi="Cambria Math"/>
          <w:b/>
          <w:sz w:val="32"/>
          <w:szCs w:val="32"/>
        </w:rPr>
        <w:t>Reporting Contract Award</w:t>
      </w:r>
    </w:p>
    <w:tbl>
      <w:tblPr>
        <w:tblpPr w:leftFromText="180" w:rightFromText="180" w:vertAnchor="text" w:horzAnchor="margin" w:tblpY="3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032"/>
      </w:tblGrid>
      <w:tr w:rsidR="00F43DED" w:rsidRPr="009B2474" w14:paraId="317C2F2E" w14:textId="77777777" w:rsidTr="00E82AAB">
        <w:tc>
          <w:tcPr>
            <w:tcW w:w="9017" w:type="dxa"/>
            <w:gridSpan w:val="5"/>
            <w:shd w:val="clear" w:color="auto" w:fill="7F7F7F"/>
          </w:tcPr>
          <w:p w14:paraId="7E730B12" w14:textId="77777777" w:rsidR="00F43DED" w:rsidRPr="00130E7D" w:rsidRDefault="00F43DED" w:rsidP="00E82AAB">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130E7D">
              <w:rPr>
                <w:rFonts w:ascii="Cambria Math" w:hAnsi="Cambria Math"/>
                <w:b/>
              </w:rPr>
              <w:t>GOVERNMENT OF THE PEOPLE'S REPUBLIC OF BANGLADESH</w:t>
            </w:r>
          </w:p>
          <w:p w14:paraId="1E7CB6C4" w14:textId="77777777" w:rsidR="00F43DED" w:rsidRPr="00130E7D" w:rsidRDefault="00F43DED" w:rsidP="00E82AAB">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F43DED" w:rsidRPr="009B2474" w14:paraId="367D3B60" w14:textId="77777777" w:rsidTr="00E82AAB">
        <w:trPr>
          <w:trHeight w:hRule="exact" w:val="373"/>
        </w:trPr>
        <w:tc>
          <w:tcPr>
            <w:tcW w:w="985" w:type="dxa"/>
            <w:gridSpan w:val="4"/>
          </w:tcPr>
          <w:p w14:paraId="042AD779" w14:textId="77777777" w:rsidR="00F43DED" w:rsidRPr="00130E7D" w:rsidRDefault="00F43DED" w:rsidP="00E82AAB">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130E7D">
              <w:rPr>
                <w:rFonts w:ascii="Cambria Math" w:hAnsi="Cambria Math"/>
                <w:sz w:val="18"/>
                <w:szCs w:val="18"/>
              </w:rPr>
              <w:t>1</w:t>
            </w:r>
          </w:p>
        </w:tc>
        <w:tc>
          <w:tcPr>
            <w:tcW w:w="8032" w:type="dxa"/>
          </w:tcPr>
          <w:p w14:paraId="7A98F5AD" w14:textId="77777777" w:rsidR="00F43DED" w:rsidRPr="00130E7D" w:rsidRDefault="00F43DED" w:rsidP="00E82AAB">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130E7D">
              <w:rPr>
                <w:rFonts w:ascii="Cambria Math" w:hAnsi="Cambria Math"/>
                <w:sz w:val="18"/>
                <w:szCs w:val="18"/>
              </w:rPr>
              <w:t>Ministry/Division</w:t>
            </w:r>
          </w:p>
          <w:p w14:paraId="5915DAF1" w14:textId="77777777" w:rsidR="00F43DED" w:rsidRPr="00130E7D" w:rsidRDefault="00F43DED" w:rsidP="00E82AAB">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F43DED" w:rsidRPr="009B2474" w14:paraId="6D771DC4" w14:textId="77777777" w:rsidTr="00E82AAB">
        <w:trPr>
          <w:trHeight w:hRule="exact" w:val="265"/>
        </w:trPr>
        <w:tc>
          <w:tcPr>
            <w:tcW w:w="985" w:type="dxa"/>
            <w:gridSpan w:val="4"/>
          </w:tcPr>
          <w:p w14:paraId="7D5B93F5"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w:t>
            </w:r>
          </w:p>
        </w:tc>
        <w:tc>
          <w:tcPr>
            <w:tcW w:w="8032" w:type="dxa"/>
          </w:tcPr>
          <w:p w14:paraId="3D482626"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Agency</w:t>
            </w:r>
          </w:p>
          <w:p w14:paraId="13EC5B4C" w14:textId="77777777" w:rsidR="00F43DED" w:rsidRPr="00130E7D" w:rsidRDefault="00F43DED" w:rsidP="00E82AAB">
            <w:pPr>
              <w:jc w:val="center"/>
              <w:rPr>
                <w:rFonts w:ascii="Cambria Math" w:hAnsi="Cambria Math"/>
                <w:b/>
                <w:sz w:val="18"/>
                <w:szCs w:val="18"/>
              </w:rPr>
            </w:pPr>
          </w:p>
        </w:tc>
      </w:tr>
      <w:tr w:rsidR="00F43DED" w:rsidRPr="009B2474" w14:paraId="5B364897" w14:textId="77777777" w:rsidTr="00E82AAB">
        <w:trPr>
          <w:trHeight w:hRule="exact" w:val="355"/>
        </w:trPr>
        <w:tc>
          <w:tcPr>
            <w:tcW w:w="985" w:type="dxa"/>
            <w:gridSpan w:val="4"/>
          </w:tcPr>
          <w:p w14:paraId="0DBDDA06"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3</w:t>
            </w:r>
          </w:p>
        </w:tc>
        <w:tc>
          <w:tcPr>
            <w:tcW w:w="8032" w:type="dxa"/>
          </w:tcPr>
          <w:p w14:paraId="4761C85C"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Procuring Entity Name</w:t>
            </w:r>
          </w:p>
          <w:p w14:paraId="0D504366" w14:textId="77777777" w:rsidR="00F43DED" w:rsidRPr="00130E7D" w:rsidRDefault="00F43DED" w:rsidP="00E82AAB">
            <w:pPr>
              <w:jc w:val="center"/>
              <w:rPr>
                <w:rFonts w:ascii="Cambria Math" w:hAnsi="Cambria Math"/>
                <w:b/>
                <w:sz w:val="18"/>
                <w:szCs w:val="18"/>
              </w:rPr>
            </w:pPr>
          </w:p>
        </w:tc>
      </w:tr>
      <w:tr w:rsidR="00F43DED" w:rsidRPr="009B2474" w14:paraId="208F64DC" w14:textId="77777777" w:rsidTr="00E82AAB">
        <w:trPr>
          <w:trHeight w:hRule="exact" w:val="355"/>
        </w:trPr>
        <w:tc>
          <w:tcPr>
            <w:tcW w:w="985" w:type="dxa"/>
            <w:gridSpan w:val="4"/>
          </w:tcPr>
          <w:p w14:paraId="4C8BACF6"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4</w:t>
            </w:r>
          </w:p>
        </w:tc>
        <w:tc>
          <w:tcPr>
            <w:tcW w:w="8032" w:type="dxa"/>
          </w:tcPr>
          <w:p w14:paraId="2577269F"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Procuring Entity Code</w:t>
            </w:r>
          </w:p>
          <w:p w14:paraId="67115FA7" w14:textId="77777777" w:rsidR="00F43DED" w:rsidRPr="00130E7D" w:rsidRDefault="00F43DED" w:rsidP="00E82AAB">
            <w:pPr>
              <w:jc w:val="center"/>
              <w:rPr>
                <w:rFonts w:ascii="Cambria Math" w:hAnsi="Cambria Math"/>
                <w:b/>
                <w:sz w:val="18"/>
                <w:szCs w:val="18"/>
              </w:rPr>
            </w:pPr>
          </w:p>
        </w:tc>
      </w:tr>
      <w:tr w:rsidR="00F43DED" w:rsidRPr="009B2474" w14:paraId="3EFCFE79" w14:textId="77777777" w:rsidTr="00E82AAB">
        <w:trPr>
          <w:trHeight w:hRule="exact" w:val="373"/>
        </w:trPr>
        <w:tc>
          <w:tcPr>
            <w:tcW w:w="985" w:type="dxa"/>
            <w:gridSpan w:val="4"/>
          </w:tcPr>
          <w:p w14:paraId="381D0192"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5</w:t>
            </w:r>
          </w:p>
        </w:tc>
        <w:tc>
          <w:tcPr>
            <w:tcW w:w="8032" w:type="dxa"/>
          </w:tcPr>
          <w:p w14:paraId="4BD219FA"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Procuring Entity District</w:t>
            </w:r>
          </w:p>
          <w:p w14:paraId="563B60CA" w14:textId="77777777" w:rsidR="00F43DED" w:rsidRPr="00130E7D" w:rsidRDefault="00F43DED" w:rsidP="00E82AAB">
            <w:pPr>
              <w:jc w:val="center"/>
              <w:rPr>
                <w:rFonts w:ascii="Cambria Math" w:hAnsi="Cambria Math"/>
                <w:b/>
                <w:sz w:val="18"/>
                <w:szCs w:val="18"/>
              </w:rPr>
            </w:pPr>
          </w:p>
        </w:tc>
      </w:tr>
      <w:tr w:rsidR="00F43DED" w:rsidRPr="009B2474" w14:paraId="70E8318A" w14:textId="77777777" w:rsidTr="00E82AAB">
        <w:trPr>
          <w:trHeight w:hRule="exact" w:val="265"/>
        </w:trPr>
        <w:tc>
          <w:tcPr>
            <w:tcW w:w="985" w:type="dxa"/>
            <w:gridSpan w:val="4"/>
          </w:tcPr>
          <w:p w14:paraId="0ABB40AD"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6</w:t>
            </w:r>
          </w:p>
        </w:tc>
        <w:tc>
          <w:tcPr>
            <w:tcW w:w="8032" w:type="dxa"/>
          </w:tcPr>
          <w:p w14:paraId="4CACE2B8"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Contract Award for</w:t>
            </w:r>
          </w:p>
          <w:p w14:paraId="1F829DB0" w14:textId="77777777" w:rsidR="00F43DED" w:rsidRPr="00130E7D" w:rsidRDefault="00F43DED" w:rsidP="00E82AAB">
            <w:pPr>
              <w:jc w:val="center"/>
              <w:rPr>
                <w:rFonts w:ascii="Cambria Math" w:hAnsi="Cambria Math"/>
                <w:b/>
                <w:sz w:val="18"/>
                <w:szCs w:val="18"/>
              </w:rPr>
            </w:pPr>
          </w:p>
        </w:tc>
      </w:tr>
      <w:tr w:rsidR="00F43DED" w:rsidRPr="009B2474" w14:paraId="30AF654B" w14:textId="77777777" w:rsidTr="00E82AAB">
        <w:trPr>
          <w:trHeight w:hRule="exact" w:val="355"/>
        </w:trPr>
        <w:tc>
          <w:tcPr>
            <w:tcW w:w="985" w:type="dxa"/>
            <w:gridSpan w:val="4"/>
          </w:tcPr>
          <w:p w14:paraId="16C17BB6"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7</w:t>
            </w:r>
          </w:p>
        </w:tc>
        <w:tc>
          <w:tcPr>
            <w:tcW w:w="8032" w:type="dxa"/>
          </w:tcPr>
          <w:p w14:paraId="17B3C345"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Invitation/Proposal Ref. No</w:t>
            </w:r>
          </w:p>
          <w:p w14:paraId="6656F2D9" w14:textId="77777777" w:rsidR="00F43DED" w:rsidRPr="00130E7D" w:rsidRDefault="00F43DED" w:rsidP="00E82AAB">
            <w:pPr>
              <w:jc w:val="center"/>
              <w:rPr>
                <w:rFonts w:ascii="Cambria Math" w:hAnsi="Cambria Math"/>
                <w:b/>
                <w:sz w:val="18"/>
                <w:szCs w:val="18"/>
              </w:rPr>
            </w:pPr>
          </w:p>
        </w:tc>
      </w:tr>
      <w:tr w:rsidR="00F43DED" w:rsidRPr="009B2474" w14:paraId="1C03B46B" w14:textId="77777777" w:rsidTr="00E82AAB">
        <w:trPr>
          <w:trHeight w:hRule="exact" w:val="355"/>
        </w:trPr>
        <w:tc>
          <w:tcPr>
            <w:tcW w:w="9017" w:type="dxa"/>
            <w:gridSpan w:val="5"/>
            <w:shd w:val="clear" w:color="auto" w:fill="7F7F7F"/>
          </w:tcPr>
          <w:p w14:paraId="53CDCEC1" w14:textId="77777777" w:rsidR="00F43DED" w:rsidRPr="00130E7D" w:rsidRDefault="00F43DED" w:rsidP="00E82AAB">
            <w:pPr>
              <w:tabs>
                <w:tab w:val="left" w:pos="3307"/>
              </w:tabs>
              <w:rPr>
                <w:rFonts w:ascii="Cambria Math" w:hAnsi="Cambria Math"/>
                <w:b/>
                <w:sz w:val="18"/>
                <w:szCs w:val="18"/>
              </w:rPr>
            </w:pPr>
            <w:r w:rsidRPr="00130E7D">
              <w:rPr>
                <w:rFonts w:ascii="Cambria Math" w:hAnsi="Cambria Math"/>
                <w:b/>
                <w:sz w:val="18"/>
                <w:szCs w:val="18"/>
              </w:rPr>
              <w:t>KEY INFORMATION</w:t>
            </w:r>
          </w:p>
          <w:p w14:paraId="19819A28" w14:textId="77777777" w:rsidR="00F43DED" w:rsidRPr="00130E7D" w:rsidRDefault="00F43DED" w:rsidP="00E82AAB">
            <w:pPr>
              <w:rPr>
                <w:rFonts w:ascii="Cambria Math" w:hAnsi="Cambria Math"/>
                <w:sz w:val="18"/>
                <w:szCs w:val="18"/>
              </w:rPr>
            </w:pPr>
          </w:p>
        </w:tc>
      </w:tr>
      <w:tr w:rsidR="00F43DED" w:rsidRPr="009B2474" w14:paraId="53224024" w14:textId="77777777" w:rsidTr="00E82AAB">
        <w:trPr>
          <w:trHeight w:hRule="exact" w:val="373"/>
        </w:trPr>
        <w:tc>
          <w:tcPr>
            <w:tcW w:w="915" w:type="dxa"/>
            <w:gridSpan w:val="3"/>
            <w:tcBorders>
              <w:right w:val="single" w:sz="4" w:space="0" w:color="A6A6A6"/>
            </w:tcBorders>
          </w:tcPr>
          <w:p w14:paraId="552D3613"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8</w:t>
            </w:r>
          </w:p>
        </w:tc>
        <w:tc>
          <w:tcPr>
            <w:tcW w:w="8102" w:type="dxa"/>
            <w:gridSpan w:val="2"/>
            <w:tcBorders>
              <w:left w:val="single" w:sz="4" w:space="0" w:color="A6A6A6"/>
            </w:tcBorders>
          </w:tcPr>
          <w:p w14:paraId="42806280"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Procurement Method</w:t>
            </w:r>
          </w:p>
          <w:p w14:paraId="524F9C0B" w14:textId="77777777" w:rsidR="00F43DED" w:rsidRPr="00130E7D" w:rsidRDefault="00F43DED" w:rsidP="00E82AAB">
            <w:pPr>
              <w:jc w:val="center"/>
              <w:rPr>
                <w:rFonts w:ascii="Cambria Math" w:hAnsi="Cambria Math"/>
                <w:b/>
                <w:sz w:val="18"/>
                <w:szCs w:val="18"/>
              </w:rPr>
            </w:pPr>
          </w:p>
        </w:tc>
      </w:tr>
      <w:tr w:rsidR="00F43DED" w:rsidRPr="009B2474" w14:paraId="4F422DBB" w14:textId="77777777" w:rsidTr="00E82AAB">
        <w:trPr>
          <w:trHeight w:hRule="exact" w:val="355"/>
        </w:trPr>
        <w:tc>
          <w:tcPr>
            <w:tcW w:w="9017" w:type="dxa"/>
            <w:gridSpan w:val="5"/>
            <w:shd w:val="clear" w:color="auto" w:fill="7F7F7F"/>
          </w:tcPr>
          <w:p w14:paraId="64037F5D" w14:textId="77777777" w:rsidR="00F43DED" w:rsidRPr="00130E7D" w:rsidRDefault="00F43DED" w:rsidP="00E82AAB">
            <w:pPr>
              <w:rPr>
                <w:rFonts w:ascii="Cambria Math" w:hAnsi="Cambria Math"/>
                <w:b/>
                <w:sz w:val="18"/>
                <w:szCs w:val="18"/>
              </w:rPr>
            </w:pPr>
            <w:r w:rsidRPr="00130E7D">
              <w:rPr>
                <w:rFonts w:ascii="Cambria Math" w:hAnsi="Cambria Math"/>
                <w:b/>
                <w:sz w:val="18"/>
                <w:szCs w:val="18"/>
              </w:rPr>
              <w:t>FUNDING NEGRMATION</w:t>
            </w:r>
          </w:p>
          <w:p w14:paraId="753A0E44" w14:textId="77777777" w:rsidR="00F43DED" w:rsidRPr="00130E7D" w:rsidRDefault="00F43DED" w:rsidP="00E82AAB">
            <w:pPr>
              <w:rPr>
                <w:rFonts w:ascii="Cambria Math" w:hAnsi="Cambria Math"/>
                <w:sz w:val="18"/>
                <w:szCs w:val="18"/>
              </w:rPr>
            </w:pPr>
          </w:p>
        </w:tc>
      </w:tr>
      <w:tr w:rsidR="00F43DED" w:rsidRPr="009B2474" w14:paraId="61292E53" w14:textId="77777777" w:rsidTr="00E82AAB">
        <w:trPr>
          <w:trHeight w:hRule="exact" w:val="355"/>
        </w:trPr>
        <w:tc>
          <w:tcPr>
            <w:tcW w:w="900" w:type="dxa"/>
            <w:gridSpan w:val="2"/>
            <w:tcBorders>
              <w:right w:val="single" w:sz="4" w:space="0" w:color="A6A6A6"/>
            </w:tcBorders>
          </w:tcPr>
          <w:p w14:paraId="38E12F7B"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9</w:t>
            </w:r>
          </w:p>
        </w:tc>
        <w:tc>
          <w:tcPr>
            <w:tcW w:w="8117" w:type="dxa"/>
            <w:gridSpan w:val="3"/>
            <w:tcBorders>
              <w:left w:val="single" w:sz="4" w:space="0" w:color="A6A6A6"/>
            </w:tcBorders>
          </w:tcPr>
          <w:p w14:paraId="31E765A4"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Budget and Source of Funds</w:t>
            </w:r>
          </w:p>
          <w:p w14:paraId="153303E5" w14:textId="77777777" w:rsidR="00F43DED" w:rsidRPr="00130E7D" w:rsidRDefault="00F43DED" w:rsidP="00E82AAB">
            <w:pPr>
              <w:jc w:val="center"/>
              <w:rPr>
                <w:rFonts w:ascii="Cambria Math" w:hAnsi="Cambria Math"/>
                <w:b/>
                <w:sz w:val="18"/>
                <w:szCs w:val="18"/>
              </w:rPr>
            </w:pPr>
          </w:p>
        </w:tc>
      </w:tr>
      <w:tr w:rsidR="00F43DED" w:rsidRPr="009B2474" w14:paraId="42572D2F" w14:textId="77777777" w:rsidTr="00E82AAB">
        <w:trPr>
          <w:trHeight w:hRule="exact" w:val="373"/>
        </w:trPr>
        <w:tc>
          <w:tcPr>
            <w:tcW w:w="900" w:type="dxa"/>
            <w:gridSpan w:val="2"/>
            <w:tcBorders>
              <w:right w:val="single" w:sz="4" w:space="0" w:color="A6A6A6"/>
            </w:tcBorders>
          </w:tcPr>
          <w:p w14:paraId="03E30098"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10</w:t>
            </w:r>
          </w:p>
        </w:tc>
        <w:tc>
          <w:tcPr>
            <w:tcW w:w="8117" w:type="dxa"/>
            <w:gridSpan w:val="3"/>
            <w:tcBorders>
              <w:left w:val="single" w:sz="4" w:space="0" w:color="A6A6A6"/>
            </w:tcBorders>
          </w:tcPr>
          <w:p w14:paraId="369A83E9"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Development Partners (if applicable)</w:t>
            </w:r>
          </w:p>
          <w:p w14:paraId="60C3606D" w14:textId="77777777" w:rsidR="00F43DED" w:rsidRPr="00130E7D" w:rsidRDefault="00F43DED" w:rsidP="00E82AAB">
            <w:pPr>
              <w:rPr>
                <w:rFonts w:ascii="Cambria Math" w:hAnsi="Cambria Math"/>
                <w:sz w:val="18"/>
                <w:szCs w:val="18"/>
              </w:rPr>
            </w:pPr>
          </w:p>
        </w:tc>
      </w:tr>
      <w:tr w:rsidR="00F43DED" w:rsidRPr="009B2474" w14:paraId="3C986949" w14:textId="77777777" w:rsidTr="00E82AAB">
        <w:trPr>
          <w:trHeight w:hRule="exact" w:val="355"/>
        </w:trPr>
        <w:tc>
          <w:tcPr>
            <w:tcW w:w="9017" w:type="dxa"/>
            <w:gridSpan w:val="5"/>
            <w:shd w:val="clear" w:color="auto" w:fill="7F7F7F"/>
          </w:tcPr>
          <w:p w14:paraId="256D3A05" w14:textId="77777777" w:rsidR="00F43DED" w:rsidRPr="00130E7D" w:rsidRDefault="00F43DED" w:rsidP="00E82AAB">
            <w:pPr>
              <w:rPr>
                <w:rFonts w:ascii="Cambria Math" w:hAnsi="Cambria Math"/>
                <w:b/>
                <w:sz w:val="18"/>
                <w:szCs w:val="18"/>
              </w:rPr>
            </w:pPr>
            <w:r w:rsidRPr="00130E7D">
              <w:rPr>
                <w:rFonts w:ascii="Cambria Math" w:hAnsi="Cambria Math"/>
                <w:b/>
                <w:sz w:val="18"/>
                <w:szCs w:val="18"/>
              </w:rPr>
              <w:t>PARTICULAR INFORMATION</w:t>
            </w:r>
          </w:p>
          <w:p w14:paraId="6A579267" w14:textId="77777777" w:rsidR="00F43DED" w:rsidRPr="00130E7D" w:rsidRDefault="00F43DED" w:rsidP="00E82AAB">
            <w:pPr>
              <w:rPr>
                <w:rFonts w:ascii="Cambria Math" w:hAnsi="Cambria Math"/>
                <w:sz w:val="18"/>
                <w:szCs w:val="18"/>
              </w:rPr>
            </w:pPr>
          </w:p>
        </w:tc>
      </w:tr>
      <w:tr w:rsidR="00F43DED" w:rsidRPr="009B2474" w14:paraId="38272C37" w14:textId="77777777" w:rsidTr="00E82AAB">
        <w:trPr>
          <w:trHeight w:hRule="exact" w:val="355"/>
        </w:trPr>
        <w:tc>
          <w:tcPr>
            <w:tcW w:w="900" w:type="dxa"/>
            <w:gridSpan w:val="2"/>
            <w:tcBorders>
              <w:right w:val="single" w:sz="4" w:space="0" w:color="A6A6A6"/>
            </w:tcBorders>
          </w:tcPr>
          <w:p w14:paraId="3E0BF6A1"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11</w:t>
            </w:r>
          </w:p>
        </w:tc>
        <w:tc>
          <w:tcPr>
            <w:tcW w:w="8117" w:type="dxa"/>
            <w:gridSpan w:val="3"/>
            <w:tcBorders>
              <w:left w:val="single" w:sz="4" w:space="0" w:color="A6A6A6"/>
            </w:tcBorders>
          </w:tcPr>
          <w:p w14:paraId="6C01418C"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Project/Program Code (if applicable)</w:t>
            </w:r>
          </w:p>
          <w:p w14:paraId="073C8782" w14:textId="77777777" w:rsidR="00F43DED" w:rsidRPr="00130E7D" w:rsidRDefault="00F43DED" w:rsidP="00E82AAB">
            <w:pPr>
              <w:rPr>
                <w:rFonts w:ascii="Cambria Math" w:hAnsi="Cambria Math"/>
                <w:b/>
                <w:sz w:val="18"/>
                <w:szCs w:val="18"/>
              </w:rPr>
            </w:pPr>
          </w:p>
        </w:tc>
      </w:tr>
      <w:tr w:rsidR="00F43DED" w:rsidRPr="009B2474" w14:paraId="07FA683C" w14:textId="77777777" w:rsidTr="00E82AAB">
        <w:trPr>
          <w:trHeight w:hRule="exact" w:val="355"/>
        </w:trPr>
        <w:tc>
          <w:tcPr>
            <w:tcW w:w="900" w:type="dxa"/>
            <w:gridSpan w:val="2"/>
            <w:tcBorders>
              <w:right w:val="single" w:sz="4" w:space="0" w:color="A6A6A6"/>
            </w:tcBorders>
          </w:tcPr>
          <w:p w14:paraId="51D81757"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13</w:t>
            </w:r>
          </w:p>
        </w:tc>
        <w:tc>
          <w:tcPr>
            <w:tcW w:w="8117" w:type="dxa"/>
            <w:gridSpan w:val="3"/>
            <w:tcBorders>
              <w:left w:val="single" w:sz="4" w:space="0" w:color="A6A6A6"/>
            </w:tcBorders>
          </w:tcPr>
          <w:p w14:paraId="6A044AE1"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Project/Program Name (if applicable)</w:t>
            </w:r>
          </w:p>
          <w:p w14:paraId="41B9979E" w14:textId="77777777" w:rsidR="00F43DED" w:rsidRPr="00130E7D" w:rsidRDefault="00F43DED" w:rsidP="00E82AAB">
            <w:pPr>
              <w:rPr>
                <w:rFonts w:ascii="Cambria Math" w:hAnsi="Cambria Math"/>
                <w:sz w:val="18"/>
                <w:szCs w:val="18"/>
              </w:rPr>
            </w:pPr>
          </w:p>
        </w:tc>
      </w:tr>
      <w:tr w:rsidR="00F43DED" w:rsidRPr="009B2474" w14:paraId="11A85B05" w14:textId="77777777" w:rsidTr="00E82AAB">
        <w:trPr>
          <w:trHeight w:hRule="exact" w:val="373"/>
        </w:trPr>
        <w:tc>
          <w:tcPr>
            <w:tcW w:w="900" w:type="dxa"/>
            <w:gridSpan w:val="2"/>
            <w:tcBorders>
              <w:right w:val="single" w:sz="4" w:space="0" w:color="A6A6A6"/>
            </w:tcBorders>
          </w:tcPr>
          <w:p w14:paraId="2C7D857D"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14</w:t>
            </w:r>
          </w:p>
        </w:tc>
        <w:tc>
          <w:tcPr>
            <w:tcW w:w="8117" w:type="dxa"/>
            <w:gridSpan w:val="3"/>
            <w:tcBorders>
              <w:left w:val="single" w:sz="4" w:space="0" w:color="A6A6A6"/>
            </w:tcBorders>
          </w:tcPr>
          <w:p w14:paraId="6676CF05"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Tender/Proposal Package No.</w:t>
            </w:r>
          </w:p>
          <w:p w14:paraId="76F0DF03" w14:textId="77777777" w:rsidR="00F43DED" w:rsidRPr="00130E7D" w:rsidRDefault="00F43DED" w:rsidP="00E82AAB">
            <w:pPr>
              <w:rPr>
                <w:rFonts w:ascii="Cambria Math" w:hAnsi="Cambria Math"/>
                <w:sz w:val="18"/>
                <w:szCs w:val="18"/>
              </w:rPr>
            </w:pPr>
          </w:p>
        </w:tc>
      </w:tr>
      <w:tr w:rsidR="00F43DED" w:rsidRPr="009B2474" w14:paraId="5FEF3BD1" w14:textId="77777777" w:rsidTr="00E82AAB">
        <w:trPr>
          <w:trHeight w:hRule="exact" w:val="355"/>
        </w:trPr>
        <w:tc>
          <w:tcPr>
            <w:tcW w:w="900" w:type="dxa"/>
            <w:gridSpan w:val="2"/>
            <w:tcBorders>
              <w:right w:val="single" w:sz="4" w:space="0" w:color="A6A6A6"/>
            </w:tcBorders>
          </w:tcPr>
          <w:p w14:paraId="02B89C12"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15</w:t>
            </w:r>
          </w:p>
        </w:tc>
        <w:tc>
          <w:tcPr>
            <w:tcW w:w="8117" w:type="dxa"/>
            <w:gridSpan w:val="3"/>
            <w:tcBorders>
              <w:left w:val="single" w:sz="4" w:space="0" w:color="A6A6A6"/>
            </w:tcBorders>
          </w:tcPr>
          <w:p w14:paraId="7F481C6D"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Tender/Proposal Package Name</w:t>
            </w:r>
          </w:p>
          <w:p w14:paraId="0C778328" w14:textId="77777777" w:rsidR="00F43DED" w:rsidRPr="00130E7D" w:rsidRDefault="00F43DED" w:rsidP="00E82AAB">
            <w:pPr>
              <w:rPr>
                <w:rFonts w:ascii="Cambria Math" w:hAnsi="Cambria Math"/>
                <w:sz w:val="18"/>
                <w:szCs w:val="18"/>
              </w:rPr>
            </w:pPr>
          </w:p>
        </w:tc>
      </w:tr>
      <w:tr w:rsidR="00F43DED" w:rsidRPr="009B2474" w14:paraId="27121507" w14:textId="77777777" w:rsidTr="00E82AAB">
        <w:tc>
          <w:tcPr>
            <w:tcW w:w="900" w:type="dxa"/>
            <w:gridSpan w:val="2"/>
            <w:tcBorders>
              <w:right w:val="single" w:sz="4" w:space="0" w:color="A6A6A6"/>
            </w:tcBorders>
          </w:tcPr>
          <w:p w14:paraId="77D6BA28"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16</w:t>
            </w:r>
          </w:p>
        </w:tc>
        <w:tc>
          <w:tcPr>
            <w:tcW w:w="8117" w:type="dxa"/>
            <w:gridSpan w:val="3"/>
            <w:tcBorders>
              <w:left w:val="single" w:sz="4" w:space="0" w:color="A6A6A6"/>
            </w:tcBorders>
          </w:tcPr>
          <w:p w14:paraId="03B08CB1"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Date of Advertisement</w:t>
            </w:r>
          </w:p>
        </w:tc>
      </w:tr>
      <w:tr w:rsidR="00F43DED" w:rsidRPr="009B2474" w14:paraId="6094FE88" w14:textId="77777777" w:rsidTr="00E82AAB">
        <w:tc>
          <w:tcPr>
            <w:tcW w:w="900" w:type="dxa"/>
            <w:gridSpan w:val="2"/>
            <w:tcBorders>
              <w:right w:val="single" w:sz="4" w:space="0" w:color="A6A6A6"/>
            </w:tcBorders>
          </w:tcPr>
          <w:p w14:paraId="7BBD8641"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17</w:t>
            </w:r>
          </w:p>
        </w:tc>
        <w:tc>
          <w:tcPr>
            <w:tcW w:w="8117" w:type="dxa"/>
            <w:gridSpan w:val="3"/>
            <w:tcBorders>
              <w:left w:val="single" w:sz="4" w:space="0" w:color="A6A6A6"/>
            </w:tcBorders>
          </w:tcPr>
          <w:p w14:paraId="30D46E37"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No. of Tenders/Proposals Sold</w:t>
            </w:r>
          </w:p>
        </w:tc>
      </w:tr>
      <w:tr w:rsidR="00F43DED" w:rsidRPr="009B2474" w14:paraId="7DA875DD" w14:textId="77777777" w:rsidTr="00E82AAB">
        <w:trPr>
          <w:trHeight w:hRule="exact" w:val="337"/>
        </w:trPr>
        <w:tc>
          <w:tcPr>
            <w:tcW w:w="900" w:type="dxa"/>
            <w:gridSpan w:val="2"/>
            <w:tcBorders>
              <w:right w:val="single" w:sz="4" w:space="0" w:color="A6A6A6"/>
            </w:tcBorders>
          </w:tcPr>
          <w:p w14:paraId="4EF59D58"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18</w:t>
            </w:r>
          </w:p>
        </w:tc>
        <w:tc>
          <w:tcPr>
            <w:tcW w:w="8117" w:type="dxa"/>
            <w:gridSpan w:val="3"/>
            <w:tcBorders>
              <w:left w:val="single" w:sz="4" w:space="0" w:color="A6A6A6"/>
            </w:tcBorders>
          </w:tcPr>
          <w:p w14:paraId="3FA20F10"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No. of Tenders/Proposals Received</w:t>
            </w:r>
          </w:p>
          <w:p w14:paraId="4728A756" w14:textId="77777777" w:rsidR="00F43DED" w:rsidRPr="00130E7D" w:rsidRDefault="00F43DED" w:rsidP="00E82AAB">
            <w:pPr>
              <w:rPr>
                <w:rFonts w:ascii="Cambria Math" w:hAnsi="Cambria Math"/>
                <w:sz w:val="18"/>
                <w:szCs w:val="18"/>
              </w:rPr>
            </w:pPr>
          </w:p>
        </w:tc>
      </w:tr>
      <w:tr w:rsidR="00F43DED" w:rsidRPr="009B2474" w14:paraId="1DF95A85" w14:textId="77777777" w:rsidTr="00E82AAB">
        <w:trPr>
          <w:trHeight w:hRule="exact" w:val="355"/>
        </w:trPr>
        <w:tc>
          <w:tcPr>
            <w:tcW w:w="900" w:type="dxa"/>
            <w:gridSpan w:val="2"/>
            <w:tcBorders>
              <w:right w:val="single" w:sz="4" w:space="0" w:color="A6A6A6"/>
            </w:tcBorders>
          </w:tcPr>
          <w:p w14:paraId="42BEA781"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19</w:t>
            </w:r>
          </w:p>
        </w:tc>
        <w:tc>
          <w:tcPr>
            <w:tcW w:w="8117" w:type="dxa"/>
            <w:gridSpan w:val="3"/>
            <w:tcBorders>
              <w:left w:val="single" w:sz="4" w:space="0" w:color="A6A6A6"/>
            </w:tcBorders>
          </w:tcPr>
          <w:p w14:paraId="272CE265"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No. of Responsive Tenders/Proposals</w:t>
            </w:r>
          </w:p>
          <w:p w14:paraId="7FF6110F" w14:textId="77777777" w:rsidR="00F43DED" w:rsidRPr="00130E7D" w:rsidRDefault="00F43DED" w:rsidP="00E82AAB">
            <w:pPr>
              <w:rPr>
                <w:rFonts w:ascii="Cambria Math" w:hAnsi="Cambria Math"/>
                <w:sz w:val="18"/>
                <w:szCs w:val="18"/>
              </w:rPr>
            </w:pPr>
          </w:p>
        </w:tc>
      </w:tr>
      <w:tr w:rsidR="00F43DED" w:rsidRPr="009B2474" w14:paraId="434E03F2" w14:textId="77777777" w:rsidTr="00E82AAB">
        <w:trPr>
          <w:trHeight w:hRule="exact" w:val="347"/>
        </w:trPr>
        <w:tc>
          <w:tcPr>
            <w:tcW w:w="900" w:type="dxa"/>
            <w:gridSpan w:val="2"/>
            <w:tcBorders>
              <w:right w:val="single" w:sz="4" w:space="0" w:color="A6A6A6"/>
            </w:tcBorders>
          </w:tcPr>
          <w:p w14:paraId="021273B7"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20</w:t>
            </w:r>
          </w:p>
        </w:tc>
        <w:tc>
          <w:tcPr>
            <w:tcW w:w="8117" w:type="dxa"/>
            <w:gridSpan w:val="3"/>
            <w:tcBorders>
              <w:left w:val="single" w:sz="4" w:space="0" w:color="A6A6A6"/>
            </w:tcBorders>
          </w:tcPr>
          <w:p w14:paraId="18EDED54"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Name of Responsive Tenderers</w:t>
            </w:r>
          </w:p>
          <w:p w14:paraId="7AB66BAF" w14:textId="77777777" w:rsidR="00F43DED" w:rsidRPr="00130E7D" w:rsidRDefault="00F43DED" w:rsidP="00E82AAB">
            <w:pPr>
              <w:rPr>
                <w:rFonts w:ascii="Cambria Math" w:hAnsi="Cambria Math"/>
                <w:sz w:val="18"/>
                <w:szCs w:val="18"/>
              </w:rPr>
            </w:pPr>
          </w:p>
        </w:tc>
      </w:tr>
      <w:tr w:rsidR="00F43DED" w:rsidRPr="009B2474" w14:paraId="741109DB" w14:textId="77777777" w:rsidTr="00E82AAB">
        <w:trPr>
          <w:trHeight w:hRule="exact" w:val="373"/>
        </w:trPr>
        <w:tc>
          <w:tcPr>
            <w:tcW w:w="900" w:type="dxa"/>
            <w:gridSpan w:val="2"/>
            <w:tcBorders>
              <w:right w:val="single" w:sz="4" w:space="0" w:color="A6A6A6"/>
            </w:tcBorders>
          </w:tcPr>
          <w:p w14:paraId="22FA3FFF"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21</w:t>
            </w:r>
          </w:p>
        </w:tc>
        <w:tc>
          <w:tcPr>
            <w:tcW w:w="8117" w:type="dxa"/>
            <w:gridSpan w:val="3"/>
            <w:tcBorders>
              <w:left w:val="single" w:sz="4" w:space="0" w:color="A6A6A6"/>
            </w:tcBorders>
          </w:tcPr>
          <w:p w14:paraId="7575CE62"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Date of Notification of Award</w:t>
            </w:r>
          </w:p>
          <w:p w14:paraId="437B8102" w14:textId="77777777" w:rsidR="00F43DED" w:rsidRPr="00130E7D" w:rsidRDefault="00F43DED" w:rsidP="00E82AAB">
            <w:pPr>
              <w:rPr>
                <w:rFonts w:ascii="Cambria Math" w:hAnsi="Cambria Math"/>
                <w:sz w:val="18"/>
                <w:szCs w:val="18"/>
              </w:rPr>
            </w:pPr>
          </w:p>
        </w:tc>
      </w:tr>
      <w:tr w:rsidR="00F43DED" w:rsidRPr="009B2474" w14:paraId="36DEA635" w14:textId="77777777" w:rsidTr="00E82AAB">
        <w:trPr>
          <w:trHeight w:hRule="exact" w:val="355"/>
        </w:trPr>
        <w:tc>
          <w:tcPr>
            <w:tcW w:w="9017" w:type="dxa"/>
            <w:gridSpan w:val="5"/>
            <w:shd w:val="clear" w:color="auto" w:fill="7F7F7F"/>
          </w:tcPr>
          <w:p w14:paraId="4CB4187C" w14:textId="77777777" w:rsidR="00F43DED" w:rsidRPr="00130E7D" w:rsidRDefault="00F43DED" w:rsidP="00E82AAB">
            <w:pPr>
              <w:rPr>
                <w:rFonts w:ascii="Cambria Math" w:hAnsi="Cambria Math"/>
                <w:b/>
                <w:sz w:val="18"/>
                <w:szCs w:val="18"/>
              </w:rPr>
            </w:pPr>
            <w:r w:rsidRPr="00130E7D">
              <w:rPr>
                <w:rFonts w:ascii="Cambria Math" w:hAnsi="Cambria Math"/>
                <w:b/>
                <w:sz w:val="18"/>
                <w:szCs w:val="18"/>
              </w:rPr>
              <w:t>INFORMATION ON AWARD</w:t>
            </w:r>
          </w:p>
          <w:p w14:paraId="341C25B0" w14:textId="77777777" w:rsidR="00F43DED" w:rsidRPr="00130E7D" w:rsidRDefault="00F43DED" w:rsidP="00E82AAB">
            <w:pPr>
              <w:rPr>
                <w:rFonts w:ascii="Cambria Math" w:hAnsi="Cambria Math"/>
                <w:sz w:val="18"/>
                <w:szCs w:val="18"/>
              </w:rPr>
            </w:pPr>
          </w:p>
        </w:tc>
      </w:tr>
      <w:tr w:rsidR="00F43DED" w:rsidRPr="009B2474" w14:paraId="08CE41F2" w14:textId="77777777" w:rsidTr="00E82AAB">
        <w:trPr>
          <w:trHeight w:hRule="exact" w:val="373"/>
        </w:trPr>
        <w:tc>
          <w:tcPr>
            <w:tcW w:w="885" w:type="dxa"/>
            <w:tcBorders>
              <w:right w:val="single" w:sz="4" w:space="0" w:color="A6A6A6"/>
            </w:tcBorders>
          </w:tcPr>
          <w:p w14:paraId="169B0DDB"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22</w:t>
            </w:r>
          </w:p>
        </w:tc>
        <w:tc>
          <w:tcPr>
            <w:tcW w:w="8132" w:type="dxa"/>
            <w:gridSpan w:val="4"/>
            <w:tcBorders>
              <w:left w:val="single" w:sz="4" w:space="0" w:color="A6A6A6"/>
            </w:tcBorders>
          </w:tcPr>
          <w:p w14:paraId="556F52CA"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 xml:space="preserve">Accepted Tender/Proposal Price   </w:t>
            </w:r>
          </w:p>
          <w:p w14:paraId="2AC7ED1F" w14:textId="77777777" w:rsidR="00F43DED" w:rsidRPr="00130E7D" w:rsidRDefault="00F43DED" w:rsidP="00E82AAB">
            <w:pPr>
              <w:rPr>
                <w:rFonts w:ascii="Cambria Math" w:hAnsi="Cambria Math"/>
                <w:sz w:val="18"/>
                <w:szCs w:val="18"/>
              </w:rPr>
            </w:pPr>
          </w:p>
          <w:p w14:paraId="52E07AA7" w14:textId="77777777" w:rsidR="00F43DED" w:rsidRPr="00130E7D" w:rsidRDefault="00F43DED" w:rsidP="00E82AAB">
            <w:pPr>
              <w:rPr>
                <w:rFonts w:ascii="Cambria Math" w:hAnsi="Cambria Math"/>
                <w:b/>
                <w:sz w:val="18"/>
                <w:szCs w:val="18"/>
              </w:rPr>
            </w:pPr>
          </w:p>
        </w:tc>
      </w:tr>
      <w:tr w:rsidR="00F43DED" w:rsidRPr="009B2474" w14:paraId="5DAE06CA" w14:textId="77777777" w:rsidTr="00E82AAB">
        <w:trPr>
          <w:trHeight w:hRule="exact" w:val="355"/>
        </w:trPr>
        <w:tc>
          <w:tcPr>
            <w:tcW w:w="885" w:type="dxa"/>
            <w:tcBorders>
              <w:right w:val="single" w:sz="4" w:space="0" w:color="A6A6A6"/>
            </w:tcBorders>
          </w:tcPr>
          <w:p w14:paraId="6BC49C41"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23</w:t>
            </w:r>
          </w:p>
        </w:tc>
        <w:tc>
          <w:tcPr>
            <w:tcW w:w="8132" w:type="dxa"/>
            <w:gridSpan w:val="4"/>
            <w:tcBorders>
              <w:left w:val="single" w:sz="4" w:space="0" w:color="A6A6A6"/>
            </w:tcBorders>
          </w:tcPr>
          <w:p w14:paraId="70AB646B"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Name of the Successful Tenderer</w:t>
            </w:r>
          </w:p>
          <w:p w14:paraId="7A3851FB" w14:textId="77777777" w:rsidR="00F43DED" w:rsidRPr="00130E7D" w:rsidRDefault="00F43DED" w:rsidP="00E82AAB">
            <w:pPr>
              <w:rPr>
                <w:rFonts w:ascii="Cambria Math" w:hAnsi="Cambria Math"/>
                <w:sz w:val="18"/>
                <w:szCs w:val="18"/>
              </w:rPr>
            </w:pPr>
          </w:p>
        </w:tc>
      </w:tr>
      <w:tr w:rsidR="00F43DED" w:rsidRPr="009B2474" w14:paraId="2CA24CC2" w14:textId="77777777" w:rsidTr="00E82AAB">
        <w:tc>
          <w:tcPr>
            <w:tcW w:w="885" w:type="dxa"/>
            <w:tcBorders>
              <w:right w:val="single" w:sz="4" w:space="0" w:color="A6A6A6"/>
            </w:tcBorders>
          </w:tcPr>
          <w:p w14:paraId="78474FEB"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24</w:t>
            </w:r>
          </w:p>
        </w:tc>
        <w:tc>
          <w:tcPr>
            <w:tcW w:w="8132" w:type="dxa"/>
            <w:gridSpan w:val="4"/>
            <w:tcBorders>
              <w:left w:val="single" w:sz="4" w:space="0" w:color="A6A6A6"/>
            </w:tcBorders>
          </w:tcPr>
          <w:p w14:paraId="62D1D0B9"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 xml:space="preserve">Tenderer ID of the Successful </w:t>
            </w:r>
            <w:proofErr w:type="spellStart"/>
            <w:r w:rsidRPr="00130E7D">
              <w:rPr>
                <w:rFonts w:ascii="Cambria Math" w:hAnsi="Cambria Math"/>
                <w:sz w:val="18"/>
                <w:szCs w:val="18"/>
              </w:rPr>
              <w:t>Tendere</w:t>
            </w:r>
            <w:proofErr w:type="spellEnd"/>
            <w:r w:rsidRPr="00130E7D">
              <w:rPr>
                <w:rFonts w:ascii="Cambria Math" w:hAnsi="Cambria Math"/>
                <w:sz w:val="18"/>
                <w:szCs w:val="18"/>
              </w:rPr>
              <w:t xml:space="preserve"> (If any)</w:t>
            </w:r>
          </w:p>
          <w:p w14:paraId="264127D8" w14:textId="77777777" w:rsidR="00F43DED" w:rsidRPr="00130E7D" w:rsidRDefault="00F43DED" w:rsidP="00E82AAB">
            <w:pPr>
              <w:rPr>
                <w:rFonts w:ascii="Cambria Math" w:hAnsi="Cambria Math"/>
                <w:sz w:val="18"/>
                <w:szCs w:val="18"/>
              </w:rPr>
            </w:pPr>
          </w:p>
        </w:tc>
      </w:tr>
      <w:tr w:rsidR="00F43DED" w:rsidRPr="009B2474" w14:paraId="4051971C" w14:textId="77777777" w:rsidTr="00E82AAB">
        <w:tc>
          <w:tcPr>
            <w:tcW w:w="9017" w:type="dxa"/>
            <w:gridSpan w:val="5"/>
            <w:shd w:val="clear" w:color="auto" w:fill="7F7F7F"/>
          </w:tcPr>
          <w:p w14:paraId="6967664C" w14:textId="77777777" w:rsidR="00F43DED" w:rsidRPr="00130E7D" w:rsidRDefault="00F43DED" w:rsidP="00E82AAB">
            <w:pPr>
              <w:rPr>
                <w:rFonts w:ascii="Cambria Math" w:hAnsi="Cambria Math"/>
                <w:b/>
                <w:sz w:val="18"/>
                <w:szCs w:val="18"/>
              </w:rPr>
            </w:pPr>
            <w:r w:rsidRPr="00130E7D">
              <w:rPr>
                <w:rFonts w:ascii="Cambria Math" w:hAnsi="Cambria Math"/>
                <w:b/>
                <w:sz w:val="18"/>
                <w:szCs w:val="18"/>
              </w:rPr>
              <w:t>PROCURING ENTITY DETAILS</w:t>
            </w:r>
          </w:p>
          <w:p w14:paraId="3ECC57D0" w14:textId="77777777" w:rsidR="00F43DED" w:rsidRPr="00130E7D" w:rsidRDefault="00F43DED" w:rsidP="00E82AAB">
            <w:pPr>
              <w:rPr>
                <w:rFonts w:ascii="Cambria Math" w:hAnsi="Cambria Math"/>
                <w:sz w:val="18"/>
                <w:szCs w:val="18"/>
              </w:rPr>
            </w:pPr>
          </w:p>
        </w:tc>
      </w:tr>
      <w:tr w:rsidR="00F43DED" w:rsidRPr="009B2474" w14:paraId="2CF96209" w14:textId="77777777" w:rsidTr="00E82AAB">
        <w:tc>
          <w:tcPr>
            <w:tcW w:w="885" w:type="dxa"/>
            <w:tcBorders>
              <w:right w:val="single" w:sz="4" w:space="0" w:color="A6A6A6"/>
            </w:tcBorders>
          </w:tcPr>
          <w:p w14:paraId="151EF121"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25</w:t>
            </w:r>
          </w:p>
        </w:tc>
        <w:tc>
          <w:tcPr>
            <w:tcW w:w="8132" w:type="dxa"/>
            <w:gridSpan w:val="4"/>
            <w:tcBorders>
              <w:left w:val="single" w:sz="4" w:space="0" w:color="A6A6A6"/>
            </w:tcBorders>
          </w:tcPr>
          <w:p w14:paraId="4D03FC78" w14:textId="0C12A7F7" w:rsidR="00F43DED" w:rsidRPr="000E6CC5" w:rsidRDefault="00F43DED" w:rsidP="00E82AAB">
            <w:pPr>
              <w:rPr>
                <w:rFonts w:ascii="Cambria Math" w:hAnsi="Cambria Math"/>
                <w:sz w:val="18"/>
                <w:szCs w:val="18"/>
              </w:rPr>
            </w:pPr>
            <w:r w:rsidRPr="00130E7D">
              <w:rPr>
                <w:rFonts w:ascii="Cambria Math" w:hAnsi="Cambria Math"/>
                <w:sz w:val="18"/>
                <w:szCs w:val="18"/>
              </w:rPr>
              <w:t>Name of Authorized Officer</w:t>
            </w:r>
          </w:p>
        </w:tc>
      </w:tr>
      <w:tr w:rsidR="00F43DED" w:rsidRPr="009B2474" w14:paraId="308A1E25" w14:textId="77777777" w:rsidTr="00E82AAB">
        <w:tc>
          <w:tcPr>
            <w:tcW w:w="885" w:type="dxa"/>
            <w:tcBorders>
              <w:right w:val="single" w:sz="4" w:space="0" w:color="A6A6A6"/>
            </w:tcBorders>
          </w:tcPr>
          <w:p w14:paraId="7632AFF5"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26</w:t>
            </w:r>
          </w:p>
        </w:tc>
        <w:tc>
          <w:tcPr>
            <w:tcW w:w="8132" w:type="dxa"/>
            <w:gridSpan w:val="4"/>
            <w:tcBorders>
              <w:left w:val="single" w:sz="4" w:space="0" w:color="A6A6A6"/>
            </w:tcBorders>
          </w:tcPr>
          <w:p w14:paraId="280A5C78" w14:textId="42C26654" w:rsidR="00F43DED" w:rsidRPr="00130E7D" w:rsidRDefault="00F43DED" w:rsidP="00E82AAB">
            <w:pPr>
              <w:rPr>
                <w:rFonts w:ascii="Cambria Math" w:hAnsi="Cambria Math"/>
                <w:sz w:val="18"/>
                <w:szCs w:val="18"/>
              </w:rPr>
            </w:pPr>
            <w:r w:rsidRPr="00130E7D">
              <w:rPr>
                <w:rFonts w:ascii="Cambria Math" w:hAnsi="Cambria Math"/>
                <w:sz w:val="18"/>
                <w:szCs w:val="18"/>
              </w:rPr>
              <w:t>Designation of Authorized Officer</w:t>
            </w:r>
          </w:p>
        </w:tc>
      </w:tr>
    </w:tbl>
    <w:p w14:paraId="3DB32DE9" w14:textId="77777777" w:rsidR="00F43DED" w:rsidRDefault="00F43DED" w:rsidP="00F43DED">
      <w:pPr>
        <w:rPr>
          <w:rFonts w:ascii="Arial" w:hAnsi="Arial" w:cs="Arial"/>
          <w:color w:val="000000"/>
          <w:lang w:val="en-GB"/>
        </w:rPr>
      </w:pPr>
    </w:p>
    <w:p w14:paraId="1DF50D87" w14:textId="77777777" w:rsidR="00F43DED" w:rsidRDefault="00F43DED" w:rsidP="00F43DED">
      <w:pPr>
        <w:rPr>
          <w:rFonts w:ascii="Arial" w:hAnsi="Arial" w:cs="Arial"/>
          <w:color w:val="000000"/>
          <w:lang w:val="en-GB"/>
        </w:rPr>
      </w:pPr>
    </w:p>
    <w:p w14:paraId="26F98084" w14:textId="77777777" w:rsidR="00F43DED" w:rsidRDefault="00F43DED" w:rsidP="00F43DED">
      <w:pPr>
        <w:jc w:val="center"/>
        <w:rPr>
          <w:rFonts w:ascii="Arial" w:hAnsi="Arial" w:cs="Arial"/>
          <w:color w:val="000000"/>
          <w:lang w:val="en-GB"/>
        </w:rPr>
      </w:pPr>
      <w:r w:rsidRPr="002F5231">
        <w:rPr>
          <w:rFonts w:ascii="Cambria Math" w:hAnsi="Cambria Math"/>
          <w:b/>
          <w:color w:val="000000"/>
          <w:sz w:val="32"/>
          <w:szCs w:val="32"/>
        </w:rPr>
        <w:t xml:space="preserve">Format: </w:t>
      </w:r>
      <w:r>
        <w:rPr>
          <w:rFonts w:ascii="Cambria Math" w:hAnsi="Cambria Math"/>
          <w:b/>
          <w:color w:val="000000"/>
          <w:sz w:val="32"/>
          <w:szCs w:val="32"/>
        </w:rPr>
        <w:t>PG3</w:t>
      </w:r>
      <w:r w:rsidRPr="002F5231">
        <w:rPr>
          <w:rFonts w:ascii="Cambria Math" w:hAnsi="Cambria Math"/>
          <w:b/>
          <w:color w:val="000000"/>
          <w:sz w:val="32"/>
          <w:szCs w:val="32"/>
        </w:rPr>
        <w:t>-</w:t>
      </w:r>
      <w:r>
        <w:rPr>
          <w:rFonts w:ascii="Cambria Math" w:hAnsi="Cambria Math"/>
          <w:b/>
          <w:color w:val="000000"/>
          <w:sz w:val="32"/>
          <w:szCs w:val="32"/>
        </w:rPr>
        <w:t xml:space="preserve">C: </w:t>
      </w:r>
      <w:r w:rsidRPr="0005539F">
        <w:rPr>
          <w:rFonts w:ascii="Arial" w:hAnsi="Arial" w:cs="Arial"/>
          <w:b/>
          <w:color w:val="000000"/>
          <w:u w:val="single"/>
          <w:lang w:val="fr-FR" w:eastAsia="en-GB"/>
        </w:rPr>
        <w:t xml:space="preserve"> </w:t>
      </w:r>
      <w:r w:rsidRPr="00AB408A">
        <w:rPr>
          <w:rFonts w:ascii="Cambria Math" w:hAnsi="Cambria Math"/>
          <w:b/>
          <w:sz w:val="32"/>
          <w:szCs w:val="32"/>
        </w:rPr>
        <w:t>Public Reporting on Contract Signing</w:t>
      </w:r>
    </w:p>
    <w:p w14:paraId="4CC41A26" w14:textId="77777777" w:rsidR="00F43DED" w:rsidRDefault="00F43DED" w:rsidP="00F43DED">
      <w:pPr>
        <w:rPr>
          <w:rFonts w:ascii="Arial" w:hAnsi="Arial" w:cs="Arial"/>
          <w:color w:val="000000"/>
          <w:lang w:val="en-GB"/>
        </w:rPr>
      </w:pPr>
    </w:p>
    <w:p w14:paraId="1A2C079D" w14:textId="77777777" w:rsidR="00F43DED" w:rsidRDefault="00F43DED" w:rsidP="00F43DED">
      <w:pPr>
        <w:rPr>
          <w:rFonts w:ascii="Arial" w:hAnsi="Arial" w:cs="Arial"/>
          <w:color w:val="000000"/>
          <w:lang w:val="en-GB"/>
        </w:rPr>
      </w:pPr>
    </w:p>
    <w:tbl>
      <w:tblPr>
        <w:tblpPr w:leftFromText="180" w:rightFromText="180" w:vertAnchor="text" w:horzAnchor="margin" w:tblpY="365"/>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370"/>
      </w:tblGrid>
      <w:tr w:rsidR="00F43DED" w:rsidRPr="009B2474" w14:paraId="38D6C2CB" w14:textId="77777777" w:rsidTr="00E82AAB">
        <w:tc>
          <w:tcPr>
            <w:tcW w:w="9355" w:type="dxa"/>
            <w:gridSpan w:val="5"/>
            <w:shd w:val="clear" w:color="auto" w:fill="7F7F7F"/>
          </w:tcPr>
          <w:p w14:paraId="262CC36A" w14:textId="77777777" w:rsidR="00F43DED" w:rsidRPr="00130E7D" w:rsidRDefault="00F43DED" w:rsidP="00E82AAB">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130E7D">
              <w:rPr>
                <w:rFonts w:ascii="Cambria Math" w:hAnsi="Cambria Math"/>
                <w:b/>
              </w:rPr>
              <w:t>GOVERNMENT OF THE PEOPLE'S REPUBLIC OF BANGLADESH</w:t>
            </w:r>
          </w:p>
          <w:p w14:paraId="1E5187E3" w14:textId="77777777" w:rsidR="00F43DED" w:rsidRPr="00130E7D" w:rsidRDefault="00F43DED" w:rsidP="00E82AAB">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F43DED" w:rsidRPr="009B2474" w14:paraId="5176BDB7" w14:textId="77777777" w:rsidTr="00E82AAB">
        <w:trPr>
          <w:trHeight w:hRule="exact" w:val="373"/>
        </w:trPr>
        <w:tc>
          <w:tcPr>
            <w:tcW w:w="985" w:type="dxa"/>
            <w:gridSpan w:val="4"/>
          </w:tcPr>
          <w:p w14:paraId="21FBA97C" w14:textId="77777777" w:rsidR="00F43DED" w:rsidRPr="00130E7D" w:rsidRDefault="00F43DED" w:rsidP="00E82AAB">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130E7D">
              <w:rPr>
                <w:rFonts w:ascii="Cambria Math" w:hAnsi="Cambria Math"/>
                <w:sz w:val="18"/>
                <w:szCs w:val="18"/>
              </w:rPr>
              <w:t>1</w:t>
            </w:r>
          </w:p>
        </w:tc>
        <w:tc>
          <w:tcPr>
            <w:tcW w:w="8370" w:type="dxa"/>
          </w:tcPr>
          <w:p w14:paraId="4EA1B551" w14:textId="77777777" w:rsidR="00F43DED" w:rsidRPr="00130E7D" w:rsidRDefault="00F43DED" w:rsidP="00E82AAB">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130E7D">
              <w:rPr>
                <w:rFonts w:ascii="Cambria Math" w:hAnsi="Cambria Math"/>
                <w:sz w:val="18"/>
                <w:szCs w:val="18"/>
              </w:rPr>
              <w:t>Ministry/Division</w:t>
            </w:r>
          </w:p>
          <w:p w14:paraId="2CB5B1E7" w14:textId="77777777" w:rsidR="00F43DED" w:rsidRPr="00130E7D" w:rsidRDefault="00F43DED" w:rsidP="00E82AAB">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F43DED" w:rsidRPr="009B2474" w14:paraId="25A5EA66" w14:textId="77777777" w:rsidTr="00E82AAB">
        <w:trPr>
          <w:trHeight w:hRule="exact" w:val="265"/>
        </w:trPr>
        <w:tc>
          <w:tcPr>
            <w:tcW w:w="985" w:type="dxa"/>
            <w:gridSpan w:val="4"/>
          </w:tcPr>
          <w:p w14:paraId="5358E44E"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w:t>
            </w:r>
          </w:p>
        </w:tc>
        <w:tc>
          <w:tcPr>
            <w:tcW w:w="8370" w:type="dxa"/>
          </w:tcPr>
          <w:p w14:paraId="143B617A"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Agency</w:t>
            </w:r>
          </w:p>
          <w:p w14:paraId="45173054" w14:textId="77777777" w:rsidR="00F43DED" w:rsidRPr="00130E7D" w:rsidRDefault="00F43DED" w:rsidP="00E82AAB">
            <w:pPr>
              <w:jc w:val="center"/>
              <w:rPr>
                <w:rFonts w:ascii="Cambria Math" w:hAnsi="Cambria Math"/>
                <w:b/>
                <w:sz w:val="18"/>
                <w:szCs w:val="18"/>
              </w:rPr>
            </w:pPr>
          </w:p>
        </w:tc>
      </w:tr>
      <w:tr w:rsidR="00F43DED" w:rsidRPr="009B2474" w14:paraId="5315D16F" w14:textId="77777777" w:rsidTr="00E82AAB">
        <w:trPr>
          <w:trHeight w:hRule="exact" w:val="355"/>
        </w:trPr>
        <w:tc>
          <w:tcPr>
            <w:tcW w:w="985" w:type="dxa"/>
            <w:gridSpan w:val="4"/>
          </w:tcPr>
          <w:p w14:paraId="691E0366"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3</w:t>
            </w:r>
          </w:p>
        </w:tc>
        <w:tc>
          <w:tcPr>
            <w:tcW w:w="8370" w:type="dxa"/>
          </w:tcPr>
          <w:p w14:paraId="3F7550AC"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Procuring Entity Name</w:t>
            </w:r>
          </w:p>
          <w:p w14:paraId="12A4B08D" w14:textId="77777777" w:rsidR="00F43DED" w:rsidRPr="00130E7D" w:rsidRDefault="00F43DED" w:rsidP="00E82AAB">
            <w:pPr>
              <w:jc w:val="center"/>
              <w:rPr>
                <w:rFonts w:ascii="Cambria Math" w:hAnsi="Cambria Math"/>
                <w:b/>
                <w:sz w:val="18"/>
                <w:szCs w:val="18"/>
              </w:rPr>
            </w:pPr>
          </w:p>
        </w:tc>
      </w:tr>
      <w:tr w:rsidR="00F43DED" w:rsidRPr="009B2474" w14:paraId="55ECEE90" w14:textId="77777777" w:rsidTr="00E82AAB">
        <w:trPr>
          <w:trHeight w:hRule="exact" w:val="355"/>
        </w:trPr>
        <w:tc>
          <w:tcPr>
            <w:tcW w:w="985" w:type="dxa"/>
            <w:gridSpan w:val="4"/>
          </w:tcPr>
          <w:p w14:paraId="071082B8"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4</w:t>
            </w:r>
          </w:p>
        </w:tc>
        <w:tc>
          <w:tcPr>
            <w:tcW w:w="8370" w:type="dxa"/>
          </w:tcPr>
          <w:p w14:paraId="1F7375D5"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Procuring Entity Code</w:t>
            </w:r>
          </w:p>
          <w:p w14:paraId="2B7C2D91" w14:textId="77777777" w:rsidR="00F43DED" w:rsidRPr="00130E7D" w:rsidRDefault="00F43DED" w:rsidP="00E82AAB">
            <w:pPr>
              <w:jc w:val="center"/>
              <w:rPr>
                <w:rFonts w:ascii="Cambria Math" w:hAnsi="Cambria Math"/>
                <w:b/>
                <w:sz w:val="18"/>
                <w:szCs w:val="18"/>
              </w:rPr>
            </w:pPr>
          </w:p>
        </w:tc>
      </w:tr>
      <w:tr w:rsidR="00F43DED" w:rsidRPr="009B2474" w14:paraId="49A0FA80" w14:textId="77777777" w:rsidTr="00E82AAB">
        <w:trPr>
          <w:trHeight w:hRule="exact" w:val="373"/>
        </w:trPr>
        <w:tc>
          <w:tcPr>
            <w:tcW w:w="985" w:type="dxa"/>
            <w:gridSpan w:val="4"/>
          </w:tcPr>
          <w:p w14:paraId="7D88F0D0"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5</w:t>
            </w:r>
          </w:p>
        </w:tc>
        <w:tc>
          <w:tcPr>
            <w:tcW w:w="8370" w:type="dxa"/>
          </w:tcPr>
          <w:p w14:paraId="098B47FD"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Procuring Entity District</w:t>
            </w:r>
          </w:p>
          <w:p w14:paraId="3F556218" w14:textId="77777777" w:rsidR="00F43DED" w:rsidRPr="00130E7D" w:rsidRDefault="00F43DED" w:rsidP="00E82AAB">
            <w:pPr>
              <w:jc w:val="center"/>
              <w:rPr>
                <w:rFonts w:ascii="Cambria Math" w:hAnsi="Cambria Math"/>
                <w:b/>
                <w:sz w:val="18"/>
                <w:szCs w:val="18"/>
              </w:rPr>
            </w:pPr>
          </w:p>
        </w:tc>
      </w:tr>
      <w:tr w:rsidR="00F43DED" w:rsidRPr="009B2474" w14:paraId="0CD25885" w14:textId="77777777" w:rsidTr="00E82AAB">
        <w:trPr>
          <w:trHeight w:hRule="exact" w:val="265"/>
        </w:trPr>
        <w:tc>
          <w:tcPr>
            <w:tcW w:w="985" w:type="dxa"/>
            <w:gridSpan w:val="4"/>
          </w:tcPr>
          <w:p w14:paraId="3FB6DACA"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6</w:t>
            </w:r>
          </w:p>
        </w:tc>
        <w:tc>
          <w:tcPr>
            <w:tcW w:w="8370" w:type="dxa"/>
          </w:tcPr>
          <w:p w14:paraId="64F44C80"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Contract Award for</w:t>
            </w:r>
          </w:p>
          <w:p w14:paraId="0B27B188" w14:textId="77777777" w:rsidR="00F43DED" w:rsidRPr="00130E7D" w:rsidRDefault="00F43DED" w:rsidP="00E82AAB">
            <w:pPr>
              <w:jc w:val="center"/>
              <w:rPr>
                <w:rFonts w:ascii="Cambria Math" w:hAnsi="Cambria Math"/>
                <w:b/>
                <w:sz w:val="18"/>
                <w:szCs w:val="18"/>
              </w:rPr>
            </w:pPr>
          </w:p>
        </w:tc>
      </w:tr>
      <w:tr w:rsidR="00F43DED" w:rsidRPr="009B2474" w14:paraId="5E2EFD14" w14:textId="77777777" w:rsidTr="00E82AAB">
        <w:trPr>
          <w:trHeight w:hRule="exact" w:val="355"/>
        </w:trPr>
        <w:tc>
          <w:tcPr>
            <w:tcW w:w="985" w:type="dxa"/>
            <w:gridSpan w:val="4"/>
          </w:tcPr>
          <w:p w14:paraId="7C9A9CF0"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7</w:t>
            </w:r>
          </w:p>
        </w:tc>
        <w:tc>
          <w:tcPr>
            <w:tcW w:w="8370" w:type="dxa"/>
          </w:tcPr>
          <w:p w14:paraId="52838CFC"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Invitation/Proposal Ref. No</w:t>
            </w:r>
          </w:p>
          <w:p w14:paraId="1BC48BAC" w14:textId="77777777" w:rsidR="00F43DED" w:rsidRPr="00130E7D" w:rsidRDefault="00F43DED" w:rsidP="00E82AAB">
            <w:pPr>
              <w:jc w:val="center"/>
              <w:rPr>
                <w:rFonts w:ascii="Cambria Math" w:hAnsi="Cambria Math"/>
                <w:b/>
                <w:sz w:val="18"/>
                <w:szCs w:val="18"/>
              </w:rPr>
            </w:pPr>
          </w:p>
        </w:tc>
      </w:tr>
      <w:tr w:rsidR="00F43DED" w:rsidRPr="009B2474" w14:paraId="4FBF838E" w14:textId="77777777" w:rsidTr="00E82AAB">
        <w:trPr>
          <w:trHeight w:hRule="exact" w:val="355"/>
        </w:trPr>
        <w:tc>
          <w:tcPr>
            <w:tcW w:w="9355" w:type="dxa"/>
            <w:gridSpan w:val="5"/>
            <w:shd w:val="clear" w:color="auto" w:fill="7F7F7F"/>
          </w:tcPr>
          <w:p w14:paraId="4BAFDFED" w14:textId="77777777" w:rsidR="00F43DED" w:rsidRPr="00130E7D" w:rsidRDefault="00F43DED" w:rsidP="00E82AAB">
            <w:pPr>
              <w:tabs>
                <w:tab w:val="left" w:pos="3307"/>
              </w:tabs>
              <w:rPr>
                <w:rFonts w:ascii="Cambria Math" w:hAnsi="Cambria Math"/>
                <w:b/>
                <w:sz w:val="18"/>
                <w:szCs w:val="18"/>
              </w:rPr>
            </w:pPr>
            <w:r w:rsidRPr="00130E7D">
              <w:rPr>
                <w:rFonts w:ascii="Cambria Math" w:hAnsi="Cambria Math"/>
                <w:b/>
                <w:sz w:val="18"/>
                <w:szCs w:val="18"/>
              </w:rPr>
              <w:t>KEY INFORMATION</w:t>
            </w:r>
          </w:p>
          <w:p w14:paraId="352E6402" w14:textId="77777777" w:rsidR="00F43DED" w:rsidRPr="00130E7D" w:rsidRDefault="00F43DED" w:rsidP="00E82AAB">
            <w:pPr>
              <w:rPr>
                <w:rFonts w:ascii="Cambria Math" w:hAnsi="Cambria Math"/>
                <w:sz w:val="18"/>
                <w:szCs w:val="18"/>
              </w:rPr>
            </w:pPr>
          </w:p>
        </w:tc>
      </w:tr>
      <w:tr w:rsidR="00F43DED" w:rsidRPr="009B2474" w14:paraId="13FCB5D3" w14:textId="77777777" w:rsidTr="00E82AAB">
        <w:trPr>
          <w:trHeight w:hRule="exact" w:val="373"/>
        </w:trPr>
        <w:tc>
          <w:tcPr>
            <w:tcW w:w="915" w:type="dxa"/>
            <w:gridSpan w:val="3"/>
            <w:tcBorders>
              <w:right w:val="single" w:sz="4" w:space="0" w:color="A6A6A6"/>
            </w:tcBorders>
          </w:tcPr>
          <w:p w14:paraId="0126CED5"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8</w:t>
            </w:r>
          </w:p>
        </w:tc>
        <w:tc>
          <w:tcPr>
            <w:tcW w:w="8440" w:type="dxa"/>
            <w:gridSpan w:val="2"/>
            <w:tcBorders>
              <w:left w:val="single" w:sz="4" w:space="0" w:color="A6A6A6"/>
            </w:tcBorders>
          </w:tcPr>
          <w:p w14:paraId="48D9789A"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Procurement Method (National/International)</w:t>
            </w:r>
          </w:p>
          <w:p w14:paraId="59F480C4" w14:textId="77777777" w:rsidR="00F43DED" w:rsidRPr="00130E7D" w:rsidRDefault="00F43DED" w:rsidP="00E82AAB">
            <w:pPr>
              <w:jc w:val="center"/>
              <w:rPr>
                <w:rFonts w:ascii="Cambria Math" w:hAnsi="Cambria Math"/>
                <w:b/>
                <w:sz w:val="18"/>
                <w:szCs w:val="18"/>
              </w:rPr>
            </w:pPr>
          </w:p>
        </w:tc>
      </w:tr>
      <w:tr w:rsidR="00F43DED" w:rsidRPr="009B2474" w14:paraId="24ECF819" w14:textId="77777777" w:rsidTr="00E82AAB">
        <w:trPr>
          <w:trHeight w:hRule="exact" w:val="355"/>
        </w:trPr>
        <w:tc>
          <w:tcPr>
            <w:tcW w:w="9355" w:type="dxa"/>
            <w:gridSpan w:val="5"/>
            <w:shd w:val="clear" w:color="auto" w:fill="7F7F7F"/>
          </w:tcPr>
          <w:p w14:paraId="60D8123A" w14:textId="77777777" w:rsidR="00F43DED" w:rsidRPr="00130E7D" w:rsidRDefault="00F43DED" w:rsidP="00E82AAB">
            <w:pPr>
              <w:rPr>
                <w:rFonts w:ascii="Cambria Math" w:hAnsi="Cambria Math"/>
                <w:b/>
                <w:sz w:val="18"/>
                <w:szCs w:val="18"/>
              </w:rPr>
            </w:pPr>
            <w:r w:rsidRPr="00130E7D">
              <w:rPr>
                <w:rFonts w:ascii="Cambria Math" w:hAnsi="Cambria Math"/>
                <w:b/>
                <w:sz w:val="18"/>
                <w:szCs w:val="18"/>
              </w:rPr>
              <w:t>FUNDING NEGRMATION</w:t>
            </w:r>
          </w:p>
          <w:p w14:paraId="5C402C36" w14:textId="77777777" w:rsidR="00F43DED" w:rsidRPr="00130E7D" w:rsidRDefault="00F43DED" w:rsidP="00E82AAB">
            <w:pPr>
              <w:rPr>
                <w:rFonts w:ascii="Cambria Math" w:hAnsi="Cambria Math"/>
                <w:sz w:val="18"/>
                <w:szCs w:val="18"/>
              </w:rPr>
            </w:pPr>
          </w:p>
        </w:tc>
      </w:tr>
      <w:tr w:rsidR="00F43DED" w:rsidRPr="009B2474" w14:paraId="27A3B49E" w14:textId="77777777" w:rsidTr="00E82AAB">
        <w:trPr>
          <w:trHeight w:hRule="exact" w:val="355"/>
        </w:trPr>
        <w:tc>
          <w:tcPr>
            <w:tcW w:w="900" w:type="dxa"/>
            <w:gridSpan w:val="2"/>
            <w:tcBorders>
              <w:right w:val="single" w:sz="4" w:space="0" w:color="A6A6A6"/>
            </w:tcBorders>
          </w:tcPr>
          <w:p w14:paraId="31F6A0D0"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9</w:t>
            </w:r>
          </w:p>
        </w:tc>
        <w:tc>
          <w:tcPr>
            <w:tcW w:w="8455" w:type="dxa"/>
            <w:gridSpan w:val="3"/>
            <w:tcBorders>
              <w:left w:val="single" w:sz="4" w:space="0" w:color="A6A6A6"/>
            </w:tcBorders>
          </w:tcPr>
          <w:p w14:paraId="5D841B36"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Budget and Source of Funds</w:t>
            </w:r>
          </w:p>
          <w:p w14:paraId="3014C3AE" w14:textId="77777777" w:rsidR="00F43DED" w:rsidRPr="00130E7D" w:rsidRDefault="00F43DED" w:rsidP="00E82AAB">
            <w:pPr>
              <w:jc w:val="center"/>
              <w:rPr>
                <w:rFonts w:ascii="Cambria Math" w:hAnsi="Cambria Math"/>
                <w:b/>
                <w:sz w:val="18"/>
                <w:szCs w:val="18"/>
              </w:rPr>
            </w:pPr>
          </w:p>
        </w:tc>
      </w:tr>
      <w:tr w:rsidR="00F43DED" w:rsidRPr="009B2474" w14:paraId="4B9B4A4C" w14:textId="77777777" w:rsidTr="00E82AAB">
        <w:trPr>
          <w:trHeight w:hRule="exact" w:val="373"/>
        </w:trPr>
        <w:tc>
          <w:tcPr>
            <w:tcW w:w="900" w:type="dxa"/>
            <w:gridSpan w:val="2"/>
            <w:tcBorders>
              <w:right w:val="single" w:sz="4" w:space="0" w:color="A6A6A6"/>
            </w:tcBorders>
          </w:tcPr>
          <w:p w14:paraId="4E54D309"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10</w:t>
            </w:r>
          </w:p>
        </w:tc>
        <w:tc>
          <w:tcPr>
            <w:tcW w:w="8455" w:type="dxa"/>
            <w:gridSpan w:val="3"/>
            <w:tcBorders>
              <w:left w:val="single" w:sz="4" w:space="0" w:color="A6A6A6"/>
            </w:tcBorders>
          </w:tcPr>
          <w:p w14:paraId="2730DE9B"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Development Partners (if applicable)</w:t>
            </w:r>
          </w:p>
          <w:p w14:paraId="18D8AE16" w14:textId="77777777" w:rsidR="00F43DED" w:rsidRPr="00130E7D" w:rsidRDefault="00F43DED" w:rsidP="00E82AAB">
            <w:pPr>
              <w:rPr>
                <w:rFonts w:ascii="Cambria Math" w:hAnsi="Cambria Math"/>
                <w:sz w:val="18"/>
                <w:szCs w:val="18"/>
              </w:rPr>
            </w:pPr>
          </w:p>
        </w:tc>
      </w:tr>
      <w:tr w:rsidR="00F43DED" w:rsidRPr="009B2474" w14:paraId="58C21F50" w14:textId="77777777" w:rsidTr="00E82AAB">
        <w:trPr>
          <w:trHeight w:hRule="exact" w:val="355"/>
        </w:trPr>
        <w:tc>
          <w:tcPr>
            <w:tcW w:w="9355" w:type="dxa"/>
            <w:gridSpan w:val="5"/>
            <w:shd w:val="clear" w:color="auto" w:fill="7F7F7F"/>
          </w:tcPr>
          <w:p w14:paraId="1F7E2A51" w14:textId="77777777" w:rsidR="00F43DED" w:rsidRPr="00130E7D" w:rsidRDefault="00F43DED" w:rsidP="00E82AAB">
            <w:pPr>
              <w:rPr>
                <w:rFonts w:ascii="Cambria Math" w:hAnsi="Cambria Math"/>
                <w:b/>
                <w:sz w:val="18"/>
                <w:szCs w:val="18"/>
              </w:rPr>
            </w:pPr>
            <w:r w:rsidRPr="00130E7D">
              <w:rPr>
                <w:rFonts w:ascii="Cambria Math" w:hAnsi="Cambria Math"/>
                <w:b/>
                <w:sz w:val="18"/>
                <w:szCs w:val="18"/>
              </w:rPr>
              <w:t>PARTICULAR INFORMATION</w:t>
            </w:r>
          </w:p>
          <w:p w14:paraId="462A1DB2" w14:textId="77777777" w:rsidR="00F43DED" w:rsidRPr="00130E7D" w:rsidRDefault="00F43DED" w:rsidP="00E82AAB">
            <w:pPr>
              <w:rPr>
                <w:rFonts w:ascii="Cambria Math" w:hAnsi="Cambria Math"/>
                <w:sz w:val="18"/>
                <w:szCs w:val="18"/>
              </w:rPr>
            </w:pPr>
          </w:p>
        </w:tc>
      </w:tr>
      <w:tr w:rsidR="00F43DED" w:rsidRPr="009B2474" w14:paraId="6A3160DF" w14:textId="77777777" w:rsidTr="00E82AAB">
        <w:trPr>
          <w:trHeight w:hRule="exact" w:val="355"/>
        </w:trPr>
        <w:tc>
          <w:tcPr>
            <w:tcW w:w="900" w:type="dxa"/>
            <w:gridSpan w:val="2"/>
            <w:tcBorders>
              <w:right w:val="single" w:sz="4" w:space="0" w:color="A6A6A6"/>
            </w:tcBorders>
          </w:tcPr>
          <w:p w14:paraId="2A381E40"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11</w:t>
            </w:r>
          </w:p>
        </w:tc>
        <w:tc>
          <w:tcPr>
            <w:tcW w:w="8455" w:type="dxa"/>
            <w:gridSpan w:val="3"/>
            <w:tcBorders>
              <w:left w:val="single" w:sz="4" w:space="0" w:color="A6A6A6"/>
            </w:tcBorders>
          </w:tcPr>
          <w:p w14:paraId="45ED3D17"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Project/Program Code (if applicable)</w:t>
            </w:r>
          </w:p>
          <w:p w14:paraId="394D6BE7" w14:textId="77777777" w:rsidR="00F43DED" w:rsidRPr="00130E7D" w:rsidRDefault="00F43DED" w:rsidP="00E82AAB">
            <w:pPr>
              <w:rPr>
                <w:rFonts w:ascii="Cambria Math" w:hAnsi="Cambria Math"/>
                <w:b/>
                <w:sz w:val="18"/>
                <w:szCs w:val="18"/>
              </w:rPr>
            </w:pPr>
          </w:p>
        </w:tc>
      </w:tr>
      <w:tr w:rsidR="00F43DED" w:rsidRPr="009B2474" w14:paraId="1495C3E6" w14:textId="77777777" w:rsidTr="00E82AAB">
        <w:trPr>
          <w:trHeight w:hRule="exact" w:val="355"/>
        </w:trPr>
        <w:tc>
          <w:tcPr>
            <w:tcW w:w="900" w:type="dxa"/>
            <w:gridSpan w:val="2"/>
            <w:tcBorders>
              <w:right w:val="single" w:sz="4" w:space="0" w:color="A6A6A6"/>
            </w:tcBorders>
          </w:tcPr>
          <w:p w14:paraId="035E30B2"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13</w:t>
            </w:r>
          </w:p>
        </w:tc>
        <w:tc>
          <w:tcPr>
            <w:tcW w:w="8455" w:type="dxa"/>
            <w:gridSpan w:val="3"/>
            <w:tcBorders>
              <w:left w:val="single" w:sz="4" w:space="0" w:color="A6A6A6"/>
            </w:tcBorders>
          </w:tcPr>
          <w:p w14:paraId="4F7EBC6F"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Project/Program Name (if applicable)</w:t>
            </w:r>
          </w:p>
          <w:p w14:paraId="4C0FC8C3" w14:textId="77777777" w:rsidR="00F43DED" w:rsidRPr="00130E7D" w:rsidRDefault="00F43DED" w:rsidP="00E82AAB">
            <w:pPr>
              <w:rPr>
                <w:rFonts w:ascii="Cambria Math" w:hAnsi="Cambria Math"/>
                <w:sz w:val="18"/>
                <w:szCs w:val="18"/>
              </w:rPr>
            </w:pPr>
          </w:p>
        </w:tc>
      </w:tr>
      <w:tr w:rsidR="00F43DED" w:rsidRPr="009B2474" w14:paraId="58B53323" w14:textId="77777777" w:rsidTr="00E82AAB">
        <w:trPr>
          <w:trHeight w:hRule="exact" w:val="373"/>
        </w:trPr>
        <w:tc>
          <w:tcPr>
            <w:tcW w:w="900" w:type="dxa"/>
            <w:gridSpan w:val="2"/>
            <w:tcBorders>
              <w:right w:val="single" w:sz="4" w:space="0" w:color="A6A6A6"/>
            </w:tcBorders>
          </w:tcPr>
          <w:p w14:paraId="508906FA"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14</w:t>
            </w:r>
          </w:p>
        </w:tc>
        <w:tc>
          <w:tcPr>
            <w:tcW w:w="8455" w:type="dxa"/>
            <w:gridSpan w:val="3"/>
            <w:tcBorders>
              <w:left w:val="single" w:sz="4" w:space="0" w:color="A6A6A6"/>
            </w:tcBorders>
          </w:tcPr>
          <w:p w14:paraId="33DD760B"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Tender/Proposal Package No.</w:t>
            </w:r>
          </w:p>
          <w:p w14:paraId="520659F0" w14:textId="77777777" w:rsidR="00F43DED" w:rsidRPr="00130E7D" w:rsidRDefault="00F43DED" w:rsidP="00E82AAB">
            <w:pPr>
              <w:rPr>
                <w:rFonts w:ascii="Cambria Math" w:hAnsi="Cambria Math"/>
                <w:sz w:val="18"/>
                <w:szCs w:val="18"/>
              </w:rPr>
            </w:pPr>
          </w:p>
        </w:tc>
      </w:tr>
      <w:tr w:rsidR="00F43DED" w:rsidRPr="009B2474" w14:paraId="62D864FC" w14:textId="77777777" w:rsidTr="00E82AAB">
        <w:trPr>
          <w:trHeight w:hRule="exact" w:val="355"/>
        </w:trPr>
        <w:tc>
          <w:tcPr>
            <w:tcW w:w="900" w:type="dxa"/>
            <w:gridSpan w:val="2"/>
            <w:tcBorders>
              <w:right w:val="single" w:sz="4" w:space="0" w:color="A6A6A6"/>
            </w:tcBorders>
          </w:tcPr>
          <w:p w14:paraId="3A77B595"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15</w:t>
            </w:r>
          </w:p>
        </w:tc>
        <w:tc>
          <w:tcPr>
            <w:tcW w:w="8455" w:type="dxa"/>
            <w:gridSpan w:val="3"/>
            <w:tcBorders>
              <w:left w:val="single" w:sz="4" w:space="0" w:color="A6A6A6"/>
            </w:tcBorders>
          </w:tcPr>
          <w:p w14:paraId="1D7DF63D"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Tender/Proposal Package Name</w:t>
            </w:r>
          </w:p>
          <w:p w14:paraId="045C453A" w14:textId="77777777" w:rsidR="00F43DED" w:rsidRPr="00130E7D" w:rsidRDefault="00F43DED" w:rsidP="00E82AAB">
            <w:pPr>
              <w:rPr>
                <w:rFonts w:ascii="Cambria Math" w:hAnsi="Cambria Math"/>
                <w:sz w:val="18"/>
                <w:szCs w:val="18"/>
              </w:rPr>
            </w:pPr>
          </w:p>
        </w:tc>
      </w:tr>
      <w:tr w:rsidR="00F43DED" w:rsidRPr="009B2474" w14:paraId="48FDAD85" w14:textId="77777777" w:rsidTr="00E82AAB">
        <w:tc>
          <w:tcPr>
            <w:tcW w:w="900" w:type="dxa"/>
            <w:gridSpan w:val="2"/>
            <w:tcBorders>
              <w:right w:val="single" w:sz="4" w:space="0" w:color="A6A6A6"/>
            </w:tcBorders>
          </w:tcPr>
          <w:p w14:paraId="22A70A1D"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16</w:t>
            </w:r>
          </w:p>
        </w:tc>
        <w:tc>
          <w:tcPr>
            <w:tcW w:w="8455" w:type="dxa"/>
            <w:gridSpan w:val="3"/>
            <w:tcBorders>
              <w:left w:val="single" w:sz="4" w:space="0" w:color="A6A6A6"/>
            </w:tcBorders>
          </w:tcPr>
          <w:p w14:paraId="7D3BC9F5"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Date of Advertisement</w:t>
            </w:r>
          </w:p>
          <w:p w14:paraId="79BFAA85" w14:textId="77777777" w:rsidR="00F43DED" w:rsidRPr="00130E7D" w:rsidRDefault="00F43DED" w:rsidP="00E82AAB">
            <w:pPr>
              <w:rPr>
                <w:rFonts w:ascii="Cambria Math" w:hAnsi="Cambria Math"/>
                <w:sz w:val="8"/>
                <w:szCs w:val="18"/>
              </w:rPr>
            </w:pPr>
          </w:p>
        </w:tc>
      </w:tr>
      <w:tr w:rsidR="00F43DED" w:rsidRPr="009B2474" w14:paraId="0EC197BA" w14:textId="77777777" w:rsidTr="00E82AAB">
        <w:tc>
          <w:tcPr>
            <w:tcW w:w="900" w:type="dxa"/>
            <w:gridSpan w:val="2"/>
            <w:tcBorders>
              <w:right w:val="single" w:sz="4" w:space="0" w:color="A6A6A6"/>
            </w:tcBorders>
          </w:tcPr>
          <w:p w14:paraId="46F6B53C"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17</w:t>
            </w:r>
          </w:p>
        </w:tc>
        <w:tc>
          <w:tcPr>
            <w:tcW w:w="8455" w:type="dxa"/>
            <w:gridSpan w:val="3"/>
            <w:tcBorders>
              <w:left w:val="single" w:sz="4" w:space="0" w:color="A6A6A6"/>
            </w:tcBorders>
          </w:tcPr>
          <w:p w14:paraId="0193AA8C"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Date of Notification of Award</w:t>
            </w:r>
          </w:p>
          <w:p w14:paraId="190277FB" w14:textId="77777777" w:rsidR="00F43DED" w:rsidRPr="00130E7D" w:rsidRDefault="00F43DED" w:rsidP="00E82AAB">
            <w:pPr>
              <w:rPr>
                <w:rFonts w:ascii="Cambria Math" w:hAnsi="Cambria Math"/>
                <w:sz w:val="8"/>
                <w:szCs w:val="18"/>
              </w:rPr>
            </w:pPr>
          </w:p>
        </w:tc>
      </w:tr>
      <w:tr w:rsidR="00F43DED" w:rsidRPr="009B2474" w14:paraId="1291DC35" w14:textId="77777777" w:rsidTr="00E82AAB">
        <w:trPr>
          <w:trHeight w:hRule="exact" w:val="337"/>
        </w:trPr>
        <w:tc>
          <w:tcPr>
            <w:tcW w:w="900" w:type="dxa"/>
            <w:gridSpan w:val="2"/>
            <w:tcBorders>
              <w:right w:val="single" w:sz="4" w:space="0" w:color="A6A6A6"/>
            </w:tcBorders>
          </w:tcPr>
          <w:p w14:paraId="33E67ABF"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18</w:t>
            </w:r>
          </w:p>
        </w:tc>
        <w:tc>
          <w:tcPr>
            <w:tcW w:w="8455" w:type="dxa"/>
            <w:gridSpan w:val="3"/>
            <w:tcBorders>
              <w:left w:val="single" w:sz="4" w:space="0" w:color="A6A6A6"/>
            </w:tcBorders>
          </w:tcPr>
          <w:p w14:paraId="2BFFCE1D"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Date of Contract Signing</w:t>
            </w:r>
          </w:p>
          <w:p w14:paraId="0F92ECC4" w14:textId="77777777" w:rsidR="00F43DED" w:rsidRPr="00130E7D" w:rsidRDefault="00F43DED" w:rsidP="00E82AAB">
            <w:pPr>
              <w:rPr>
                <w:rFonts w:ascii="Cambria Math" w:hAnsi="Cambria Math"/>
                <w:sz w:val="18"/>
                <w:szCs w:val="18"/>
              </w:rPr>
            </w:pPr>
          </w:p>
        </w:tc>
      </w:tr>
      <w:tr w:rsidR="00F43DED" w:rsidRPr="009B2474" w14:paraId="1CADF25C" w14:textId="77777777" w:rsidTr="00E82AAB">
        <w:trPr>
          <w:trHeight w:hRule="exact" w:val="355"/>
        </w:trPr>
        <w:tc>
          <w:tcPr>
            <w:tcW w:w="900" w:type="dxa"/>
            <w:gridSpan w:val="2"/>
            <w:tcBorders>
              <w:right w:val="single" w:sz="4" w:space="0" w:color="A6A6A6"/>
            </w:tcBorders>
          </w:tcPr>
          <w:p w14:paraId="00B9938B"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19</w:t>
            </w:r>
          </w:p>
        </w:tc>
        <w:tc>
          <w:tcPr>
            <w:tcW w:w="8455" w:type="dxa"/>
            <w:gridSpan w:val="3"/>
            <w:tcBorders>
              <w:left w:val="single" w:sz="4" w:space="0" w:color="A6A6A6"/>
            </w:tcBorders>
          </w:tcPr>
          <w:p w14:paraId="6A5DF2C1"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Expected Date of Contract Completion</w:t>
            </w:r>
          </w:p>
          <w:p w14:paraId="3136C19A" w14:textId="77777777" w:rsidR="00F43DED" w:rsidRPr="00130E7D" w:rsidRDefault="00F43DED" w:rsidP="00E82AAB">
            <w:pPr>
              <w:rPr>
                <w:rFonts w:ascii="Cambria Math" w:hAnsi="Cambria Math"/>
                <w:sz w:val="18"/>
                <w:szCs w:val="18"/>
              </w:rPr>
            </w:pPr>
          </w:p>
        </w:tc>
      </w:tr>
      <w:tr w:rsidR="00F43DED" w:rsidRPr="009B2474" w14:paraId="7A7D576C" w14:textId="77777777" w:rsidTr="00E82AAB">
        <w:trPr>
          <w:trHeight w:hRule="exact" w:val="355"/>
        </w:trPr>
        <w:tc>
          <w:tcPr>
            <w:tcW w:w="9355" w:type="dxa"/>
            <w:gridSpan w:val="5"/>
            <w:shd w:val="clear" w:color="auto" w:fill="7F7F7F"/>
          </w:tcPr>
          <w:p w14:paraId="58377CDA" w14:textId="77777777" w:rsidR="00F43DED" w:rsidRPr="00130E7D" w:rsidRDefault="00F43DED" w:rsidP="00E82AAB">
            <w:pPr>
              <w:rPr>
                <w:rFonts w:ascii="Cambria Math" w:hAnsi="Cambria Math"/>
                <w:b/>
                <w:sz w:val="18"/>
                <w:szCs w:val="18"/>
              </w:rPr>
            </w:pPr>
            <w:r w:rsidRPr="00130E7D">
              <w:rPr>
                <w:rFonts w:ascii="Cambria Math" w:hAnsi="Cambria Math"/>
                <w:b/>
                <w:sz w:val="18"/>
                <w:szCs w:val="18"/>
              </w:rPr>
              <w:t>INFORMATION ON CONTRACT AND BENEFICIAL OWNERSHIP</w:t>
            </w:r>
          </w:p>
          <w:p w14:paraId="63BD9155" w14:textId="77777777" w:rsidR="00F43DED" w:rsidRPr="00130E7D" w:rsidRDefault="00F43DED" w:rsidP="00E82AAB">
            <w:pPr>
              <w:rPr>
                <w:rFonts w:ascii="Cambria Math" w:hAnsi="Cambria Math"/>
                <w:sz w:val="18"/>
                <w:szCs w:val="18"/>
              </w:rPr>
            </w:pPr>
          </w:p>
        </w:tc>
      </w:tr>
      <w:tr w:rsidR="00F43DED" w:rsidRPr="009B2474" w14:paraId="575B4BDA" w14:textId="77777777" w:rsidTr="00E82AAB">
        <w:trPr>
          <w:trHeight w:hRule="exact" w:val="257"/>
        </w:trPr>
        <w:tc>
          <w:tcPr>
            <w:tcW w:w="885" w:type="dxa"/>
            <w:tcBorders>
              <w:right w:val="single" w:sz="4" w:space="0" w:color="A6A6A6"/>
            </w:tcBorders>
          </w:tcPr>
          <w:p w14:paraId="358FB981"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20</w:t>
            </w:r>
          </w:p>
        </w:tc>
        <w:tc>
          <w:tcPr>
            <w:tcW w:w="8470" w:type="dxa"/>
            <w:gridSpan w:val="4"/>
            <w:tcBorders>
              <w:left w:val="single" w:sz="4" w:space="0" w:color="A6A6A6"/>
            </w:tcBorders>
          </w:tcPr>
          <w:p w14:paraId="65CC59A9"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 xml:space="preserve">Contract Price   </w:t>
            </w:r>
          </w:p>
          <w:p w14:paraId="6B989364" w14:textId="77777777" w:rsidR="00F43DED" w:rsidRPr="00130E7D" w:rsidRDefault="00F43DED" w:rsidP="00E82AAB">
            <w:pPr>
              <w:rPr>
                <w:rFonts w:ascii="Cambria Math" w:hAnsi="Cambria Math"/>
                <w:b/>
                <w:sz w:val="18"/>
                <w:szCs w:val="18"/>
              </w:rPr>
            </w:pPr>
          </w:p>
        </w:tc>
      </w:tr>
      <w:tr w:rsidR="00F43DED" w:rsidRPr="009B2474" w14:paraId="00BEC055" w14:textId="77777777" w:rsidTr="00E82AAB">
        <w:trPr>
          <w:trHeight w:hRule="exact" w:val="266"/>
        </w:trPr>
        <w:tc>
          <w:tcPr>
            <w:tcW w:w="885" w:type="dxa"/>
            <w:tcBorders>
              <w:right w:val="single" w:sz="4" w:space="0" w:color="A6A6A6"/>
            </w:tcBorders>
          </w:tcPr>
          <w:p w14:paraId="6479D305"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21</w:t>
            </w:r>
          </w:p>
        </w:tc>
        <w:tc>
          <w:tcPr>
            <w:tcW w:w="8470" w:type="dxa"/>
            <w:gridSpan w:val="4"/>
            <w:tcBorders>
              <w:left w:val="single" w:sz="4" w:space="0" w:color="A6A6A6"/>
            </w:tcBorders>
          </w:tcPr>
          <w:p w14:paraId="30A14514"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Name of the Economic Operator (Supplier/</w:t>
            </w:r>
            <w:r>
              <w:rPr>
                <w:rFonts w:ascii="Cambria Math" w:hAnsi="Cambria Math"/>
                <w:sz w:val="18"/>
                <w:szCs w:val="18"/>
              </w:rPr>
              <w:t>Supplier</w:t>
            </w:r>
            <w:r w:rsidRPr="00130E7D">
              <w:rPr>
                <w:rFonts w:ascii="Cambria Math" w:hAnsi="Cambria Math"/>
                <w:sz w:val="18"/>
                <w:szCs w:val="18"/>
              </w:rPr>
              <w:t>/Service Provider/ Consultant)</w:t>
            </w:r>
          </w:p>
          <w:p w14:paraId="35E3D713" w14:textId="77777777" w:rsidR="00F43DED" w:rsidRPr="00130E7D" w:rsidRDefault="00F43DED" w:rsidP="00E82AAB">
            <w:pPr>
              <w:rPr>
                <w:rFonts w:ascii="Cambria Math" w:hAnsi="Cambria Math"/>
                <w:sz w:val="18"/>
                <w:szCs w:val="18"/>
              </w:rPr>
            </w:pPr>
          </w:p>
        </w:tc>
      </w:tr>
      <w:tr w:rsidR="00F43DED" w:rsidRPr="009B2474" w14:paraId="46E45DF3" w14:textId="77777777" w:rsidTr="00E82AAB">
        <w:tc>
          <w:tcPr>
            <w:tcW w:w="885" w:type="dxa"/>
            <w:tcBorders>
              <w:right w:val="single" w:sz="4" w:space="0" w:color="A6A6A6"/>
            </w:tcBorders>
          </w:tcPr>
          <w:p w14:paraId="30E53AD9"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22</w:t>
            </w:r>
          </w:p>
        </w:tc>
        <w:tc>
          <w:tcPr>
            <w:tcW w:w="8470" w:type="dxa"/>
            <w:gridSpan w:val="4"/>
            <w:tcBorders>
              <w:left w:val="single" w:sz="4" w:space="0" w:color="A6A6A6"/>
            </w:tcBorders>
          </w:tcPr>
          <w:p w14:paraId="650F52A0"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Tenderer ID of the Economic Operator (If any)</w:t>
            </w:r>
          </w:p>
          <w:p w14:paraId="17E1A785" w14:textId="77777777" w:rsidR="00F43DED" w:rsidRPr="00130E7D" w:rsidRDefault="00F43DED" w:rsidP="00E82AAB">
            <w:pPr>
              <w:rPr>
                <w:rFonts w:ascii="Cambria Math" w:hAnsi="Cambria Math"/>
                <w:sz w:val="8"/>
                <w:szCs w:val="18"/>
              </w:rPr>
            </w:pPr>
          </w:p>
        </w:tc>
      </w:tr>
      <w:tr w:rsidR="00F43DED" w:rsidRPr="009B2474" w14:paraId="505D5501" w14:textId="77777777" w:rsidTr="00E82AAB">
        <w:tc>
          <w:tcPr>
            <w:tcW w:w="885" w:type="dxa"/>
            <w:tcBorders>
              <w:right w:val="single" w:sz="4" w:space="0" w:color="A6A6A6"/>
            </w:tcBorders>
          </w:tcPr>
          <w:p w14:paraId="41F51BCD"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23</w:t>
            </w:r>
          </w:p>
        </w:tc>
        <w:tc>
          <w:tcPr>
            <w:tcW w:w="8470" w:type="dxa"/>
            <w:gridSpan w:val="4"/>
            <w:tcBorders>
              <w:left w:val="single" w:sz="4" w:space="0" w:color="A6A6A6"/>
            </w:tcBorders>
          </w:tcPr>
          <w:p w14:paraId="73387038"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Name of the Owner/Partners/CEO or MD/ Directors/Shareholders of the Economic Operator (As per NID)</w:t>
            </w:r>
          </w:p>
          <w:p w14:paraId="573611FF" w14:textId="77777777" w:rsidR="00F43DED" w:rsidRPr="00130E7D" w:rsidRDefault="00F43DED" w:rsidP="00E82AAB">
            <w:pPr>
              <w:rPr>
                <w:rFonts w:ascii="Cambria Math" w:hAnsi="Cambria Math"/>
                <w:sz w:val="8"/>
                <w:szCs w:val="18"/>
              </w:rPr>
            </w:pPr>
          </w:p>
        </w:tc>
      </w:tr>
      <w:tr w:rsidR="00F43DED" w:rsidRPr="009B2474" w14:paraId="2F2F1EA7" w14:textId="77777777" w:rsidTr="00E82AAB">
        <w:trPr>
          <w:trHeight w:val="264"/>
        </w:trPr>
        <w:tc>
          <w:tcPr>
            <w:tcW w:w="885" w:type="dxa"/>
            <w:tcBorders>
              <w:right w:val="single" w:sz="4" w:space="0" w:color="A6A6A6"/>
            </w:tcBorders>
          </w:tcPr>
          <w:p w14:paraId="2792DA63"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24</w:t>
            </w:r>
          </w:p>
        </w:tc>
        <w:tc>
          <w:tcPr>
            <w:tcW w:w="8470" w:type="dxa"/>
            <w:gridSpan w:val="4"/>
            <w:tcBorders>
              <w:left w:val="single" w:sz="4" w:space="0" w:color="A6A6A6"/>
            </w:tcBorders>
          </w:tcPr>
          <w:p w14:paraId="47D0C555" w14:textId="77777777" w:rsidR="00F43DED" w:rsidRPr="00130E7D" w:rsidRDefault="00F43DED" w:rsidP="00E82AAB">
            <w:pPr>
              <w:rPr>
                <w:rFonts w:ascii="Cambria Math" w:hAnsi="Cambria Math"/>
                <w:sz w:val="10"/>
                <w:szCs w:val="18"/>
              </w:rPr>
            </w:pPr>
            <w:r w:rsidRPr="00130E7D">
              <w:rPr>
                <w:rFonts w:ascii="Cambria Math" w:hAnsi="Cambria Math"/>
                <w:sz w:val="18"/>
                <w:szCs w:val="18"/>
              </w:rPr>
              <w:t>NID Number of the Owner/Partners/ CEO or MD/ Directors/Shareholders of the Economic Operator</w:t>
            </w:r>
          </w:p>
        </w:tc>
      </w:tr>
      <w:tr w:rsidR="00F43DED" w:rsidRPr="009B2474" w14:paraId="66B6D9A8" w14:textId="77777777" w:rsidTr="00E82AAB">
        <w:trPr>
          <w:trHeight w:val="192"/>
        </w:trPr>
        <w:tc>
          <w:tcPr>
            <w:tcW w:w="885" w:type="dxa"/>
            <w:tcBorders>
              <w:right w:val="single" w:sz="4" w:space="0" w:color="A6A6A6"/>
            </w:tcBorders>
          </w:tcPr>
          <w:p w14:paraId="3DB7BF2A"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25</w:t>
            </w:r>
          </w:p>
        </w:tc>
        <w:tc>
          <w:tcPr>
            <w:tcW w:w="8470" w:type="dxa"/>
            <w:gridSpan w:val="4"/>
            <w:tcBorders>
              <w:left w:val="single" w:sz="4" w:space="0" w:color="A6A6A6"/>
            </w:tcBorders>
          </w:tcPr>
          <w:p w14:paraId="4D2D8792" w14:textId="77777777" w:rsidR="00F43DED" w:rsidRPr="00130E7D" w:rsidRDefault="00F43DED" w:rsidP="00E82AAB">
            <w:pPr>
              <w:rPr>
                <w:rFonts w:ascii="Cambria Math" w:hAnsi="Cambria Math"/>
                <w:sz w:val="14"/>
                <w:szCs w:val="18"/>
              </w:rPr>
            </w:pPr>
            <w:r w:rsidRPr="00130E7D">
              <w:rPr>
                <w:rFonts w:ascii="Cambria Math" w:hAnsi="Cambria Math"/>
                <w:sz w:val="18"/>
                <w:szCs w:val="18"/>
              </w:rPr>
              <w:t>Business Address of the Economic Operator</w:t>
            </w:r>
          </w:p>
        </w:tc>
      </w:tr>
      <w:tr w:rsidR="00F43DED" w:rsidRPr="009B2474" w14:paraId="2D7C9687" w14:textId="77777777" w:rsidTr="00E82AAB">
        <w:tc>
          <w:tcPr>
            <w:tcW w:w="885" w:type="dxa"/>
            <w:tcBorders>
              <w:right w:val="single" w:sz="4" w:space="0" w:color="A6A6A6"/>
            </w:tcBorders>
          </w:tcPr>
          <w:p w14:paraId="0FC8F845"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26</w:t>
            </w:r>
          </w:p>
        </w:tc>
        <w:tc>
          <w:tcPr>
            <w:tcW w:w="8470" w:type="dxa"/>
            <w:gridSpan w:val="4"/>
            <w:tcBorders>
              <w:left w:val="single" w:sz="4" w:space="0" w:color="A6A6A6"/>
            </w:tcBorders>
          </w:tcPr>
          <w:p w14:paraId="2BE93AAC" w14:textId="77777777" w:rsidR="00F43DED" w:rsidRPr="00130E7D" w:rsidRDefault="00F43DED" w:rsidP="00E82AAB">
            <w:pPr>
              <w:rPr>
                <w:rFonts w:ascii="Cambria Math" w:hAnsi="Cambria Math"/>
                <w:sz w:val="14"/>
                <w:szCs w:val="18"/>
              </w:rPr>
            </w:pPr>
            <w:r w:rsidRPr="00130E7D">
              <w:rPr>
                <w:rFonts w:ascii="Cambria Math" w:hAnsi="Cambria Math"/>
                <w:sz w:val="18"/>
                <w:szCs w:val="18"/>
              </w:rPr>
              <w:t>Location of Delivery/</w:t>
            </w:r>
            <w:r>
              <w:rPr>
                <w:rFonts w:ascii="Cambria Math" w:hAnsi="Cambria Math"/>
                <w:sz w:val="18"/>
                <w:szCs w:val="18"/>
              </w:rPr>
              <w:t>Goods</w:t>
            </w:r>
            <w:r w:rsidRPr="00130E7D">
              <w:rPr>
                <w:rFonts w:ascii="Cambria Math" w:hAnsi="Cambria Math"/>
                <w:sz w:val="18"/>
                <w:szCs w:val="18"/>
              </w:rPr>
              <w:t>/Service Delivery</w:t>
            </w:r>
          </w:p>
        </w:tc>
      </w:tr>
      <w:tr w:rsidR="00F43DED" w:rsidRPr="009B2474" w14:paraId="3BBE53FF" w14:textId="77777777" w:rsidTr="00E82AAB">
        <w:tc>
          <w:tcPr>
            <w:tcW w:w="9355" w:type="dxa"/>
            <w:gridSpan w:val="5"/>
            <w:shd w:val="clear" w:color="auto" w:fill="7F7F7F"/>
          </w:tcPr>
          <w:p w14:paraId="1FA77BCE" w14:textId="77777777" w:rsidR="00F43DED" w:rsidRPr="00130E7D" w:rsidRDefault="00F43DED" w:rsidP="00E82AAB">
            <w:pPr>
              <w:rPr>
                <w:rFonts w:ascii="Cambria Math" w:hAnsi="Cambria Math"/>
                <w:b/>
                <w:sz w:val="18"/>
                <w:szCs w:val="18"/>
              </w:rPr>
            </w:pPr>
            <w:r w:rsidRPr="00130E7D">
              <w:rPr>
                <w:rFonts w:ascii="Cambria Math" w:hAnsi="Cambria Math"/>
                <w:b/>
                <w:sz w:val="18"/>
                <w:szCs w:val="18"/>
              </w:rPr>
              <w:t>PROCURING ENTITY DETAILS</w:t>
            </w:r>
          </w:p>
          <w:p w14:paraId="7745619A" w14:textId="77777777" w:rsidR="00F43DED" w:rsidRPr="00130E7D" w:rsidRDefault="00F43DED" w:rsidP="00E82AAB">
            <w:pPr>
              <w:rPr>
                <w:rFonts w:ascii="Cambria Math" w:hAnsi="Cambria Math"/>
                <w:sz w:val="18"/>
                <w:szCs w:val="18"/>
              </w:rPr>
            </w:pPr>
          </w:p>
        </w:tc>
      </w:tr>
      <w:tr w:rsidR="00F43DED" w:rsidRPr="009B2474" w14:paraId="4636D2F0" w14:textId="77777777" w:rsidTr="00E82AAB">
        <w:trPr>
          <w:trHeight w:val="279"/>
        </w:trPr>
        <w:tc>
          <w:tcPr>
            <w:tcW w:w="885" w:type="dxa"/>
            <w:tcBorders>
              <w:right w:val="single" w:sz="4" w:space="0" w:color="A6A6A6"/>
            </w:tcBorders>
          </w:tcPr>
          <w:p w14:paraId="0FA92BA4"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27</w:t>
            </w:r>
          </w:p>
        </w:tc>
        <w:tc>
          <w:tcPr>
            <w:tcW w:w="8470" w:type="dxa"/>
            <w:gridSpan w:val="4"/>
            <w:tcBorders>
              <w:left w:val="single" w:sz="4" w:space="0" w:color="A6A6A6"/>
            </w:tcBorders>
          </w:tcPr>
          <w:p w14:paraId="67FBE96C" w14:textId="77777777" w:rsidR="00F43DED" w:rsidRPr="00130E7D" w:rsidRDefault="00F43DED" w:rsidP="00E82AAB">
            <w:pPr>
              <w:rPr>
                <w:rFonts w:ascii="Cambria Math" w:hAnsi="Cambria Math"/>
                <w:b/>
                <w:sz w:val="18"/>
                <w:szCs w:val="18"/>
              </w:rPr>
            </w:pPr>
            <w:r w:rsidRPr="00130E7D">
              <w:rPr>
                <w:rFonts w:ascii="Cambria Math" w:hAnsi="Cambria Math"/>
                <w:sz w:val="18"/>
                <w:szCs w:val="18"/>
              </w:rPr>
              <w:t>Name of Authorized Officer</w:t>
            </w:r>
          </w:p>
        </w:tc>
      </w:tr>
      <w:tr w:rsidR="00F43DED" w:rsidRPr="009B2474" w14:paraId="21909DBC" w14:textId="77777777" w:rsidTr="00E82AAB">
        <w:trPr>
          <w:trHeight w:val="351"/>
        </w:trPr>
        <w:tc>
          <w:tcPr>
            <w:tcW w:w="885" w:type="dxa"/>
            <w:tcBorders>
              <w:right w:val="single" w:sz="4" w:space="0" w:color="A6A6A6"/>
            </w:tcBorders>
          </w:tcPr>
          <w:p w14:paraId="404720F2" w14:textId="77777777" w:rsidR="00F43DED" w:rsidRPr="00130E7D" w:rsidRDefault="00F43DED" w:rsidP="00E82AAB">
            <w:pPr>
              <w:jc w:val="center"/>
              <w:rPr>
                <w:rFonts w:ascii="Cambria Math" w:hAnsi="Cambria Math"/>
                <w:sz w:val="18"/>
                <w:szCs w:val="18"/>
              </w:rPr>
            </w:pPr>
            <w:r w:rsidRPr="00130E7D">
              <w:rPr>
                <w:rFonts w:ascii="Cambria Math" w:hAnsi="Cambria Math"/>
                <w:sz w:val="18"/>
                <w:szCs w:val="18"/>
              </w:rPr>
              <w:t>28</w:t>
            </w:r>
          </w:p>
        </w:tc>
        <w:tc>
          <w:tcPr>
            <w:tcW w:w="8470" w:type="dxa"/>
            <w:gridSpan w:val="4"/>
            <w:tcBorders>
              <w:left w:val="single" w:sz="4" w:space="0" w:color="A6A6A6"/>
            </w:tcBorders>
          </w:tcPr>
          <w:p w14:paraId="03C7C301" w14:textId="77777777" w:rsidR="00F43DED" w:rsidRPr="00130E7D" w:rsidRDefault="00F43DED" w:rsidP="00E82AAB">
            <w:pPr>
              <w:rPr>
                <w:rFonts w:ascii="Cambria Math" w:hAnsi="Cambria Math"/>
                <w:sz w:val="18"/>
                <w:szCs w:val="18"/>
              </w:rPr>
            </w:pPr>
            <w:r w:rsidRPr="00130E7D">
              <w:rPr>
                <w:rFonts w:ascii="Cambria Math" w:hAnsi="Cambria Math"/>
                <w:sz w:val="18"/>
                <w:szCs w:val="18"/>
              </w:rPr>
              <w:t>Designation of Authorized Officer</w:t>
            </w:r>
          </w:p>
        </w:tc>
      </w:tr>
    </w:tbl>
    <w:p w14:paraId="43FFFAC1" w14:textId="77777777" w:rsidR="00F43DED" w:rsidRDefault="00F43DED" w:rsidP="00F43DED"/>
    <w:p w14:paraId="4E43A690" w14:textId="77777777" w:rsidR="00F43DED" w:rsidRDefault="00F43DED" w:rsidP="00F43DED">
      <w:pPr>
        <w:jc w:val="both"/>
        <w:rPr>
          <w:rFonts w:ascii="Cambria Math" w:hAnsi="Cambria Math"/>
          <w:sz w:val="20"/>
          <w:szCs w:val="20"/>
        </w:rPr>
      </w:pPr>
      <w:r w:rsidRPr="00F56752">
        <w:rPr>
          <w:rFonts w:ascii="Cambria Math" w:hAnsi="Cambria Math"/>
          <w:sz w:val="20"/>
          <w:szCs w:val="20"/>
        </w:rPr>
        <w:t>Note:</w:t>
      </w:r>
      <w:r>
        <w:t xml:space="preserve"> </w:t>
      </w:r>
      <w:r w:rsidRPr="00F56752">
        <w:rPr>
          <w:rFonts w:ascii="Cambria Math" w:hAnsi="Cambria Math"/>
          <w:sz w:val="20"/>
          <w:szCs w:val="20"/>
        </w:rPr>
        <w:t>1. For any contract above BDT 10.00</w:t>
      </w:r>
      <w:r>
        <w:rPr>
          <w:rFonts w:ascii="Cambria Math" w:hAnsi="Cambria Math"/>
          <w:sz w:val="20"/>
          <w:szCs w:val="20"/>
        </w:rPr>
        <w:t xml:space="preserve"> Lac, </w:t>
      </w:r>
      <w:r w:rsidRPr="00F56752">
        <w:rPr>
          <w:rFonts w:ascii="Cambria Math" w:hAnsi="Cambria Math"/>
          <w:sz w:val="20"/>
          <w:szCs w:val="20"/>
        </w:rPr>
        <w:t>Information on Beneficial Ownership need to be provided</w:t>
      </w:r>
      <w:r>
        <w:rPr>
          <w:rFonts w:ascii="Cambria Math" w:hAnsi="Cambria Math"/>
          <w:sz w:val="20"/>
          <w:szCs w:val="20"/>
        </w:rPr>
        <w:t>.</w:t>
      </w:r>
    </w:p>
    <w:p w14:paraId="1459C419" w14:textId="77777777" w:rsidR="00F43DED" w:rsidRPr="009C7EF7" w:rsidRDefault="00F43DED" w:rsidP="00F43DED">
      <w:pPr>
        <w:jc w:val="both"/>
        <w:rPr>
          <w:rFonts w:ascii="Cambria Math" w:hAnsi="Cambria Math"/>
          <w:sz w:val="20"/>
          <w:szCs w:val="20"/>
        </w:rPr>
      </w:pPr>
      <w:r>
        <w:rPr>
          <w:rFonts w:ascii="Cambria Math" w:hAnsi="Cambria Math"/>
          <w:sz w:val="20"/>
          <w:szCs w:val="20"/>
        </w:rPr>
        <w:t xml:space="preserve">2. </w:t>
      </w:r>
      <w:r w:rsidRPr="009C7EF7">
        <w:rPr>
          <w:rFonts w:ascii="Cambria Math" w:hAnsi="Cambria Math"/>
          <w:sz w:val="20"/>
          <w:szCs w:val="20"/>
        </w:rPr>
        <w:t xml:space="preserve">For the purposes of this Form, a Beneficial Owner of a </w:t>
      </w:r>
      <w:r>
        <w:rPr>
          <w:rFonts w:ascii="Cambria Math" w:hAnsi="Cambria Math"/>
          <w:sz w:val="20"/>
          <w:szCs w:val="20"/>
        </w:rPr>
        <w:t>Tenderer or Consultant</w:t>
      </w:r>
      <w:r w:rsidRPr="009C7EF7">
        <w:rPr>
          <w:rFonts w:ascii="Cambria Math" w:hAnsi="Cambria Math"/>
          <w:sz w:val="20"/>
          <w:szCs w:val="20"/>
        </w:rPr>
        <w:t xml:space="preserve"> is any natural person who ultimately owns or controls the </w:t>
      </w:r>
      <w:r>
        <w:rPr>
          <w:rFonts w:ascii="Cambria Math" w:hAnsi="Cambria Math"/>
          <w:sz w:val="20"/>
          <w:szCs w:val="20"/>
        </w:rPr>
        <w:t>Tenderer or Consultant.</w:t>
      </w:r>
    </w:p>
    <w:p w14:paraId="52C4A821" w14:textId="77777777" w:rsidR="00F43DED" w:rsidRPr="00F56752" w:rsidRDefault="00F43DED" w:rsidP="00F43DED">
      <w:pPr>
        <w:jc w:val="both"/>
        <w:rPr>
          <w:rFonts w:ascii="Cambria Math" w:hAnsi="Cambria Math"/>
          <w:sz w:val="20"/>
          <w:szCs w:val="20"/>
        </w:rPr>
      </w:pPr>
      <w:r>
        <w:rPr>
          <w:rFonts w:ascii="Cambria Math" w:hAnsi="Cambria Math"/>
          <w:sz w:val="20"/>
          <w:szCs w:val="20"/>
        </w:rPr>
        <w:t>3</w:t>
      </w:r>
      <w:r w:rsidRPr="00F56752">
        <w:rPr>
          <w:rFonts w:ascii="Cambria Math" w:hAnsi="Cambria Math"/>
          <w:sz w:val="20"/>
          <w:szCs w:val="20"/>
        </w:rPr>
        <w:t>. Directors means the members of the Board of Directors for any incorporated body</w:t>
      </w:r>
      <w:r>
        <w:rPr>
          <w:rFonts w:ascii="Cambria Math" w:hAnsi="Cambria Math"/>
          <w:sz w:val="20"/>
          <w:szCs w:val="20"/>
        </w:rPr>
        <w:t>.</w:t>
      </w:r>
    </w:p>
    <w:p w14:paraId="5D72EAE7" w14:textId="77777777" w:rsidR="00F43DED" w:rsidRDefault="00F43DED" w:rsidP="00F43DED">
      <w:pPr>
        <w:jc w:val="both"/>
        <w:rPr>
          <w:rFonts w:ascii="Cambria Math" w:hAnsi="Cambria Math"/>
          <w:sz w:val="20"/>
          <w:szCs w:val="20"/>
        </w:rPr>
      </w:pPr>
      <w:r>
        <w:rPr>
          <w:rFonts w:ascii="Cambria Math" w:hAnsi="Cambria Math"/>
          <w:sz w:val="20"/>
          <w:szCs w:val="20"/>
        </w:rPr>
        <w:t>4</w:t>
      </w:r>
      <w:r w:rsidRPr="00F56752">
        <w:rPr>
          <w:rFonts w:ascii="Cambria Math" w:hAnsi="Cambria Math"/>
          <w:sz w:val="20"/>
          <w:szCs w:val="20"/>
        </w:rPr>
        <w:t>. Shareholders are those who have 10% of issued shares for any incorporated body.</w:t>
      </w:r>
    </w:p>
    <w:p w14:paraId="1CAA95DC" w14:textId="77777777" w:rsidR="00F43DED" w:rsidRPr="002F7675" w:rsidRDefault="00F43DED" w:rsidP="00F43DED">
      <w:pPr>
        <w:jc w:val="both"/>
      </w:pPr>
      <w:r>
        <w:rPr>
          <w:rFonts w:ascii="Cambria Math" w:hAnsi="Cambria Math"/>
          <w:sz w:val="20"/>
          <w:szCs w:val="20"/>
        </w:rPr>
        <w:t>5</w:t>
      </w:r>
      <w:r w:rsidRPr="00F56752">
        <w:rPr>
          <w:rFonts w:ascii="Cambria Math" w:hAnsi="Cambria Math"/>
          <w:sz w:val="20"/>
          <w:szCs w:val="20"/>
        </w:rPr>
        <w:t>.</w:t>
      </w:r>
      <w:r>
        <w:rPr>
          <w:rFonts w:ascii="Cambria Math" w:hAnsi="Cambria Math"/>
          <w:sz w:val="20"/>
          <w:szCs w:val="20"/>
        </w:rPr>
        <w:t xml:space="preserve"> </w:t>
      </w:r>
      <w:r w:rsidRPr="00F56752">
        <w:rPr>
          <w:rFonts w:ascii="Cambria Math" w:hAnsi="Cambria Math"/>
          <w:sz w:val="20"/>
          <w:szCs w:val="20"/>
        </w:rPr>
        <w:t>State-Owned Enterprises (SOEs) will be excused from providing such information</w:t>
      </w:r>
      <w:r>
        <w:rPr>
          <w:rFonts w:ascii="Cambria Math" w:hAnsi="Cambria Math"/>
          <w:sz w:val="20"/>
          <w:szCs w:val="20"/>
        </w:rPr>
        <w:t>.</w:t>
      </w:r>
    </w:p>
    <w:p w14:paraId="5743C8A6" w14:textId="77777777" w:rsidR="00F43DED" w:rsidRDefault="00F43DED" w:rsidP="00F43DED">
      <w:pPr>
        <w:rPr>
          <w:rFonts w:ascii="Arial" w:hAnsi="Arial" w:cs="Arial"/>
          <w:color w:val="000000"/>
          <w:lang w:val="en-GB"/>
        </w:rPr>
      </w:pPr>
    </w:p>
    <w:p w14:paraId="42A08979" w14:textId="77777777" w:rsidR="000E6CC5" w:rsidRDefault="000E6CC5" w:rsidP="00F43DED">
      <w:pPr>
        <w:rPr>
          <w:rFonts w:ascii="Arial" w:hAnsi="Arial" w:cs="Arial"/>
          <w:color w:val="000000"/>
          <w:lang w:val="en-GB"/>
        </w:rPr>
      </w:pPr>
    </w:p>
    <w:p w14:paraId="1C381444" w14:textId="77777777" w:rsidR="000E6CC5" w:rsidRDefault="000E6CC5" w:rsidP="00F43DED">
      <w:pPr>
        <w:rPr>
          <w:rFonts w:ascii="Arial" w:hAnsi="Arial" w:cs="Arial"/>
          <w:color w:val="000000"/>
          <w:lang w:val="en-GB"/>
        </w:rPr>
      </w:pPr>
    </w:p>
    <w:p w14:paraId="5397F7EA" w14:textId="77777777" w:rsidR="000E6CC5" w:rsidRDefault="000E6CC5" w:rsidP="00F43DED">
      <w:pPr>
        <w:rPr>
          <w:rFonts w:ascii="Arial" w:hAnsi="Arial" w:cs="Arial"/>
          <w:color w:val="000000"/>
          <w:lang w:val="en-GB"/>
        </w:rPr>
      </w:pPr>
    </w:p>
    <w:p w14:paraId="38899EA3" w14:textId="77777777" w:rsidR="000E6CC5" w:rsidRDefault="000E6CC5" w:rsidP="00F43DED">
      <w:pPr>
        <w:rPr>
          <w:rFonts w:ascii="Arial" w:hAnsi="Arial" w:cs="Arial"/>
          <w:color w:val="000000"/>
          <w:lang w:val="en-GB"/>
        </w:rPr>
      </w:pPr>
    </w:p>
    <w:p w14:paraId="601600E9" w14:textId="77777777" w:rsidR="000E6CC5" w:rsidRDefault="000E6CC5" w:rsidP="00F43DED">
      <w:pPr>
        <w:rPr>
          <w:rFonts w:ascii="Arial" w:hAnsi="Arial" w:cs="Arial"/>
          <w:color w:val="000000"/>
          <w:lang w:val="en-GB"/>
        </w:rPr>
      </w:pPr>
    </w:p>
    <w:p w14:paraId="456F7156" w14:textId="77777777" w:rsidR="000E6CC5" w:rsidRDefault="000E6CC5" w:rsidP="00F43DED">
      <w:pPr>
        <w:rPr>
          <w:rFonts w:ascii="Arial" w:hAnsi="Arial" w:cs="Arial"/>
          <w:color w:val="000000"/>
          <w:lang w:val="en-GB"/>
        </w:rPr>
      </w:pPr>
    </w:p>
    <w:p w14:paraId="5D2B32E8" w14:textId="77777777" w:rsidR="000E6CC5" w:rsidRDefault="000E6CC5" w:rsidP="00F43DED">
      <w:pPr>
        <w:rPr>
          <w:rFonts w:ascii="Arial" w:hAnsi="Arial" w:cs="Arial"/>
          <w:color w:val="000000"/>
          <w:lang w:val="en-GB"/>
        </w:rPr>
      </w:pPr>
    </w:p>
    <w:p w14:paraId="67218DDC" w14:textId="77777777" w:rsidR="000E6CC5" w:rsidRDefault="000E6CC5" w:rsidP="00F43DED">
      <w:pPr>
        <w:rPr>
          <w:rFonts w:ascii="Arial" w:hAnsi="Arial" w:cs="Arial"/>
          <w:color w:val="000000"/>
          <w:lang w:val="en-GB"/>
        </w:rPr>
      </w:pPr>
    </w:p>
    <w:p w14:paraId="3DEBB6F9" w14:textId="77777777" w:rsidR="000E6CC5" w:rsidRDefault="000E6CC5" w:rsidP="00F43DED">
      <w:pPr>
        <w:rPr>
          <w:rFonts w:ascii="Arial" w:hAnsi="Arial" w:cs="Arial"/>
          <w:color w:val="000000"/>
          <w:lang w:val="en-GB"/>
        </w:rPr>
      </w:pPr>
    </w:p>
    <w:p w14:paraId="59347D5A" w14:textId="77777777" w:rsidR="000E6CC5" w:rsidRDefault="000E6CC5" w:rsidP="00F43DED">
      <w:pPr>
        <w:rPr>
          <w:rFonts w:ascii="Arial" w:hAnsi="Arial" w:cs="Arial"/>
          <w:color w:val="000000"/>
          <w:lang w:val="en-GB"/>
        </w:rPr>
      </w:pPr>
    </w:p>
    <w:p w14:paraId="6D9352CC" w14:textId="77777777" w:rsidR="000E6CC5" w:rsidRDefault="000E6CC5" w:rsidP="00F43DED">
      <w:pPr>
        <w:rPr>
          <w:rFonts w:ascii="Arial" w:hAnsi="Arial" w:cs="Arial"/>
          <w:color w:val="000000"/>
          <w:lang w:val="en-GB"/>
        </w:rPr>
      </w:pPr>
    </w:p>
    <w:p w14:paraId="6858E2A4" w14:textId="77777777" w:rsidR="000E6CC5" w:rsidRDefault="000E6CC5" w:rsidP="00F43DED">
      <w:pPr>
        <w:rPr>
          <w:rFonts w:ascii="Arial" w:hAnsi="Arial" w:cs="Arial"/>
          <w:color w:val="000000"/>
          <w:lang w:val="en-GB"/>
        </w:rPr>
      </w:pPr>
    </w:p>
    <w:p w14:paraId="31FF749A" w14:textId="77777777" w:rsidR="000E6CC5" w:rsidRDefault="000E6CC5" w:rsidP="00F43DED">
      <w:pPr>
        <w:rPr>
          <w:rFonts w:ascii="Arial" w:hAnsi="Arial" w:cs="Arial"/>
          <w:color w:val="000000"/>
          <w:lang w:val="en-GB"/>
        </w:rPr>
      </w:pPr>
    </w:p>
    <w:p w14:paraId="32208341" w14:textId="77777777" w:rsidR="000E6CC5" w:rsidRDefault="000E6CC5" w:rsidP="00F43DED">
      <w:pPr>
        <w:rPr>
          <w:rFonts w:ascii="Arial" w:hAnsi="Arial" w:cs="Arial"/>
          <w:color w:val="000000"/>
          <w:lang w:val="en-GB"/>
        </w:rPr>
      </w:pPr>
    </w:p>
    <w:p w14:paraId="63B923CE" w14:textId="77777777" w:rsidR="000E6CC5" w:rsidRDefault="000E6CC5" w:rsidP="00F43DED">
      <w:pPr>
        <w:rPr>
          <w:rFonts w:ascii="Arial" w:hAnsi="Arial" w:cs="Arial"/>
          <w:color w:val="000000"/>
          <w:lang w:val="en-GB"/>
        </w:rPr>
      </w:pPr>
    </w:p>
    <w:p w14:paraId="12E1CB1D" w14:textId="77777777" w:rsidR="000E6CC5" w:rsidRDefault="000E6CC5" w:rsidP="00F43DED">
      <w:pPr>
        <w:rPr>
          <w:rFonts w:ascii="Arial" w:hAnsi="Arial" w:cs="Arial"/>
          <w:color w:val="000000"/>
          <w:lang w:val="en-GB"/>
        </w:rPr>
      </w:pPr>
    </w:p>
    <w:p w14:paraId="73A99E33" w14:textId="77777777" w:rsidR="000E6CC5" w:rsidRDefault="000E6CC5" w:rsidP="00F43DED">
      <w:pPr>
        <w:rPr>
          <w:rFonts w:ascii="Arial" w:hAnsi="Arial" w:cs="Arial"/>
          <w:color w:val="000000"/>
          <w:lang w:val="en-GB"/>
        </w:rPr>
      </w:pPr>
    </w:p>
    <w:p w14:paraId="6A35E352" w14:textId="77777777" w:rsidR="000E6CC5" w:rsidRDefault="000E6CC5" w:rsidP="00F43DED">
      <w:pPr>
        <w:rPr>
          <w:rFonts w:ascii="Arial" w:hAnsi="Arial" w:cs="Arial"/>
          <w:color w:val="000000"/>
          <w:lang w:val="en-GB"/>
        </w:rPr>
      </w:pPr>
    </w:p>
    <w:p w14:paraId="3CBD11DA" w14:textId="77777777" w:rsidR="000E6CC5" w:rsidRDefault="000E6CC5" w:rsidP="00F43DED">
      <w:pPr>
        <w:rPr>
          <w:rFonts w:ascii="Arial" w:hAnsi="Arial" w:cs="Arial"/>
          <w:color w:val="000000"/>
          <w:lang w:val="en-GB"/>
        </w:rPr>
      </w:pPr>
    </w:p>
    <w:p w14:paraId="5E757D31" w14:textId="77777777" w:rsidR="00F43DED" w:rsidRDefault="00F43DED" w:rsidP="00F43DED">
      <w:pPr>
        <w:rPr>
          <w:rFonts w:ascii="Arial" w:hAnsi="Arial" w:cs="Arial"/>
          <w:color w:val="000000"/>
          <w:lang w:val="en-GB"/>
        </w:rPr>
      </w:pPr>
    </w:p>
    <w:p w14:paraId="5C50A86D" w14:textId="77777777" w:rsidR="00F43DED" w:rsidRDefault="00F43DED" w:rsidP="00F43DED">
      <w:pPr>
        <w:jc w:val="center"/>
        <w:rPr>
          <w:rFonts w:ascii="Arial" w:hAnsi="Arial" w:cs="Arial"/>
          <w:color w:val="000000"/>
          <w:lang w:val="en-GB"/>
        </w:rPr>
      </w:pPr>
      <w:bookmarkStart w:id="826" w:name="_Toc132720835"/>
      <w:r w:rsidRPr="002F5231">
        <w:rPr>
          <w:rFonts w:ascii="Cambria Math" w:hAnsi="Cambria Math"/>
          <w:b/>
          <w:color w:val="000000"/>
          <w:sz w:val="32"/>
          <w:szCs w:val="32"/>
        </w:rPr>
        <w:t xml:space="preserve">Format: </w:t>
      </w:r>
      <w:r>
        <w:rPr>
          <w:rFonts w:ascii="Cambria Math" w:hAnsi="Cambria Math"/>
          <w:b/>
          <w:color w:val="000000"/>
          <w:sz w:val="32"/>
          <w:szCs w:val="32"/>
        </w:rPr>
        <w:t>PG3</w:t>
      </w:r>
      <w:r w:rsidRPr="002F5231">
        <w:rPr>
          <w:rFonts w:ascii="Cambria Math" w:hAnsi="Cambria Math"/>
          <w:b/>
          <w:color w:val="000000"/>
          <w:sz w:val="32"/>
          <w:szCs w:val="32"/>
        </w:rPr>
        <w:t>-</w:t>
      </w:r>
      <w:r>
        <w:rPr>
          <w:rFonts w:ascii="Cambria Math" w:hAnsi="Cambria Math"/>
          <w:b/>
          <w:color w:val="000000"/>
          <w:sz w:val="32"/>
          <w:szCs w:val="32"/>
        </w:rPr>
        <w:t xml:space="preserve">D: </w:t>
      </w:r>
      <w:r w:rsidRPr="00AB408A">
        <w:rPr>
          <w:rFonts w:ascii="Cambria Math" w:hAnsi="Cambria Math" w:cs="Arial"/>
          <w:b/>
          <w:color w:val="000000"/>
          <w:u w:val="single"/>
          <w:lang w:val="fr-FR" w:eastAsia="en-GB"/>
        </w:rPr>
        <w:t xml:space="preserve"> </w:t>
      </w:r>
      <w:r>
        <w:rPr>
          <w:rFonts w:ascii="Cambria Math" w:hAnsi="Cambria Math"/>
          <w:b/>
          <w:color w:val="000000"/>
          <w:sz w:val="32"/>
          <w:szCs w:val="32"/>
        </w:rPr>
        <w:t>Acceptance</w:t>
      </w:r>
      <w:r w:rsidRPr="00AB408A">
        <w:rPr>
          <w:rFonts w:ascii="Cambria Math" w:hAnsi="Cambria Math"/>
          <w:b/>
          <w:color w:val="000000"/>
          <w:sz w:val="32"/>
          <w:szCs w:val="32"/>
        </w:rPr>
        <w:t xml:space="preserve"> Certificate</w:t>
      </w:r>
    </w:p>
    <w:p w14:paraId="1D5A3F75" w14:textId="77777777" w:rsidR="00F43DED" w:rsidRDefault="00F43DED" w:rsidP="00F43DED"/>
    <w:bookmarkEnd w:id="826"/>
    <w:p w14:paraId="2A412786" w14:textId="77777777" w:rsidR="00F43DED" w:rsidRPr="00E50286" w:rsidRDefault="00F43DED" w:rsidP="00F43DED">
      <w:pPr>
        <w:jc w:val="center"/>
        <w:rPr>
          <w:rFonts w:ascii="Cambria Math" w:hAnsi="Cambria Math" w:cs="Arial"/>
          <w:b/>
          <w:color w:val="000000"/>
          <w:sz w:val="28"/>
          <w:szCs w:val="28"/>
        </w:rPr>
      </w:pPr>
      <w:r w:rsidRPr="00E50286">
        <w:rPr>
          <w:rFonts w:ascii="Cambria Math" w:hAnsi="Cambria Math" w:cs="Arial"/>
          <w:b/>
          <w:color w:val="000000"/>
          <w:sz w:val="28"/>
          <w:szCs w:val="28"/>
        </w:rPr>
        <w:t>LOGO</w:t>
      </w:r>
    </w:p>
    <w:p w14:paraId="2096061D" w14:textId="77777777" w:rsidR="00F43DED" w:rsidRPr="00E50286" w:rsidRDefault="00F43DED" w:rsidP="00F43DED">
      <w:pPr>
        <w:jc w:val="center"/>
        <w:rPr>
          <w:rFonts w:ascii="Cambria Math" w:hAnsi="Cambria Math" w:cs="Arial"/>
          <w:b/>
          <w:color w:val="000000"/>
          <w:sz w:val="28"/>
          <w:szCs w:val="28"/>
        </w:rPr>
      </w:pPr>
      <w:r w:rsidRPr="00E50286">
        <w:rPr>
          <w:rFonts w:ascii="Cambria Math" w:hAnsi="Cambria Math" w:cs="Arial"/>
          <w:b/>
          <w:color w:val="000000"/>
          <w:sz w:val="28"/>
          <w:szCs w:val="28"/>
        </w:rPr>
        <w:t>[Insert Full Contact Details of Issuing Authority]</w:t>
      </w:r>
    </w:p>
    <w:p w14:paraId="3675567C" w14:textId="77777777" w:rsidR="00F43DED" w:rsidRPr="00E50286" w:rsidRDefault="00F43DED" w:rsidP="00F43DED">
      <w:pPr>
        <w:pBdr>
          <w:bottom w:val="single" w:sz="12" w:space="1" w:color="auto"/>
        </w:pBdr>
        <w:rPr>
          <w:rFonts w:ascii="Cambria Math" w:hAnsi="Cambria Math" w:cs="Arial"/>
          <w:b/>
          <w:color w:val="000000"/>
          <w:sz w:val="28"/>
          <w:szCs w:val="28"/>
        </w:rPr>
      </w:pPr>
    </w:p>
    <w:p w14:paraId="4E83A59E" w14:textId="77777777" w:rsidR="00F43DED" w:rsidRPr="00E50286" w:rsidRDefault="00F43DED" w:rsidP="00F43DED">
      <w:pPr>
        <w:pBdr>
          <w:bottom w:val="single" w:sz="12" w:space="1" w:color="auto"/>
        </w:pBdr>
        <w:jc w:val="center"/>
        <w:rPr>
          <w:rFonts w:ascii="Cambria Math" w:hAnsi="Cambria Math" w:cs="Arial"/>
          <w:b/>
          <w:color w:val="000000"/>
          <w:sz w:val="28"/>
          <w:szCs w:val="28"/>
        </w:rPr>
      </w:pPr>
      <w:r>
        <w:rPr>
          <w:rFonts w:ascii="Cambria Math" w:hAnsi="Cambria Math" w:cs="Arial"/>
          <w:b/>
          <w:color w:val="000000"/>
          <w:sz w:val="28"/>
          <w:szCs w:val="28"/>
        </w:rPr>
        <w:t>ACCEPTANCE</w:t>
      </w:r>
      <w:r w:rsidRPr="00E50286">
        <w:rPr>
          <w:rFonts w:ascii="Cambria Math" w:hAnsi="Cambria Math" w:cs="Arial"/>
          <w:b/>
          <w:color w:val="000000"/>
          <w:sz w:val="28"/>
          <w:szCs w:val="28"/>
        </w:rPr>
        <w:t xml:space="preserve"> CERTIFICATE</w:t>
      </w:r>
    </w:p>
    <w:p w14:paraId="2B757EAF" w14:textId="77777777" w:rsidR="00F43DED" w:rsidRPr="0005539F" w:rsidRDefault="00F43DED" w:rsidP="00F43DED">
      <w:pPr>
        <w:pBdr>
          <w:bottom w:val="single" w:sz="12" w:space="1" w:color="auto"/>
        </w:pBdr>
        <w:rPr>
          <w:rFonts w:ascii="Arial" w:hAnsi="Arial" w:cs="Arial"/>
          <w:b/>
          <w:color w:val="000000"/>
        </w:rPr>
      </w:pPr>
    </w:p>
    <w:p w14:paraId="5589C2B5" w14:textId="77777777" w:rsidR="00F43DED" w:rsidRPr="0005539F" w:rsidRDefault="00F43DED" w:rsidP="00F43DED">
      <w:pPr>
        <w:ind w:left="-900"/>
        <w:rPr>
          <w:rFonts w:ascii="Arial" w:hAnsi="Arial" w:cs="Arial"/>
          <w:color w:val="000000"/>
        </w:rPr>
      </w:pPr>
      <w:r w:rsidRPr="0005539F">
        <w:rPr>
          <w:rFonts w:ascii="Arial" w:hAnsi="Arial" w:cs="Arial"/>
          <w:color w:val="000000"/>
        </w:rPr>
        <w:t xml:space="preserve">          Office Memo no: _________                                                    Date: _________</w:t>
      </w:r>
    </w:p>
    <w:p w14:paraId="20FF905E" w14:textId="77777777" w:rsidR="00F43DED" w:rsidRPr="0005539F" w:rsidRDefault="00F43DED" w:rsidP="00F43DED">
      <w:pPr>
        <w:jc w:val="center"/>
        <w:rPr>
          <w:rFonts w:ascii="Arial" w:hAnsi="Arial" w:cs="Arial"/>
          <w:b/>
          <w:color w:val="000000"/>
          <w:sz w:val="32"/>
          <w:szCs w:val="32"/>
          <w:u w:val="single"/>
        </w:rPr>
      </w:pPr>
    </w:p>
    <w:p w14:paraId="07522E3C" w14:textId="77777777" w:rsidR="00F43DED" w:rsidRPr="0005539F" w:rsidRDefault="00F43DED" w:rsidP="00F43DED">
      <w:pPr>
        <w:jc w:val="center"/>
        <w:rPr>
          <w:rFonts w:ascii="Arial" w:hAnsi="Arial" w:cs="Arial"/>
          <w:b/>
          <w:color w:val="000000"/>
          <w:sz w:val="28"/>
          <w:szCs w:val="28"/>
        </w:rPr>
      </w:pPr>
    </w:p>
    <w:tbl>
      <w:tblPr>
        <w:tblW w:w="93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
        <w:gridCol w:w="4222"/>
        <w:gridCol w:w="360"/>
        <w:gridCol w:w="4317"/>
      </w:tblGrid>
      <w:tr w:rsidR="00F43DED" w:rsidRPr="0005539F" w14:paraId="48A6E37C" w14:textId="77777777" w:rsidTr="00E82AAB">
        <w:trPr>
          <w:trHeight w:val="287"/>
        </w:trPr>
        <w:tc>
          <w:tcPr>
            <w:tcW w:w="461" w:type="dxa"/>
            <w:vMerge w:val="restart"/>
          </w:tcPr>
          <w:p w14:paraId="76C45D3B" w14:textId="77777777" w:rsidR="00F43DED" w:rsidRPr="0005539F" w:rsidRDefault="00F43DED" w:rsidP="00E82AAB">
            <w:pPr>
              <w:jc w:val="center"/>
              <w:rPr>
                <w:rFonts w:ascii="Arial" w:hAnsi="Arial" w:cs="Arial"/>
                <w:color w:val="000000"/>
              </w:rPr>
            </w:pPr>
            <w:r w:rsidRPr="0005539F">
              <w:rPr>
                <w:rFonts w:ascii="Arial" w:hAnsi="Arial" w:cs="Arial"/>
                <w:color w:val="000000"/>
              </w:rPr>
              <w:t>01</w:t>
            </w:r>
          </w:p>
        </w:tc>
        <w:tc>
          <w:tcPr>
            <w:tcW w:w="8899" w:type="dxa"/>
            <w:gridSpan w:val="3"/>
          </w:tcPr>
          <w:p w14:paraId="66398B6E" w14:textId="77777777" w:rsidR="00F43DED" w:rsidRPr="0005539F" w:rsidRDefault="00F43DED" w:rsidP="00E82AAB">
            <w:pPr>
              <w:rPr>
                <w:rFonts w:ascii="Arial" w:hAnsi="Arial" w:cs="Arial"/>
                <w:b/>
                <w:color w:val="000000"/>
              </w:rPr>
            </w:pPr>
            <w:r w:rsidRPr="0005539F">
              <w:rPr>
                <w:rFonts w:ascii="Arial" w:hAnsi="Arial" w:cs="Arial"/>
                <w:color w:val="000000"/>
                <w:szCs w:val="20"/>
              </w:rPr>
              <w:t>Procuring Entity Details</w:t>
            </w:r>
          </w:p>
        </w:tc>
      </w:tr>
      <w:tr w:rsidR="00F43DED" w:rsidRPr="0005539F" w14:paraId="42B6BC74" w14:textId="77777777" w:rsidTr="00E82AAB">
        <w:tc>
          <w:tcPr>
            <w:tcW w:w="461" w:type="dxa"/>
            <w:vMerge/>
          </w:tcPr>
          <w:p w14:paraId="4571F4CC" w14:textId="77777777" w:rsidR="00F43DED" w:rsidRPr="0005539F" w:rsidRDefault="00F43DED" w:rsidP="00E82AAB">
            <w:pPr>
              <w:jc w:val="center"/>
              <w:rPr>
                <w:rFonts w:ascii="Arial" w:hAnsi="Arial" w:cs="Arial"/>
                <w:color w:val="000000"/>
              </w:rPr>
            </w:pPr>
          </w:p>
        </w:tc>
        <w:tc>
          <w:tcPr>
            <w:tcW w:w="4222" w:type="dxa"/>
          </w:tcPr>
          <w:p w14:paraId="3FC90D67" w14:textId="77777777" w:rsidR="00F43DED" w:rsidRPr="0005539F" w:rsidRDefault="00F43DED" w:rsidP="00E82AAB">
            <w:pPr>
              <w:rPr>
                <w:rFonts w:ascii="Arial" w:hAnsi="Arial" w:cs="Arial"/>
                <w:color w:val="000000"/>
              </w:rPr>
            </w:pPr>
            <w:r w:rsidRPr="0005539F">
              <w:rPr>
                <w:rFonts w:ascii="Arial" w:hAnsi="Arial" w:cs="Arial"/>
                <w:color w:val="000000"/>
              </w:rPr>
              <w:t xml:space="preserve"> (a)  Division</w:t>
            </w:r>
          </w:p>
        </w:tc>
        <w:tc>
          <w:tcPr>
            <w:tcW w:w="360" w:type="dxa"/>
          </w:tcPr>
          <w:p w14:paraId="1F13F359"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5B6B6962" w14:textId="77777777" w:rsidR="00F43DED" w:rsidRPr="0005539F" w:rsidRDefault="00F43DED" w:rsidP="00E82AAB">
            <w:pPr>
              <w:jc w:val="center"/>
              <w:rPr>
                <w:rFonts w:ascii="Arial" w:hAnsi="Arial" w:cs="Arial"/>
                <w:b/>
                <w:color w:val="000000"/>
              </w:rPr>
            </w:pPr>
          </w:p>
        </w:tc>
      </w:tr>
      <w:tr w:rsidR="00F43DED" w:rsidRPr="0005539F" w14:paraId="6D1A2EFE" w14:textId="77777777" w:rsidTr="00E82AAB">
        <w:tc>
          <w:tcPr>
            <w:tcW w:w="461" w:type="dxa"/>
            <w:vMerge/>
          </w:tcPr>
          <w:p w14:paraId="77687E89" w14:textId="77777777" w:rsidR="00F43DED" w:rsidRPr="0005539F" w:rsidRDefault="00F43DED" w:rsidP="00E82AAB">
            <w:pPr>
              <w:jc w:val="center"/>
              <w:rPr>
                <w:rFonts w:ascii="Arial" w:hAnsi="Arial" w:cs="Arial"/>
                <w:color w:val="000000"/>
              </w:rPr>
            </w:pPr>
          </w:p>
        </w:tc>
        <w:tc>
          <w:tcPr>
            <w:tcW w:w="4222" w:type="dxa"/>
          </w:tcPr>
          <w:p w14:paraId="7ECB4A26" w14:textId="77777777" w:rsidR="00F43DED" w:rsidRPr="0005539F" w:rsidRDefault="00F43DED" w:rsidP="00E82AAB">
            <w:pPr>
              <w:rPr>
                <w:rFonts w:ascii="Arial" w:hAnsi="Arial" w:cs="Arial"/>
                <w:color w:val="000000"/>
              </w:rPr>
            </w:pPr>
            <w:r w:rsidRPr="0005539F">
              <w:rPr>
                <w:rFonts w:ascii="Arial" w:hAnsi="Arial" w:cs="Arial"/>
                <w:color w:val="000000"/>
              </w:rPr>
              <w:t xml:space="preserve"> (b)  Circle/Directorate</w:t>
            </w:r>
          </w:p>
        </w:tc>
        <w:tc>
          <w:tcPr>
            <w:tcW w:w="360" w:type="dxa"/>
          </w:tcPr>
          <w:p w14:paraId="57E881B9"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0DC58208" w14:textId="77777777" w:rsidR="00F43DED" w:rsidRPr="0005539F" w:rsidRDefault="00F43DED" w:rsidP="00E82AAB">
            <w:pPr>
              <w:jc w:val="center"/>
              <w:rPr>
                <w:rFonts w:ascii="Arial" w:hAnsi="Arial" w:cs="Arial"/>
                <w:b/>
                <w:color w:val="000000"/>
              </w:rPr>
            </w:pPr>
          </w:p>
        </w:tc>
      </w:tr>
      <w:tr w:rsidR="00F43DED" w:rsidRPr="0005539F" w14:paraId="1C212EB1" w14:textId="77777777" w:rsidTr="00E82AAB">
        <w:tc>
          <w:tcPr>
            <w:tcW w:w="461" w:type="dxa"/>
            <w:vMerge/>
          </w:tcPr>
          <w:p w14:paraId="2089A80F" w14:textId="77777777" w:rsidR="00F43DED" w:rsidRPr="0005539F" w:rsidRDefault="00F43DED" w:rsidP="00E82AAB">
            <w:pPr>
              <w:jc w:val="center"/>
              <w:rPr>
                <w:rFonts w:ascii="Arial" w:hAnsi="Arial" w:cs="Arial"/>
                <w:color w:val="000000"/>
              </w:rPr>
            </w:pPr>
          </w:p>
        </w:tc>
        <w:tc>
          <w:tcPr>
            <w:tcW w:w="4222" w:type="dxa"/>
          </w:tcPr>
          <w:p w14:paraId="5C00FC92" w14:textId="77777777" w:rsidR="00F43DED" w:rsidRPr="0005539F" w:rsidRDefault="00F43DED" w:rsidP="00E82AAB">
            <w:pPr>
              <w:rPr>
                <w:rFonts w:ascii="Arial" w:hAnsi="Arial" w:cs="Arial"/>
                <w:color w:val="000000"/>
              </w:rPr>
            </w:pPr>
            <w:r w:rsidRPr="0005539F">
              <w:rPr>
                <w:rFonts w:ascii="Arial" w:hAnsi="Arial" w:cs="Arial"/>
                <w:color w:val="000000"/>
              </w:rPr>
              <w:t xml:space="preserve"> (c)  Zone/Region</w:t>
            </w:r>
          </w:p>
        </w:tc>
        <w:tc>
          <w:tcPr>
            <w:tcW w:w="360" w:type="dxa"/>
          </w:tcPr>
          <w:p w14:paraId="2CE664ED"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1DBAA38E" w14:textId="77777777" w:rsidR="00F43DED" w:rsidRPr="0005539F" w:rsidRDefault="00F43DED" w:rsidP="00E82AAB">
            <w:pPr>
              <w:jc w:val="center"/>
              <w:rPr>
                <w:rFonts w:ascii="Arial" w:hAnsi="Arial" w:cs="Arial"/>
                <w:b/>
                <w:color w:val="000000"/>
              </w:rPr>
            </w:pPr>
          </w:p>
        </w:tc>
      </w:tr>
      <w:tr w:rsidR="00F43DED" w:rsidRPr="0005539F" w14:paraId="25C14B07" w14:textId="77777777" w:rsidTr="00E82AAB">
        <w:tc>
          <w:tcPr>
            <w:tcW w:w="461" w:type="dxa"/>
            <w:vMerge/>
          </w:tcPr>
          <w:p w14:paraId="4009074E" w14:textId="77777777" w:rsidR="00F43DED" w:rsidRPr="0005539F" w:rsidRDefault="00F43DED" w:rsidP="00E82AAB">
            <w:pPr>
              <w:jc w:val="center"/>
              <w:rPr>
                <w:rFonts w:ascii="Arial" w:hAnsi="Arial" w:cs="Arial"/>
                <w:color w:val="000000"/>
              </w:rPr>
            </w:pPr>
          </w:p>
        </w:tc>
        <w:tc>
          <w:tcPr>
            <w:tcW w:w="4222" w:type="dxa"/>
          </w:tcPr>
          <w:p w14:paraId="356A0E5C" w14:textId="77777777" w:rsidR="00F43DED" w:rsidRPr="0005539F" w:rsidRDefault="00F43DED" w:rsidP="00E82AAB">
            <w:pPr>
              <w:rPr>
                <w:rFonts w:ascii="Arial" w:hAnsi="Arial" w:cs="Arial"/>
                <w:color w:val="000000"/>
              </w:rPr>
            </w:pPr>
            <w:r w:rsidRPr="0005539F">
              <w:rPr>
                <w:rFonts w:ascii="Arial" w:hAnsi="Arial" w:cs="Arial"/>
                <w:color w:val="000000"/>
              </w:rPr>
              <w:t xml:space="preserve"> (d)  Others (</w:t>
            </w:r>
            <w:r w:rsidRPr="0005539F">
              <w:rPr>
                <w:rFonts w:ascii="Arial" w:hAnsi="Arial" w:cs="Arial"/>
                <w:i/>
                <w:color w:val="000000"/>
                <w:szCs w:val="18"/>
              </w:rPr>
              <w:t>specify</w:t>
            </w:r>
            <w:r w:rsidRPr="0005539F">
              <w:rPr>
                <w:rFonts w:ascii="Arial" w:hAnsi="Arial" w:cs="Arial"/>
                <w:color w:val="000000"/>
              </w:rPr>
              <w:t>)</w:t>
            </w:r>
          </w:p>
        </w:tc>
        <w:tc>
          <w:tcPr>
            <w:tcW w:w="360" w:type="dxa"/>
          </w:tcPr>
          <w:p w14:paraId="40B59CCA"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124CC229" w14:textId="77777777" w:rsidR="00F43DED" w:rsidRPr="0005539F" w:rsidRDefault="00F43DED" w:rsidP="00E82AAB">
            <w:pPr>
              <w:jc w:val="center"/>
              <w:rPr>
                <w:rFonts w:ascii="Arial" w:hAnsi="Arial" w:cs="Arial"/>
                <w:b/>
                <w:color w:val="000000"/>
              </w:rPr>
            </w:pPr>
          </w:p>
        </w:tc>
      </w:tr>
      <w:tr w:rsidR="00F43DED" w:rsidRPr="0005539F" w14:paraId="2E3F5E20" w14:textId="77777777" w:rsidTr="00E82AAB">
        <w:tc>
          <w:tcPr>
            <w:tcW w:w="461" w:type="dxa"/>
          </w:tcPr>
          <w:p w14:paraId="036824DD" w14:textId="77777777" w:rsidR="00F43DED" w:rsidRPr="0005539F" w:rsidRDefault="00F43DED" w:rsidP="00E82AAB">
            <w:pPr>
              <w:jc w:val="center"/>
              <w:rPr>
                <w:rFonts w:ascii="Arial" w:hAnsi="Arial" w:cs="Arial"/>
                <w:color w:val="000000"/>
              </w:rPr>
            </w:pPr>
            <w:r w:rsidRPr="0005539F">
              <w:rPr>
                <w:rFonts w:ascii="Arial" w:hAnsi="Arial" w:cs="Arial"/>
                <w:color w:val="000000"/>
              </w:rPr>
              <w:t>02</w:t>
            </w:r>
          </w:p>
        </w:tc>
        <w:tc>
          <w:tcPr>
            <w:tcW w:w="4222" w:type="dxa"/>
          </w:tcPr>
          <w:p w14:paraId="4D5AD32E" w14:textId="77777777" w:rsidR="00F43DED" w:rsidRPr="0005539F" w:rsidRDefault="00F43DED" w:rsidP="00E82AAB">
            <w:pPr>
              <w:rPr>
                <w:rFonts w:ascii="Arial" w:hAnsi="Arial" w:cs="Arial"/>
                <w:color w:val="000000"/>
              </w:rPr>
            </w:pPr>
            <w:r w:rsidRPr="0005539F">
              <w:rPr>
                <w:rFonts w:ascii="Arial" w:hAnsi="Arial" w:cs="Arial"/>
                <w:color w:val="000000"/>
              </w:rPr>
              <w:t xml:space="preserve">Name of </w:t>
            </w:r>
            <w:r>
              <w:rPr>
                <w:rFonts w:ascii="Arial" w:hAnsi="Arial" w:cs="Arial"/>
                <w:color w:val="000000"/>
              </w:rPr>
              <w:t>Goods</w:t>
            </w:r>
          </w:p>
        </w:tc>
        <w:tc>
          <w:tcPr>
            <w:tcW w:w="360" w:type="dxa"/>
          </w:tcPr>
          <w:p w14:paraId="30645B96"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151A5519" w14:textId="77777777" w:rsidR="00F43DED" w:rsidRPr="0005539F" w:rsidRDefault="00F43DED" w:rsidP="00E82AAB">
            <w:pPr>
              <w:jc w:val="center"/>
              <w:rPr>
                <w:rFonts w:ascii="Arial" w:hAnsi="Arial" w:cs="Arial"/>
                <w:b/>
                <w:color w:val="000000"/>
              </w:rPr>
            </w:pPr>
          </w:p>
        </w:tc>
      </w:tr>
      <w:tr w:rsidR="00F43DED" w:rsidRPr="0005539F" w14:paraId="29DE2E34" w14:textId="77777777" w:rsidTr="00E82AAB">
        <w:tc>
          <w:tcPr>
            <w:tcW w:w="461" w:type="dxa"/>
          </w:tcPr>
          <w:p w14:paraId="500AB463" w14:textId="77777777" w:rsidR="00F43DED" w:rsidRPr="0005539F" w:rsidRDefault="00F43DED" w:rsidP="00E82AAB">
            <w:pPr>
              <w:jc w:val="center"/>
              <w:rPr>
                <w:rFonts w:ascii="Arial" w:hAnsi="Arial" w:cs="Arial"/>
                <w:color w:val="000000"/>
              </w:rPr>
            </w:pPr>
            <w:r w:rsidRPr="0005539F">
              <w:rPr>
                <w:rFonts w:ascii="Arial" w:hAnsi="Arial" w:cs="Arial"/>
                <w:color w:val="000000"/>
              </w:rPr>
              <w:t>03</w:t>
            </w:r>
          </w:p>
        </w:tc>
        <w:tc>
          <w:tcPr>
            <w:tcW w:w="4222" w:type="dxa"/>
          </w:tcPr>
          <w:p w14:paraId="45B70DBC" w14:textId="77777777" w:rsidR="00F43DED" w:rsidRPr="0005539F" w:rsidRDefault="00F43DED" w:rsidP="00E82AAB">
            <w:pPr>
              <w:rPr>
                <w:rFonts w:ascii="Arial" w:hAnsi="Arial" w:cs="Arial"/>
                <w:color w:val="000000"/>
              </w:rPr>
            </w:pPr>
            <w:r w:rsidRPr="0005539F">
              <w:rPr>
                <w:rFonts w:ascii="Arial" w:hAnsi="Arial" w:cs="Arial"/>
                <w:color w:val="000000"/>
              </w:rPr>
              <w:t xml:space="preserve">Contract No </w:t>
            </w:r>
          </w:p>
        </w:tc>
        <w:tc>
          <w:tcPr>
            <w:tcW w:w="360" w:type="dxa"/>
          </w:tcPr>
          <w:p w14:paraId="1A96C1FC"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249CAE79" w14:textId="77777777" w:rsidR="00F43DED" w:rsidRPr="0005539F" w:rsidRDefault="00F43DED" w:rsidP="00E82AAB">
            <w:pPr>
              <w:jc w:val="center"/>
              <w:rPr>
                <w:rFonts w:ascii="Arial" w:hAnsi="Arial" w:cs="Arial"/>
                <w:b/>
                <w:color w:val="000000"/>
              </w:rPr>
            </w:pPr>
          </w:p>
        </w:tc>
      </w:tr>
      <w:tr w:rsidR="00F43DED" w:rsidRPr="0005539F" w14:paraId="5E1D535A" w14:textId="77777777" w:rsidTr="00E82AAB">
        <w:tc>
          <w:tcPr>
            <w:tcW w:w="461" w:type="dxa"/>
          </w:tcPr>
          <w:p w14:paraId="4B9F36FD" w14:textId="77777777" w:rsidR="00F43DED" w:rsidRPr="0005539F" w:rsidRDefault="00F43DED" w:rsidP="00E82AAB">
            <w:pPr>
              <w:jc w:val="center"/>
              <w:rPr>
                <w:rFonts w:ascii="Arial" w:hAnsi="Arial" w:cs="Arial"/>
                <w:color w:val="000000"/>
              </w:rPr>
            </w:pPr>
            <w:r w:rsidRPr="0005539F">
              <w:rPr>
                <w:rFonts w:ascii="Arial" w:hAnsi="Arial" w:cs="Arial"/>
                <w:color w:val="000000"/>
              </w:rPr>
              <w:t>04</w:t>
            </w:r>
          </w:p>
        </w:tc>
        <w:tc>
          <w:tcPr>
            <w:tcW w:w="4222" w:type="dxa"/>
          </w:tcPr>
          <w:p w14:paraId="360D674B" w14:textId="77777777" w:rsidR="00F43DED" w:rsidRPr="0005539F" w:rsidRDefault="00F43DED" w:rsidP="00E82AAB">
            <w:pPr>
              <w:rPr>
                <w:rFonts w:ascii="Arial" w:hAnsi="Arial" w:cs="Arial"/>
                <w:color w:val="000000"/>
              </w:rPr>
            </w:pPr>
            <w:r>
              <w:rPr>
                <w:rFonts w:ascii="Arial" w:hAnsi="Arial" w:cs="Arial"/>
                <w:color w:val="000000"/>
              </w:rPr>
              <w:t>Supplier</w:t>
            </w:r>
            <w:r w:rsidRPr="0005539F">
              <w:rPr>
                <w:rFonts w:ascii="Arial" w:hAnsi="Arial" w:cs="Arial"/>
                <w:color w:val="000000"/>
              </w:rPr>
              <w:t>’s Legal Title</w:t>
            </w:r>
          </w:p>
        </w:tc>
        <w:tc>
          <w:tcPr>
            <w:tcW w:w="360" w:type="dxa"/>
          </w:tcPr>
          <w:p w14:paraId="3B408ADA"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361BA889" w14:textId="77777777" w:rsidR="00F43DED" w:rsidRPr="0005539F" w:rsidRDefault="00F43DED" w:rsidP="00E82AAB">
            <w:pPr>
              <w:jc w:val="center"/>
              <w:rPr>
                <w:rFonts w:ascii="Arial" w:hAnsi="Arial" w:cs="Arial"/>
                <w:b/>
                <w:color w:val="000000"/>
              </w:rPr>
            </w:pPr>
          </w:p>
        </w:tc>
      </w:tr>
      <w:tr w:rsidR="00F43DED" w:rsidRPr="0005539F" w14:paraId="7D89AB36" w14:textId="77777777" w:rsidTr="00E82AAB">
        <w:tc>
          <w:tcPr>
            <w:tcW w:w="461" w:type="dxa"/>
          </w:tcPr>
          <w:p w14:paraId="26139DC1" w14:textId="77777777" w:rsidR="00F43DED" w:rsidRPr="0005539F" w:rsidRDefault="00F43DED" w:rsidP="00E82AAB">
            <w:pPr>
              <w:jc w:val="center"/>
              <w:rPr>
                <w:rFonts w:ascii="Arial" w:hAnsi="Arial" w:cs="Arial"/>
                <w:color w:val="000000"/>
              </w:rPr>
            </w:pPr>
            <w:r w:rsidRPr="0005539F">
              <w:rPr>
                <w:rFonts w:ascii="Arial" w:hAnsi="Arial" w:cs="Arial"/>
                <w:color w:val="000000"/>
              </w:rPr>
              <w:t>05</w:t>
            </w:r>
          </w:p>
        </w:tc>
        <w:tc>
          <w:tcPr>
            <w:tcW w:w="4222" w:type="dxa"/>
          </w:tcPr>
          <w:p w14:paraId="5997CAD4" w14:textId="77777777" w:rsidR="00F43DED" w:rsidRPr="0005539F" w:rsidRDefault="00F43DED" w:rsidP="00E82AAB">
            <w:pPr>
              <w:rPr>
                <w:rFonts w:ascii="Arial" w:hAnsi="Arial" w:cs="Arial"/>
                <w:color w:val="000000"/>
              </w:rPr>
            </w:pPr>
            <w:r>
              <w:rPr>
                <w:rFonts w:ascii="Arial" w:hAnsi="Arial" w:cs="Arial"/>
                <w:color w:val="000000"/>
              </w:rPr>
              <w:t>Supplier</w:t>
            </w:r>
            <w:r w:rsidRPr="0005539F">
              <w:rPr>
                <w:rFonts w:ascii="Arial" w:hAnsi="Arial" w:cs="Arial"/>
                <w:color w:val="000000"/>
              </w:rPr>
              <w:t>’s Contact Details</w:t>
            </w:r>
          </w:p>
        </w:tc>
        <w:tc>
          <w:tcPr>
            <w:tcW w:w="360" w:type="dxa"/>
          </w:tcPr>
          <w:p w14:paraId="2F4D1F6D"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3CBB6E77" w14:textId="77777777" w:rsidR="00F43DED" w:rsidRPr="0005539F" w:rsidRDefault="00F43DED" w:rsidP="00E82AAB">
            <w:pPr>
              <w:jc w:val="center"/>
              <w:rPr>
                <w:rFonts w:ascii="Arial" w:hAnsi="Arial" w:cs="Arial"/>
                <w:b/>
                <w:color w:val="000000"/>
              </w:rPr>
            </w:pPr>
          </w:p>
        </w:tc>
      </w:tr>
      <w:tr w:rsidR="00F43DED" w:rsidRPr="0005539F" w14:paraId="20006D00" w14:textId="77777777" w:rsidTr="00E82AAB">
        <w:tc>
          <w:tcPr>
            <w:tcW w:w="461" w:type="dxa"/>
          </w:tcPr>
          <w:p w14:paraId="257A2A9C" w14:textId="77777777" w:rsidR="00F43DED" w:rsidRPr="0005539F" w:rsidRDefault="00F43DED" w:rsidP="00E82AAB">
            <w:pPr>
              <w:jc w:val="center"/>
              <w:rPr>
                <w:rFonts w:ascii="Arial" w:hAnsi="Arial" w:cs="Arial"/>
                <w:color w:val="000000"/>
              </w:rPr>
            </w:pPr>
            <w:r w:rsidRPr="0005539F">
              <w:rPr>
                <w:rFonts w:ascii="Arial" w:hAnsi="Arial" w:cs="Arial"/>
                <w:color w:val="000000"/>
              </w:rPr>
              <w:t>06</w:t>
            </w:r>
          </w:p>
        </w:tc>
        <w:tc>
          <w:tcPr>
            <w:tcW w:w="4222" w:type="dxa"/>
          </w:tcPr>
          <w:p w14:paraId="5AC15D0A" w14:textId="77777777" w:rsidR="00F43DED" w:rsidRPr="0005539F" w:rsidRDefault="00F43DED" w:rsidP="00E82AAB">
            <w:pPr>
              <w:rPr>
                <w:rFonts w:ascii="Arial" w:hAnsi="Arial" w:cs="Arial"/>
                <w:color w:val="000000"/>
              </w:rPr>
            </w:pPr>
            <w:r>
              <w:rPr>
                <w:rFonts w:ascii="Arial" w:hAnsi="Arial" w:cs="Arial"/>
                <w:color w:val="000000"/>
              </w:rPr>
              <w:t>Supplier</w:t>
            </w:r>
            <w:r w:rsidRPr="0005539F">
              <w:rPr>
                <w:rFonts w:ascii="Arial" w:hAnsi="Arial" w:cs="Arial"/>
                <w:color w:val="000000"/>
              </w:rPr>
              <w:t>’s Trade License/Enlistment/Registration Details</w:t>
            </w:r>
          </w:p>
        </w:tc>
        <w:tc>
          <w:tcPr>
            <w:tcW w:w="360" w:type="dxa"/>
          </w:tcPr>
          <w:p w14:paraId="471B3594"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79E34CA6" w14:textId="77777777" w:rsidR="00F43DED" w:rsidRPr="0005539F" w:rsidRDefault="00F43DED" w:rsidP="00E82AAB">
            <w:pPr>
              <w:jc w:val="center"/>
              <w:rPr>
                <w:rFonts w:ascii="Arial" w:hAnsi="Arial" w:cs="Arial"/>
                <w:b/>
                <w:color w:val="000000"/>
              </w:rPr>
            </w:pPr>
          </w:p>
        </w:tc>
      </w:tr>
      <w:tr w:rsidR="00F43DED" w:rsidRPr="0005539F" w14:paraId="70EA97B8" w14:textId="77777777" w:rsidTr="00E82AAB">
        <w:tc>
          <w:tcPr>
            <w:tcW w:w="461" w:type="dxa"/>
          </w:tcPr>
          <w:p w14:paraId="4B6253AB" w14:textId="77777777" w:rsidR="00F43DED" w:rsidRPr="0005539F" w:rsidRDefault="00F43DED" w:rsidP="00E82AAB">
            <w:pPr>
              <w:jc w:val="center"/>
              <w:rPr>
                <w:rFonts w:ascii="Arial" w:hAnsi="Arial" w:cs="Arial"/>
                <w:color w:val="000000"/>
              </w:rPr>
            </w:pPr>
            <w:r w:rsidRPr="0005539F">
              <w:rPr>
                <w:rFonts w:ascii="Arial" w:hAnsi="Arial" w:cs="Arial"/>
                <w:color w:val="000000"/>
              </w:rPr>
              <w:t>07</w:t>
            </w:r>
          </w:p>
        </w:tc>
        <w:tc>
          <w:tcPr>
            <w:tcW w:w="4222" w:type="dxa"/>
          </w:tcPr>
          <w:p w14:paraId="1630A994" w14:textId="77777777" w:rsidR="00F43DED" w:rsidRPr="0005539F" w:rsidRDefault="00F43DED" w:rsidP="00E82AAB">
            <w:pPr>
              <w:rPr>
                <w:rFonts w:ascii="Arial" w:hAnsi="Arial" w:cs="Arial"/>
                <w:color w:val="000000"/>
              </w:rPr>
            </w:pPr>
            <w:r w:rsidRPr="0005539F">
              <w:rPr>
                <w:rFonts w:ascii="Arial" w:hAnsi="Arial" w:cs="Arial"/>
                <w:color w:val="000000"/>
              </w:rPr>
              <w:t>Reference to NOA with Date</w:t>
            </w:r>
          </w:p>
        </w:tc>
        <w:tc>
          <w:tcPr>
            <w:tcW w:w="360" w:type="dxa"/>
          </w:tcPr>
          <w:p w14:paraId="63E6602A"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18041D74" w14:textId="77777777" w:rsidR="00F43DED" w:rsidRPr="0005539F" w:rsidRDefault="00F43DED" w:rsidP="00E82AAB">
            <w:pPr>
              <w:jc w:val="center"/>
              <w:rPr>
                <w:rFonts w:ascii="Arial" w:hAnsi="Arial" w:cs="Arial"/>
                <w:b/>
                <w:color w:val="000000"/>
              </w:rPr>
            </w:pPr>
          </w:p>
        </w:tc>
      </w:tr>
      <w:tr w:rsidR="00F43DED" w:rsidRPr="0005539F" w14:paraId="108FEB30" w14:textId="77777777" w:rsidTr="00E82AAB">
        <w:tc>
          <w:tcPr>
            <w:tcW w:w="461" w:type="dxa"/>
          </w:tcPr>
          <w:p w14:paraId="72CB70F7" w14:textId="77777777" w:rsidR="00F43DED" w:rsidRPr="0005539F" w:rsidRDefault="00F43DED" w:rsidP="00E82AAB">
            <w:pPr>
              <w:jc w:val="center"/>
              <w:rPr>
                <w:rFonts w:ascii="Arial" w:hAnsi="Arial" w:cs="Arial"/>
                <w:color w:val="000000"/>
              </w:rPr>
            </w:pPr>
            <w:r w:rsidRPr="0005539F">
              <w:rPr>
                <w:rFonts w:ascii="Arial" w:hAnsi="Arial" w:cs="Arial"/>
                <w:color w:val="000000"/>
              </w:rPr>
              <w:t>08</w:t>
            </w:r>
          </w:p>
        </w:tc>
        <w:tc>
          <w:tcPr>
            <w:tcW w:w="4222" w:type="dxa"/>
          </w:tcPr>
          <w:p w14:paraId="01B9AF24" w14:textId="77777777" w:rsidR="00F43DED" w:rsidRPr="0005539F" w:rsidRDefault="00F43DED" w:rsidP="00E82AAB">
            <w:pPr>
              <w:rPr>
                <w:rFonts w:ascii="Arial" w:hAnsi="Arial" w:cs="Arial"/>
                <w:color w:val="000000"/>
              </w:rPr>
            </w:pPr>
            <w:r w:rsidRPr="0005539F">
              <w:rPr>
                <w:rFonts w:ascii="Arial" w:hAnsi="Arial" w:cs="Arial"/>
                <w:color w:val="000000"/>
              </w:rPr>
              <w:t xml:space="preserve">Original Contract Price as in NOA </w:t>
            </w:r>
          </w:p>
        </w:tc>
        <w:tc>
          <w:tcPr>
            <w:tcW w:w="360" w:type="dxa"/>
          </w:tcPr>
          <w:p w14:paraId="4B80B1D9"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2333AD66" w14:textId="77777777" w:rsidR="00F43DED" w:rsidRPr="0005539F" w:rsidRDefault="00F43DED" w:rsidP="00E82AAB">
            <w:pPr>
              <w:jc w:val="center"/>
              <w:rPr>
                <w:rFonts w:ascii="Arial" w:hAnsi="Arial" w:cs="Arial"/>
                <w:b/>
                <w:color w:val="000000"/>
              </w:rPr>
            </w:pPr>
          </w:p>
        </w:tc>
      </w:tr>
      <w:tr w:rsidR="00F43DED" w:rsidRPr="0005539F" w14:paraId="15C5BF87" w14:textId="77777777" w:rsidTr="00E82AAB">
        <w:tc>
          <w:tcPr>
            <w:tcW w:w="461" w:type="dxa"/>
          </w:tcPr>
          <w:p w14:paraId="7C3E4EB3" w14:textId="77777777" w:rsidR="00F43DED" w:rsidRPr="0005539F" w:rsidRDefault="00F43DED" w:rsidP="00E82AAB">
            <w:pPr>
              <w:jc w:val="center"/>
              <w:rPr>
                <w:rFonts w:ascii="Arial" w:hAnsi="Arial" w:cs="Arial"/>
                <w:color w:val="000000"/>
              </w:rPr>
            </w:pPr>
            <w:r>
              <w:rPr>
                <w:rFonts w:ascii="Arial" w:hAnsi="Arial" w:cs="Arial"/>
                <w:color w:val="000000"/>
              </w:rPr>
              <w:t>09</w:t>
            </w:r>
          </w:p>
        </w:tc>
        <w:tc>
          <w:tcPr>
            <w:tcW w:w="4222" w:type="dxa"/>
          </w:tcPr>
          <w:p w14:paraId="7D5E270E" w14:textId="77777777" w:rsidR="00F43DED" w:rsidRPr="0005539F" w:rsidRDefault="00F43DED" w:rsidP="00E82AAB">
            <w:pPr>
              <w:rPr>
                <w:rFonts w:ascii="Arial" w:hAnsi="Arial" w:cs="Arial"/>
                <w:color w:val="000000"/>
              </w:rPr>
            </w:pPr>
            <w:r>
              <w:rPr>
                <w:rFonts w:ascii="Arial" w:hAnsi="Arial" w:cs="Arial"/>
                <w:color w:val="000000"/>
              </w:rPr>
              <w:t>Revised Contract Price</w:t>
            </w:r>
          </w:p>
        </w:tc>
        <w:tc>
          <w:tcPr>
            <w:tcW w:w="360" w:type="dxa"/>
          </w:tcPr>
          <w:p w14:paraId="200D3202" w14:textId="77777777" w:rsidR="00F43DED" w:rsidRPr="0005539F" w:rsidRDefault="00F43DED" w:rsidP="00E82AAB">
            <w:pPr>
              <w:jc w:val="center"/>
              <w:rPr>
                <w:rFonts w:ascii="Arial" w:hAnsi="Arial" w:cs="Arial"/>
                <w:b/>
                <w:color w:val="000000"/>
              </w:rPr>
            </w:pPr>
          </w:p>
        </w:tc>
        <w:tc>
          <w:tcPr>
            <w:tcW w:w="4317" w:type="dxa"/>
          </w:tcPr>
          <w:p w14:paraId="35443C30" w14:textId="77777777" w:rsidR="00F43DED" w:rsidRPr="0005539F" w:rsidRDefault="00F43DED" w:rsidP="00E82AAB">
            <w:pPr>
              <w:jc w:val="center"/>
              <w:rPr>
                <w:rFonts w:ascii="Arial" w:hAnsi="Arial" w:cs="Arial"/>
                <w:b/>
                <w:color w:val="000000"/>
              </w:rPr>
            </w:pPr>
          </w:p>
        </w:tc>
      </w:tr>
      <w:tr w:rsidR="00F43DED" w:rsidRPr="0005539F" w14:paraId="02406C45" w14:textId="77777777" w:rsidTr="00E82AAB">
        <w:tc>
          <w:tcPr>
            <w:tcW w:w="461" w:type="dxa"/>
          </w:tcPr>
          <w:p w14:paraId="5E515976" w14:textId="77777777" w:rsidR="00F43DED" w:rsidRPr="0005539F" w:rsidRDefault="00F43DED" w:rsidP="00E82AAB">
            <w:pPr>
              <w:jc w:val="center"/>
              <w:rPr>
                <w:rFonts w:ascii="Arial" w:hAnsi="Arial" w:cs="Arial"/>
                <w:color w:val="000000"/>
              </w:rPr>
            </w:pPr>
            <w:r w:rsidRPr="0005539F">
              <w:rPr>
                <w:rFonts w:ascii="Arial" w:hAnsi="Arial" w:cs="Arial"/>
                <w:color w:val="000000"/>
              </w:rPr>
              <w:t>10</w:t>
            </w:r>
          </w:p>
        </w:tc>
        <w:tc>
          <w:tcPr>
            <w:tcW w:w="4222" w:type="dxa"/>
          </w:tcPr>
          <w:p w14:paraId="71E1DF47" w14:textId="77777777" w:rsidR="00F43DED" w:rsidRPr="0005539F" w:rsidRDefault="00F43DED" w:rsidP="00E82AAB">
            <w:pPr>
              <w:rPr>
                <w:rFonts w:ascii="Arial" w:hAnsi="Arial" w:cs="Arial"/>
                <w:color w:val="000000"/>
              </w:rPr>
            </w:pPr>
            <w:r w:rsidRPr="0005539F">
              <w:rPr>
                <w:rFonts w:ascii="Arial" w:hAnsi="Arial" w:cs="Arial"/>
                <w:color w:val="000000"/>
              </w:rPr>
              <w:t>Final Contract Price as Executed</w:t>
            </w:r>
          </w:p>
        </w:tc>
        <w:tc>
          <w:tcPr>
            <w:tcW w:w="360" w:type="dxa"/>
          </w:tcPr>
          <w:p w14:paraId="013F97B7"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7FABF0C3" w14:textId="77777777" w:rsidR="00F43DED" w:rsidRPr="0005539F" w:rsidRDefault="00F43DED" w:rsidP="00E82AAB">
            <w:pPr>
              <w:jc w:val="center"/>
              <w:rPr>
                <w:rFonts w:ascii="Arial" w:hAnsi="Arial" w:cs="Arial"/>
                <w:b/>
                <w:color w:val="000000"/>
              </w:rPr>
            </w:pPr>
          </w:p>
        </w:tc>
      </w:tr>
      <w:tr w:rsidR="00F43DED" w:rsidRPr="0005539F" w14:paraId="2C6F41F1" w14:textId="77777777" w:rsidTr="00E82AAB">
        <w:tc>
          <w:tcPr>
            <w:tcW w:w="461" w:type="dxa"/>
            <w:vMerge w:val="restart"/>
          </w:tcPr>
          <w:p w14:paraId="7C8642A4" w14:textId="77777777" w:rsidR="00F43DED" w:rsidRPr="0005539F" w:rsidRDefault="00F43DED" w:rsidP="00E82AAB">
            <w:pPr>
              <w:jc w:val="center"/>
              <w:rPr>
                <w:rFonts w:ascii="Arial" w:hAnsi="Arial" w:cs="Arial"/>
                <w:color w:val="000000"/>
              </w:rPr>
            </w:pPr>
          </w:p>
          <w:p w14:paraId="45B79AE5" w14:textId="77777777" w:rsidR="00F43DED" w:rsidRPr="0005539F" w:rsidRDefault="00F43DED" w:rsidP="00E82AAB">
            <w:pPr>
              <w:jc w:val="center"/>
              <w:rPr>
                <w:rFonts w:ascii="Arial" w:hAnsi="Arial" w:cs="Arial"/>
                <w:color w:val="000000"/>
              </w:rPr>
            </w:pPr>
            <w:r w:rsidRPr="0005539F">
              <w:rPr>
                <w:rFonts w:ascii="Arial" w:hAnsi="Arial" w:cs="Arial"/>
                <w:color w:val="000000"/>
              </w:rPr>
              <w:t>11</w:t>
            </w:r>
          </w:p>
        </w:tc>
        <w:tc>
          <w:tcPr>
            <w:tcW w:w="8899" w:type="dxa"/>
            <w:gridSpan w:val="3"/>
          </w:tcPr>
          <w:p w14:paraId="2FBE23C6" w14:textId="77777777" w:rsidR="00F43DED" w:rsidRPr="0005539F" w:rsidRDefault="00F43DED" w:rsidP="00E82AAB">
            <w:pPr>
              <w:rPr>
                <w:rFonts w:ascii="Arial" w:hAnsi="Arial" w:cs="Arial"/>
                <w:b/>
                <w:color w:val="000000"/>
              </w:rPr>
            </w:pPr>
            <w:r w:rsidRPr="0005539F">
              <w:rPr>
                <w:rFonts w:ascii="Arial" w:hAnsi="Arial" w:cs="Arial"/>
                <w:color w:val="000000"/>
                <w:szCs w:val="20"/>
              </w:rPr>
              <w:t>Original Contract Period</w:t>
            </w:r>
          </w:p>
        </w:tc>
      </w:tr>
      <w:tr w:rsidR="00F43DED" w:rsidRPr="0005539F" w14:paraId="076DEBEF" w14:textId="77777777" w:rsidTr="00E82AAB">
        <w:tc>
          <w:tcPr>
            <w:tcW w:w="461" w:type="dxa"/>
            <w:vMerge/>
          </w:tcPr>
          <w:p w14:paraId="43417A51" w14:textId="77777777" w:rsidR="00F43DED" w:rsidRPr="0005539F" w:rsidRDefault="00F43DED" w:rsidP="00E82AAB">
            <w:pPr>
              <w:jc w:val="center"/>
              <w:rPr>
                <w:rFonts w:ascii="Arial" w:hAnsi="Arial" w:cs="Arial"/>
                <w:color w:val="000000"/>
              </w:rPr>
            </w:pPr>
          </w:p>
        </w:tc>
        <w:tc>
          <w:tcPr>
            <w:tcW w:w="4222" w:type="dxa"/>
          </w:tcPr>
          <w:p w14:paraId="41FE3F01" w14:textId="77777777" w:rsidR="00F43DED" w:rsidRPr="0005539F" w:rsidRDefault="00F43DED" w:rsidP="00E82AAB">
            <w:pPr>
              <w:rPr>
                <w:rFonts w:ascii="Arial" w:hAnsi="Arial" w:cs="Arial"/>
                <w:color w:val="000000"/>
              </w:rPr>
            </w:pPr>
            <w:r w:rsidRPr="0005539F">
              <w:rPr>
                <w:rFonts w:ascii="Arial" w:hAnsi="Arial" w:cs="Arial"/>
                <w:color w:val="000000"/>
              </w:rPr>
              <w:t>(a) Date of Commencement</w:t>
            </w:r>
          </w:p>
        </w:tc>
        <w:tc>
          <w:tcPr>
            <w:tcW w:w="360" w:type="dxa"/>
          </w:tcPr>
          <w:p w14:paraId="51C3F170"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65123AFD" w14:textId="77777777" w:rsidR="00F43DED" w:rsidRPr="0005539F" w:rsidRDefault="00F43DED" w:rsidP="00E82AAB">
            <w:pPr>
              <w:jc w:val="center"/>
              <w:rPr>
                <w:rFonts w:ascii="Arial" w:hAnsi="Arial" w:cs="Arial"/>
                <w:b/>
                <w:color w:val="000000"/>
              </w:rPr>
            </w:pPr>
          </w:p>
        </w:tc>
      </w:tr>
      <w:tr w:rsidR="00F43DED" w:rsidRPr="0005539F" w14:paraId="25C13410" w14:textId="77777777" w:rsidTr="00E82AAB">
        <w:tc>
          <w:tcPr>
            <w:tcW w:w="461" w:type="dxa"/>
            <w:vMerge/>
          </w:tcPr>
          <w:p w14:paraId="1F00D225" w14:textId="77777777" w:rsidR="00F43DED" w:rsidRPr="0005539F" w:rsidRDefault="00F43DED" w:rsidP="00E82AAB">
            <w:pPr>
              <w:jc w:val="center"/>
              <w:rPr>
                <w:rFonts w:ascii="Arial" w:hAnsi="Arial" w:cs="Arial"/>
                <w:color w:val="000000"/>
              </w:rPr>
            </w:pPr>
          </w:p>
        </w:tc>
        <w:tc>
          <w:tcPr>
            <w:tcW w:w="4222" w:type="dxa"/>
          </w:tcPr>
          <w:p w14:paraId="7D8A9042" w14:textId="77777777" w:rsidR="00F43DED" w:rsidRPr="0005539F" w:rsidRDefault="00F43DED" w:rsidP="00E82AAB">
            <w:pPr>
              <w:rPr>
                <w:rFonts w:ascii="Arial" w:hAnsi="Arial" w:cs="Arial"/>
                <w:color w:val="000000"/>
              </w:rPr>
            </w:pPr>
            <w:r w:rsidRPr="0005539F">
              <w:rPr>
                <w:rFonts w:ascii="Arial" w:hAnsi="Arial" w:cs="Arial"/>
                <w:color w:val="000000"/>
              </w:rPr>
              <w:t>(b) Date of Completion</w:t>
            </w:r>
          </w:p>
        </w:tc>
        <w:tc>
          <w:tcPr>
            <w:tcW w:w="360" w:type="dxa"/>
          </w:tcPr>
          <w:p w14:paraId="47CD245E"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23F915AC" w14:textId="77777777" w:rsidR="00F43DED" w:rsidRPr="0005539F" w:rsidRDefault="00F43DED" w:rsidP="00E82AAB">
            <w:pPr>
              <w:jc w:val="center"/>
              <w:rPr>
                <w:rFonts w:ascii="Arial" w:hAnsi="Arial" w:cs="Arial"/>
                <w:b/>
                <w:color w:val="000000"/>
              </w:rPr>
            </w:pPr>
          </w:p>
        </w:tc>
      </w:tr>
      <w:tr w:rsidR="00F43DED" w:rsidRPr="0005539F" w14:paraId="3B0E2026" w14:textId="77777777" w:rsidTr="00E82AAB">
        <w:tc>
          <w:tcPr>
            <w:tcW w:w="461" w:type="dxa"/>
            <w:vMerge w:val="restart"/>
          </w:tcPr>
          <w:p w14:paraId="7FF715B6" w14:textId="77777777" w:rsidR="00F43DED" w:rsidRPr="0005539F" w:rsidRDefault="00F43DED" w:rsidP="00E82AAB">
            <w:pPr>
              <w:jc w:val="center"/>
              <w:rPr>
                <w:rFonts w:ascii="Arial" w:hAnsi="Arial" w:cs="Arial"/>
                <w:color w:val="000000"/>
              </w:rPr>
            </w:pPr>
          </w:p>
          <w:p w14:paraId="4508E765" w14:textId="77777777" w:rsidR="00F43DED" w:rsidRPr="0005539F" w:rsidRDefault="00F43DED" w:rsidP="00E82AAB">
            <w:pPr>
              <w:jc w:val="center"/>
              <w:rPr>
                <w:rFonts w:ascii="Arial" w:hAnsi="Arial" w:cs="Arial"/>
                <w:color w:val="000000"/>
              </w:rPr>
            </w:pPr>
            <w:r w:rsidRPr="0005539F">
              <w:rPr>
                <w:rFonts w:ascii="Arial" w:hAnsi="Arial" w:cs="Arial"/>
                <w:color w:val="000000"/>
              </w:rPr>
              <w:t>12</w:t>
            </w:r>
          </w:p>
        </w:tc>
        <w:tc>
          <w:tcPr>
            <w:tcW w:w="8899" w:type="dxa"/>
            <w:gridSpan w:val="3"/>
          </w:tcPr>
          <w:p w14:paraId="01A1E656" w14:textId="77777777" w:rsidR="00F43DED" w:rsidRPr="0005539F" w:rsidRDefault="00F43DED" w:rsidP="00E82AAB">
            <w:pPr>
              <w:rPr>
                <w:rFonts w:ascii="Arial" w:hAnsi="Arial" w:cs="Arial"/>
                <w:b/>
                <w:color w:val="000000"/>
              </w:rPr>
            </w:pPr>
            <w:r w:rsidRPr="0005539F">
              <w:rPr>
                <w:rFonts w:ascii="Arial" w:hAnsi="Arial" w:cs="Arial"/>
                <w:color w:val="000000"/>
                <w:szCs w:val="20"/>
              </w:rPr>
              <w:t xml:space="preserve">Actual </w:t>
            </w:r>
            <w:r>
              <w:rPr>
                <w:rFonts w:ascii="Arial" w:hAnsi="Arial" w:cs="Arial"/>
                <w:color w:val="000000"/>
                <w:szCs w:val="20"/>
              </w:rPr>
              <w:t>Delivery</w:t>
            </w:r>
            <w:r w:rsidRPr="0005539F">
              <w:rPr>
                <w:rFonts w:ascii="Arial" w:hAnsi="Arial" w:cs="Arial"/>
                <w:color w:val="000000"/>
                <w:szCs w:val="20"/>
              </w:rPr>
              <w:t xml:space="preserve"> Period</w:t>
            </w:r>
          </w:p>
        </w:tc>
      </w:tr>
      <w:tr w:rsidR="00F43DED" w:rsidRPr="0005539F" w14:paraId="51B91114" w14:textId="77777777" w:rsidTr="00E82AAB">
        <w:tc>
          <w:tcPr>
            <w:tcW w:w="461" w:type="dxa"/>
            <w:vMerge/>
          </w:tcPr>
          <w:p w14:paraId="27F42068" w14:textId="77777777" w:rsidR="00F43DED" w:rsidRPr="0005539F" w:rsidRDefault="00F43DED" w:rsidP="00E82AAB">
            <w:pPr>
              <w:jc w:val="center"/>
              <w:rPr>
                <w:rFonts w:ascii="Arial" w:hAnsi="Arial" w:cs="Arial"/>
                <w:color w:val="000000"/>
              </w:rPr>
            </w:pPr>
          </w:p>
        </w:tc>
        <w:tc>
          <w:tcPr>
            <w:tcW w:w="4222" w:type="dxa"/>
          </w:tcPr>
          <w:p w14:paraId="5B8C097A" w14:textId="77777777" w:rsidR="00F43DED" w:rsidRPr="0005539F" w:rsidRDefault="00F43DED" w:rsidP="00E82AAB">
            <w:pPr>
              <w:rPr>
                <w:rFonts w:ascii="Arial" w:hAnsi="Arial" w:cs="Arial"/>
                <w:color w:val="000000"/>
              </w:rPr>
            </w:pPr>
            <w:r w:rsidRPr="0005539F">
              <w:rPr>
                <w:rFonts w:ascii="Arial" w:hAnsi="Arial" w:cs="Arial"/>
                <w:color w:val="000000"/>
              </w:rPr>
              <w:t>(a) Date of Actual Commencement</w:t>
            </w:r>
          </w:p>
        </w:tc>
        <w:tc>
          <w:tcPr>
            <w:tcW w:w="360" w:type="dxa"/>
          </w:tcPr>
          <w:p w14:paraId="2654630A"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0E6848AF" w14:textId="77777777" w:rsidR="00F43DED" w:rsidRPr="0005539F" w:rsidRDefault="00F43DED" w:rsidP="00E82AAB">
            <w:pPr>
              <w:jc w:val="center"/>
              <w:rPr>
                <w:rFonts w:ascii="Arial" w:hAnsi="Arial" w:cs="Arial"/>
                <w:b/>
                <w:color w:val="000000"/>
              </w:rPr>
            </w:pPr>
          </w:p>
        </w:tc>
      </w:tr>
      <w:tr w:rsidR="00F43DED" w:rsidRPr="0005539F" w14:paraId="0FD42400" w14:textId="77777777" w:rsidTr="00E82AAB">
        <w:tc>
          <w:tcPr>
            <w:tcW w:w="461" w:type="dxa"/>
            <w:vMerge/>
          </w:tcPr>
          <w:p w14:paraId="43D10C40" w14:textId="77777777" w:rsidR="00F43DED" w:rsidRPr="0005539F" w:rsidRDefault="00F43DED" w:rsidP="00E82AAB">
            <w:pPr>
              <w:jc w:val="center"/>
              <w:rPr>
                <w:rFonts w:ascii="Arial" w:hAnsi="Arial" w:cs="Arial"/>
                <w:color w:val="000000"/>
              </w:rPr>
            </w:pPr>
          </w:p>
        </w:tc>
        <w:tc>
          <w:tcPr>
            <w:tcW w:w="4222" w:type="dxa"/>
          </w:tcPr>
          <w:p w14:paraId="45CFC0E0" w14:textId="77777777" w:rsidR="00F43DED" w:rsidRPr="0005539F" w:rsidRDefault="00F43DED" w:rsidP="00E82AAB">
            <w:pPr>
              <w:rPr>
                <w:rFonts w:ascii="Arial" w:hAnsi="Arial" w:cs="Arial"/>
                <w:color w:val="000000"/>
              </w:rPr>
            </w:pPr>
            <w:r w:rsidRPr="0005539F">
              <w:rPr>
                <w:rFonts w:ascii="Arial" w:hAnsi="Arial" w:cs="Arial"/>
                <w:color w:val="000000"/>
              </w:rPr>
              <w:t>(b) Date of Actual Completion</w:t>
            </w:r>
          </w:p>
        </w:tc>
        <w:tc>
          <w:tcPr>
            <w:tcW w:w="360" w:type="dxa"/>
          </w:tcPr>
          <w:p w14:paraId="4E27321B"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50BA22C1" w14:textId="77777777" w:rsidR="00F43DED" w:rsidRPr="0005539F" w:rsidRDefault="00F43DED" w:rsidP="00E82AAB">
            <w:pPr>
              <w:jc w:val="center"/>
              <w:rPr>
                <w:rFonts w:ascii="Arial" w:hAnsi="Arial" w:cs="Arial"/>
                <w:b/>
                <w:color w:val="000000"/>
              </w:rPr>
            </w:pPr>
          </w:p>
        </w:tc>
      </w:tr>
      <w:tr w:rsidR="00F43DED" w:rsidRPr="0005539F" w14:paraId="3D9ED6D8" w14:textId="77777777" w:rsidTr="00E82AAB">
        <w:tc>
          <w:tcPr>
            <w:tcW w:w="461" w:type="dxa"/>
          </w:tcPr>
          <w:p w14:paraId="5875DE54" w14:textId="77777777" w:rsidR="00F43DED" w:rsidRPr="0005539F" w:rsidRDefault="00F43DED" w:rsidP="00E82AAB">
            <w:pPr>
              <w:jc w:val="center"/>
              <w:rPr>
                <w:rFonts w:ascii="Arial" w:hAnsi="Arial" w:cs="Arial"/>
                <w:color w:val="000000"/>
              </w:rPr>
            </w:pPr>
            <w:r w:rsidRPr="0005539F">
              <w:rPr>
                <w:rFonts w:ascii="Arial" w:hAnsi="Arial" w:cs="Arial"/>
                <w:color w:val="000000"/>
              </w:rPr>
              <w:t>13</w:t>
            </w:r>
          </w:p>
        </w:tc>
        <w:tc>
          <w:tcPr>
            <w:tcW w:w="4222" w:type="dxa"/>
          </w:tcPr>
          <w:p w14:paraId="3CDF1D8C" w14:textId="77777777" w:rsidR="00F43DED" w:rsidRPr="0005539F" w:rsidRDefault="00F43DED" w:rsidP="00E82AAB">
            <w:pPr>
              <w:rPr>
                <w:rFonts w:ascii="Arial" w:hAnsi="Arial" w:cs="Arial"/>
                <w:color w:val="000000"/>
              </w:rPr>
            </w:pPr>
            <w:r w:rsidRPr="0005539F">
              <w:rPr>
                <w:rFonts w:ascii="Arial" w:hAnsi="Arial" w:cs="Arial"/>
                <w:color w:val="000000"/>
              </w:rPr>
              <w:t>Days/Months Contract Period Extended</w:t>
            </w:r>
          </w:p>
        </w:tc>
        <w:tc>
          <w:tcPr>
            <w:tcW w:w="360" w:type="dxa"/>
          </w:tcPr>
          <w:p w14:paraId="567D6650"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23CAFED4" w14:textId="77777777" w:rsidR="00F43DED" w:rsidRPr="0005539F" w:rsidRDefault="00F43DED" w:rsidP="00E82AAB">
            <w:pPr>
              <w:jc w:val="center"/>
              <w:rPr>
                <w:rFonts w:ascii="Arial" w:hAnsi="Arial" w:cs="Arial"/>
                <w:b/>
                <w:color w:val="000000"/>
              </w:rPr>
            </w:pPr>
          </w:p>
        </w:tc>
      </w:tr>
      <w:tr w:rsidR="00F43DED" w:rsidRPr="0005539F" w14:paraId="5EB0A81E" w14:textId="77777777" w:rsidTr="00E82AAB">
        <w:tc>
          <w:tcPr>
            <w:tcW w:w="461" w:type="dxa"/>
          </w:tcPr>
          <w:p w14:paraId="11A4EF6B" w14:textId="77777777" w:rsidR="00F43DED" w:rsidRPr="0005539F" w:rsidRDefault="00F43DED" w:rsidP="00E82AAB">
            <w:pPr>
              <w:jc w:val="center"/>
              <w:rPr>
                <w:rFonts w:ascii="Arial" w:hAnsi="Arial" w:cs="Arial"/>
                <w:color w:val="000000"/>
              </w:rPr>
            </w:pPr>
            <w:r w:rsidRPr="0005539F">
              <w:rPr>
                <w:rFonts w:ascii="Arial" w:hAnsi="Arial" w:cs="Arial"/>
                <w:color w:val="000000"/>
              </w:rPr>
              <w:t>14</w:t>
            </w:r>
          </w:p>
        </w:tc>
        <w:tc>
          <w:tcPr>
            <w:tcW w:w="4222" w:type="dxa"/>
          </w:tcPr>
          <w:p w14:paraId="7F819244" w14:textId="77777777" w:rsidR="00F43DED" w:rsidRPr="0005539F" w:rsidRDefault="00F43DED" w:rsidP="00E82AAB">
            <w:pPr>
              <w:rPr>
                <w:rFonts w:ascii="Arial" w:hAnsi="Arial" w:cs="Arial"/>
                <w:color w:val="000000"/>
              </w:rPr>
            </w:pPr>
            <w:r w:rsidRPr="0005539F">
              <w:rPr>
                <w:rFonts w:ascii="Arial" w:hAnsi="Arial" w:cs="Arial"/>
                <w:color w:val="000000"/>
              </w:rPr>
              <w:t>Amount of Bonus for Early Completion</w:t>
            </w:r>
          </w:p>
        </w:tc>
        <w:tc>
          <w:tcPr>
            <w:tcW w:w="360" w:type="dxa"/>
          </w:tcPr>
          <w:p w14:paraId="28D535F6"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1683F091" w14:textId="77777777" w:rsidR="00F43DED" w:rsidRPr="0005539F" w:rsidRDefault="00F43DED" w:rsidP="00E82AAB">
            <w:pPr>
              <w:jc w:val="center"/>
              <w:rPr>
                <w:rFonts w:ascii="Arial" w:hAnsi="Arial" w:cs="Arial"/>
                <w:b/>
                <w:color w:val="000000"/>
              </w:rPr>
            </w:pPr>
          </w:p>
        </w:tc>
      </w:tr>
      <w:tr w:rsidR="00F43DED" w:rsidRPr="0005539F" w14:paraId="3DA5C5AB" w14:textId="77777777" w:rsidTr="00E82AAB">
        <w:tc>
          <w:tcPr>
            <w:tcW w:w="461" w:type="dxa"/>
          </w:tcPr>
          <w:p w14:paraId="3A2E5EA4" w14:textId="77777777" w:rsidR="00F43DED" w:rsidRPr="0005539F" w:rsidRDefault="00F43DED" w:rsidP="00E82AAB">
            <w:pPr>
              <w:jc w:val="center"/>
              <w:rPr>
                <w:rFonts w:ascii="Arial" w:hAnsi="Arial" w:cs="Arial"/>
                <w:color w:val="000000"/>
              </w:rPr>
            </w:pPr>
            <w:r w:rsidRPr="0005539F">
              <w:rPr>
                <w:rFonts w:ascii="Arial" w:hAnsi="Arial" w:cs="Arial"/>
                <w:color w:val="000000"/>
              </w:rPr>
              <w:t>15</w:t>
            </w:r>
          </w:p>
        </w:tc>
        <w:tc>
          <w:tcPr>
            <w:tcW w:w="4222" w:type="dxa"/>
          </w:tcPr>
          <w:p w14:paraId="1FF187F5" w14:textId="77777777" w:rsidR="00F43DED" w:rsidRPr="0005539F" w:rsidRDefault="00F43DED" w:rsidP="00E82AAB">
            <w:pPr>
              <w:rPr>
                <w:rFonts w:ascii="Arial" w:hAnsi="Arial" w:cs="Arial"/>
                <w:color w:val="000000"/>
              </w:rPr>
            </w:pPr>
            <w:r w:rsidRPr="0005539F">
              <w:rPr>
                <w:rFonts w:ascii="Arial" w:hAnsi="Arial" w:cs="Arial"/>
                <w:color w:val="000000"/>
              </w:rPr>
              <w:t>Amount of LD for Delayed Completion</w:t>
            </w:r>
          </w:p>
        </w:tc>
        <w:tc>
          <w:tcPr>
            <w:tcW w:w="360" w:type="dxa"/>
          </w:tcPr>
          <w:p w14:paraId="0FF97555"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7017019D" w14:textId="77777777" w:rsidR="00F43DED" w:rsidRPr="0005539F" w:rsidRDefault="00F43DED" w:rsidP="00E82AAB">
            <w:pPr>
              <w:jc w:val="center"/>
              <w:rPr>
                <w:rFonts w:ascii="Arial" w:hAnsi="Arial" w:cs="Arial"/>
                <w:b/>
                <w:color w:val="000000"/>
              </w:rPr>
            </w:pPr>
          </w:p>
        </w:tc>
      </w:tr>
      <w:tr w:rsidR="00F43DED" w:rsidRPr="0005539F" w14:paraId="37C34FFB" w14:textId="77777777" w:rsidTr="00E82AAB">
        <w:tc>
          <w:tcPr>
            <w:tcW w:w="461" w:type="dxa"/>
          </w:tcPr>
          <w:p w14:paraId="1B9CFEAD" w14:textId="77777777" w:rsidR="00F43DED" w:rsidRPr="0005539F" w:rsidRDefault="00F43DED" w:rsidP="00E82AAB">
            <w:pPr>
              <w:jc w:val="center"/>
              <w:rPr>
                <w:rFonts w:ascii="Arial" w:hAnsi="Arial" w:cs="Arial"/>
                <w:color w:val="000000"/>
              </w:rPr>
            </w:pPr>
            <w:r w:rsidRPr="0005539F">
              <w:rPr>
                <w:rFonts w:ascii="Arial" w:hAnsi="Arial" w:cs="Arial"/>
                <w:color w:val="000000"/>
              </w:rPr>
              <w:t>16</w:t>
            </w:r>
          </w:p>
        </w:tc>
        <w:tc>
          <w:tcPr>
            <w:tcW w:w="4222" w:type="dxa"/>
          </w:tcPr>
          <w:p w14:paraId="70E2E63F" w14:textId="77777777" w:rsidR="00F43DED" w:rsidRPr="0005539F" w:rsidRDefault="00F43DED" w:rsidP="00E82AAB">
            <w:pPr>
              <w:rPr>
                <w:rFonts w:ascii="Arial" w:hAnsi="Arial" w:cs="Arial"/>
                <w:color w:val="000000"/>
              </w:rPr>
            </w:pPr>
            <w:r w:rsidRPr="0005539F">
              <w:rPr>
                <w:rFonts w:ascii="Arial" w:hAnsi="Arial" w:cs="Arial"/>
                <w:color w:val="000000"/>
              </w:rPr>
              <w:t xml:space="preserve">Physical Progress in Percent </w:t>
            </w:r>
          </w:p>
          <w:p w14:paraId="4BA7EFF4" w14:textId="77777777" w:rsidR="00F43DED" w:rsidRPr="0005539F" w:rsidRDefault="00F43DED" w:rsidP="00E82AAB">
            <w:pPr>
              <w:rPr>
                <w:rFonts w:ascii="Arial" w:hAnsi="Arial" w:cs="Arial"/>
                <w:color w:val="000000"/>
              </w:rPr>
            </w:pPr>
            <w:r w:rsidRPr="0005539F">
              <w:rPr>
                <w:rFonts w:ascii="Arial" w:hAnsi="Arial" w:cs="Arial"/>
                <w:color w:val="000000"/>
              </w:rPr>
              <w:t>(</w:t>
            </w:r>
            <w:r w:rsidRPr="0005539F">
              <w:rPr>
                <w:rFonts w:ascii="Arial" w:hAnsi="Arial" w:cs="Arial"/>
                <w:i/>
                <w:color w:val="000000"/>
                <w:szCs w:val="20"/>
              </w:rPr>
              <w:t>in terms of value</w:t>
            </w:r>
            <w:r w:rsidRPr="0005539F">
              <w:rPr>
                <w:rFonts w:ascii="Arial" w:hAnsi="Arial" w:cs="Arial"/>
                <w:color w:val="000000"/>
              </w:rPr>
              <w:t xml:space="preserve">) </w:t>
            </w:r>
          </w:p>
        </w:tc>
        <w:tc>
          <w:tcPr>
            <w:tcW w:w="360" w:type="dxa"/>
          </w:tcPr>
          <w:p w14:paraId="04AD413B"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05AC22E5" w14:textId="77777777" w:rsidR="00F43DED" w:rsidRPr="0005539F" w:rsidRDefault="00F43DED" w:rsidP="00E82AAB">
            <w:pPr>
              <w:jc w:val="center"/>
              <w:rPr>
                <w:rFonts w:ascii="Arial" w:hAnsi="Arial" w:cs="Arial"/>
                <w:b/>
                <w:color w:val="000000"/>
              </w:rPr>
            </w:pPr>
          </w:p>
        </w:tc>
      </w:tr>
      <w:tr w:rsidR="00F43DED" w:rsidRPr="0005539F" w14:paraId="77AD5180" w14:textId="77777777" w:rsidTr="00E82AAB">
        <w:tc>
          <w:tcPr>
            <w:tcW w:w="461" w:type="dxa"/>
          </w:tcPr>
          <w:p w14:paraId="5AE03124" w14:textId="77777777" w:rsidR="00F43DED" w:rsidRPr="0005539F" w:rsidRDefault="00F43DED" w:rsidP="00E82AAB">
            <w:pPr>
              <w:jc w:val="center"/>
              <w:rPr>
                <w:rFonts w:ascii="Arial" w:hAnsi="Arial" w:cs="Arial"/>
                <w:color w:val="000000"/>
              </w:rPr>
            </w:pPr>
            <w:r w:rsidRPr="0005539F">
              <w:rPr>
                <w:rFonts w:ascii="Arial" w:hAnsi="Arial" w:cs="Arial"/>
                <w:color w:val="000000"/>
              </w:rPr>
              <w:t>17</w:t>
            </w:r>
          </w:p>
          <w:p w14:paraId="65CA0D90" w14:textId="77777777" w:rsidR="00F43DED" w:rsidRPr="0005539F" w:rsidRDefault="00F43DED" w:rsidP="00E82AAB">
            <w:pPr>
              <w:jc w:val="center"/>
              <w:rPr>
                <w:rFonts w:ascii="Arial" w:hAnsi="Arial" w:cs="Arial"/>
                <w:color w:val="000000"/>
              </w:rPr>
            </w:pPr>
          </w:p>
        </w:tc>
        <w:tc>
          <w:tcPr>
            <w:tcW w:w="4222" w:type="dxa"/>
          </w:tcPr>
          <w:p w14:paraId="13774533" w14:textId="77777777" w:rsidR="00F43DED" w:rsidRPr="0005539F" w:rsidRDefault="00F43DED" w:rsidP="00E82AAB">
            <w:pPr>
              <w:rPr>
                <w:rFonts w:ascii="Arial" w:hAnsi="Arial" w:cs="Arial"/>
                <w:color w:val="000000"/>
              </w:rPr>
            </w:pPr>
            <w:r w:rsidRPr="0005539F">
              <w:rPr>
                <w:rFonts w:ascii="Arial" w:hAnsi="Arial" w:cs="Arial"/>
                <w:color w:val="000000"/>
              </w:rPr>
              <w:t>Financial Progress in Amount</w:t>
            </w:r>
          </w:p>
          <w:p w14:paraId="61A680FA" w14:textId="77777777" w:rsidR="00F43DED" w:rsidRPr="0005539F" w:rsidRDefault="00F43DED" w:rsidP="00E82AAB">
            <w:pPr>
              <w:rPr>
                <w:rFonts w:ascii="Arial" w:hAnsi="Arial" w:cs="Arial"/>
                <w:color w:val="000000"/>
              </w:rPr>
            </w:pPr>
            <w:r w:rsidRPr="0005539F">
              <w:rPr>
                <w:rFonts w:ascii="Arial" w:hAnsi="Arial" w:cs="Arial"/>
                <w:color w:val="000000"/>
              </w:rPr>
              <w:t>(</w:t>
            </w:r>
            <w:r w:rsidRPr="0005539F">
              <w:rPr>
                <w:rFonts w:ascii="Arial" w:hAnsi="Arial" w:cs="Arial"/>
                <w:i/>
                <w:color w:val="000000"/>
                <w:szCs w:val="20"/>
              </w:rPr>
              <w:t>in terms of payment</w:t>
            </w:r>
            <w:r w:rsidRPr="0005539F">
              <w:rPr>
                <w:rFonts w:ascii="Arial" w:hAnsi="Arial" w:cs="Arial"/>
                <w:color w:val="000000"/>
              </w:rPr>
              <w:t>)</w:t>
            </w:r>
          </w:p>
        </w:tc>
        <w:tc>
          <w:tcPr>
            <w:tcW w:w="360" w:type="dxa"/>
          </w:tcPr>
          <w:p w14:paraId="4BAEF3A7"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11C618AD" w14:textId="77777777" w:rsidR="00F43DED" w:rsidRPr="0005539F" w:rsidRDefault="00F43DED" w:rsidP="00E82AAB">
            <w:pPr>
              <w:jc w:val="center"/>
              <w:rPr>
                <w:rFonts w:ascii="Arial" w:hAnsi="Arial" w:cs="Arial"/>
                <w:b/>
                <w:color w:val="000000"/>
              </w:rPr>
            </w:pPr>
          </w:p>
        </w:tc>
      </w:tr>
      <w:tr w:rsidR="00F43DED" w:rsidRPr="0005539F" w14:paraId="5810358F" w14:textId="77777777" w:rsidTr="00E82AAB">
        <w:tc>
          <w:tcPr>
            <w:tcW w:w="461" w:type="dxa"/>
          </w:tcPr>
          <w:p w14:paraId="4F1CA598" w14:textId="77777777" w:rsidR="00F43DED" w:rsidRPr="0005539F" w:rsidRDefault="00F43DED" w:rsidP="00E82AAB">
            <w:pPr>
              <w:jc w:val="center"/>
              <w:rPr>
                <w:rFonts w:ascii="Arial" w:hAnsi="Arial" w:cs="Arial"/>
                <w:color w:val="000000"/>
              </w:rPr>
            </w:pPr>
            <w:r>
              <w:rPr>
                <w:rFonts w:ascii="Arial" w:hAnsi="Arial" w:cs="Arial"/>
                <w:color w:val="000000"/>
              </w:rPr>
              <w:t>18</w:t>
            </w:r>
          </w:p>
        </w:tc>
        <w:tc>
          <w:tcPr>
            <w:tcW w:w="4222" w:type="dxa"/>
          </w:tcPr>
          <w:p w14:paraId="19098912" w14:textId="77777777" w:rsidR="00F43DED" w:rsidRPr="0005539F" w:rsidRDefault="00F43DED" w:rsidP="00E82AAB">
            <w:pPr>
              <w:rPr>
                <w:rFonts w:ascii="Arial" w:hAnsi="Arial" w:cs="Arial"/>
                <w:color w:val="000000"/>
              </w:rPr>
            </w:pPr>
            <w:r w:rsidRPr="0005539F">
              <w:rPr>
                <w:rFonts w:ascii="Arial" w:hAnsi="Arial" w:cs="Arial"/>
                <w:color w:val="000000"/>
              </w:rPr>
              <w:t>Special Note (</w:t>
            </w:r>
            <w:r w:rsidRPr="0005539F">
              <w:rPr>
                <w:rFonts w:ascii="Arial" w:hAnsi="Arial" w:cs="Arial"/>
                <w:i/>
                <w:color w:val="000000"/>
                <w:szCs w:val="20"/>
              </w:rPr>
              <w:t>if any</w:t>
            </w:r>
            <w:r w:rsidRPr="0005539F">
              <w:rPr>
                <w:rFonts w:ascii="Arial" w:hAnsi="Arial" w:cs="Arial"/>
                <w:color w:val="000000"/>
              </w:rPr>
              <w:t>)</w:t>
            </w:r>
          </w:p>
        </w:tc>
        <w:tc>
          <w:tcPr>
            <w:tcW w:w="360" w:type="dxa"/>
          </w:tcPr>
          <w:p w14:paraId="1DDC2AA4" w14:textId="77777777" w:rsidR="00F43DED" w:rsidRPr="0005539F" w:rsidRDefault="00F43DED" w:rsidP="00E82AAB">
            <w:pPr>
              <w:jc w:val="center"/>
              <w:rPr>
                <w:rFonts w:ascii="Arial" w:hAnsi="Arial" w:cs="Arial"/>
                <w:b/>
                <w:color w:val="000000"/>
              </w:rPr>
            </w:pPr>
            <w:r w:rsidRPr="0005539F">
              <w:rPr>
                <w:rFonts w:ascii="Arial" w:hAnsi="Arial" w:cs="Arial"/>
                <w:b/>
                <w:color w:val="000000"/>
              </w:rPr>
              <w:t>:</w:t>
            </w:r>
          </w:p>
        </w:tc>
        <w:tc>
          <w:tcPr>
            <w:tcW w:w="4317" w:type="dxa"/>
          </w:tcPr>
          <w:p w14:paraId="225CAAC6" w14:textId="77777777" w:rsidR="00F43DED" w:rsidRPr="0005539F" w:rsidRDefault="00F43DED" w:rsidP="00E82AAB">
            <w:pPr>
              <w:jc w:val="center"/>
              <w:rPr>
                <w:rFonts w:ascii="Arial" w:hAnsi="Arial" w:cs="Arial"/>
                <w:b/>
                <w:color w:val="000000"/>
              </w:rPr>
            </w:pPr>
          </w:p>
        </w:tc>
      </w:tr>
    </w:tbl>
    <w:p w14:paraId="00E3A1AB" w14:textId="77777777" w:rsidR="00F43DED" w:rsidRPr="0005539F" w:rsidRDefault="00F43DED" w:rsidP="00F43DED">
      <w:pPr>
        <w:ind w:left="-900" w:right="-1080"/>
        <w:jc w:val="both"/>
        <w:rPr>
          <w:rFonts w:ascii="Arial" w:hAnsi="Arial" w:cs="Arial"/>
          <w:color w:val="000000"/>
        </w:rPr>
      </w:pPr>
    </w:p>
    <w:p w14:paraId="37BDD41F" w14:textId="77777777" w:rsidR="00F43DED" w:rsidRPr="00AB408A" w:rsidRDefault="00F43DED" w:rsidP="00F43DED">
      <w:pPr>
        <w:ind w:left="-180" w:right="-151"/>
        <w:jc w:val="both"/>
        <w:rPr>
          <w:rFonts w:ascii="Cambria Math" w:hAnsi="Cambria Math" w:cs="Arial"/>
          <w:color w:val="000000"/>
        </w:rPr>
      </w:pPr>
      <w:r w:rsidRPr="00AB408A">
        <w:rPr>
          <w:rFonts w:ascii="Cambria Math" w:hAnsi="Cambria Math" w:cs="Arial"/>
          <w:color w:val="000000"/>
        </w:rPr>
        <w:t xml:space="preserve">Certified that the </w:t>
      </w:r>
      <w:r>
        <w:rPr>
          <w:rFonts w:ascii="Cambria Math" w:hAnsi="Cambria Math" w:cs="Arial"/>
          <w:color w:val="000000"/>
        </w:rPr>
        <w:t>Goods</w:t>
      </w:r>
      <w:r w:rsidRPr="00AB408A">
        <w:rPr>
          <w:rFonts w:ascii="Cambria Math" w:hAnsi="Cambria Math" w:cs="Arial"/>
          <w:color w:val="000000"/>
        </w:rPr>
        <w:t xml:space="preserve"> under the Contract has been executed and completed in all respects in strict compliance with the provisions of the Contract including all plans, designs, drawings, specifications and all modifications thereof as per direction and satisfaction of the Project Manager/Engineer-in Charge/Other (</w:t>
      </w:r>
      <w:r w:rsidRPr="00AB408A">
        <w:rPr>
          <w:rFonts w:ascii="Cambria Math" w:hAnsi="Cambria Math" w:cs="Arial"/>
          <w:i/>
          <w:color w:val="000000"/>
          <w:sz w:val="16"/>
          <w:szCs w:val="18"/>
        </w:rPr>
        <w:t>specify</w:t>
      </w:r>
      <w:r w:rsidRPr="00AB408A">
        <w:rPr>
          <w:rFonts w:ascii="Cambria Math" w:hAnsi="Cambria Math" w:cs="Arial"/>
          <w:color w:val="000000"/>
        </w:rPr>
        <w:t>). All defects in workmanship and materials reported during construction have been duly corrected.</w:t>
      </w:r>
    </w:p>
    <w:p w14:paraId="087F692E" w14:textId="77777777" w:rsidR="00F43DED" w:rsidRPr="0005539F" w:rsidRDefault="00F43DED" w:rsidP="00F43DED">
      <w:pPr>
        <w:ind w:left="-180" w:right="-151"/>
        <w:jc w:val="both"/>
        <w:rPr>
          <w:rFonts w:ascii="Arial" w:hAnsi="Arial" w:cs="Arial"/>
          <w:b/>
          <w:color w:val="000000"/>
        </w:rPr>
      </w:pPr>
    </w:p>
    <w:p w14:paraId="1AF2C655" w14:textId="77777777" w:rsidR="00F43DED" w:rsidRPr="0005539F" w:rsidRDefault="00F43DED" w:rsidP="00F43DED">
      <w:pPr>
        <w:ind w:right="-540"/>
        <w:jc w:val="center"/>
        <w:rPr>
          <w:rFonts w:ascii="Arial" w:hAnsi="Arial" w:cs="Arial"/>
          <w:b/>
          <w:color w:val="000000"/>
        </w:rPr>
      </w:pPr>
      <w:r w:rsidRPr="0005539F">
        <w:rPr>
          <w:rFonts w:ascii="Arial" w:hAnsi="Arial" w:cs="Arial"/>
          <w:b/>
          <w:color w:val="000000"/>
        </w:rPr>
        <w:t>_______________________________________________</w:t>
      </w:r>
    </w:p>
    <w:p w14:paraId="6EAF5C54" w14:textId="77777777" w:rsidR="00F43DED" w:rsidRDefault="00F43DED" w:rsidP="00F43DED">
      <w:pPr>
        <w:ind w:right="-241"/>
        <w:jc w:val="center"/>
        <w:rPr>
          <w:rFonts w:ascii="Arial" w:hAnsi="Arial" w:cs="Arial"/>
          <w:b/>
          <w:color w:val="000000"/>
        </w:rPr>
      </w:pPr>
      <w:r w:rsidRPr="0005539F">
        <w:rPr>
          <w:rFonts w:ascii="Arial" w:hAnsi="Arial" w:cs="Arial"/>
          <w:b/>
          <w:color w:val="000000"/>
        </w:rPr>
        <w:t xml:space="preserve">Name and Signature of the Issuing Authority with Designation </w:t>
      </w:r>
    </w:p>
    <w:p w14:paraId="5875FE39" w14:textId="77777777" w:rsidR="00F43DED" w:rsidRDefault="00F43DED" w:rsidP="00F43DED">
      <w:pPr>
        <w:ind w:right="-241"/>
        <w:jc w:val="center"/>
        <w:rPr>
          <w:rFonts w:ascii="Arial" w:hAnsi="Arial" w:cs="Arial"/>
          <w:b/>
          <w:color w:val="000000"/>
        </w:rPr>
      </w:pPr>
    </w:p>
    <w:p w14:paraId="41A6A65A" w14:textId="77777777" w:rsidR="00F43DED" w:rsidRDefault="00F43DED" w:rsidP="00F43DED">
      <w:pPr>
        <w:ind w:right="-241"/>
        <w:jc w:val="center"/>
        <w:rPr>
          <w:rFonts w:ascii="Arial" w:hAnsi="Arial" w:cs="Arial"/>
          <w:b/>
          <w:color w:val="000000"/>
        </w:rPr>
      </w:pPr>
    </w:p>
    <w:p w14:paraId="314895C6" w14:textId="77777777" w:rsidR="00F43DED" w:rsidRPr="0005539F" w:rsidRDefault="00F43DED" w:rsidP="00F43DED">
      <w:pPr>
        <w:ind w:right="-241"/>
        <w:jc w:val="right"/>
        <w:rPr>
          <w:rFonts w:ascii="Arial" w:hAnsi="Arial" w:cs="Arial"/>
          <w:i/>
          <w:color w:val="000000"/>
          <w:sz w:val="18"/>
          <w:szCs w:val="18"/>
        </w:rPr>
      </w:pPr>
      <w:r w:rsidRPr="0005539F">
        <w:rPr>
          <w:rFonts w:ascii="Arial" w:hAnsi="Arial" w:cs="Arial"/>
          <w:i/>
          <w:color w:val="000000"/>
          <w:sz w:val="18"/>
          <w:szCs w:val="18"/>
        </w:rPr>
        <w:t xml:space="preserve"> please turn over</w:t>
      </w:r>
    </w:p>
    <w:p w14:paraId="48A6A6EB" w14:textId="77777777" w:rsidR="00F43DED" w:rsidRPr="0005539F" w:rsidRDefault="00F43DED" w:rsidP="00F43DED">
      <w:pPr>
        <w:ind w:right="-241"/>
        <w:jc w:val="right"/>
        <w:rPr>
          <w:rFonts w:ascii="Arial" w:hAnsi="Arial" w:cs="Arial"/>
          <w:i/>
          <w:color w:val="000000"/>
          <w:sz w:val="18"/>
          <w:szCs w:val="18"/>
        </w:rPr>
      </w:pPr>
    </w:p>
    <w:p w14:paraId="3C5E64FB" w14:textId="77777777" w:rsidR="00F43DED" w:rsidRDefault="00F43DED" w:rsidP="00F43DED">
      <w:pPr>
        <w:jc w:val="center"/>
        <w:rPr>
          <w:rFonts w:ascii="Arial" w:hAnsi="Arial" w:cs="Arial"/>
          <w:b/>
          <w:color w:val="000000"/>
          <w:sz w:val="40"/>
          <w:szCs w:val="40"/>
          <w:u w:val="single"/>
        </w:rPr>
      </w:pPr>
    </w:p>
    <w:p w14:paraId="0C54C256" w14:textId="77777777" w:rsidR="00F43DED" w:rsidRDefault="00F43DED" w:rsidP="00F43DED">
      <w:pPr>
        <w:jc w:val="center"/>
        <w:rPr>
          <w:rFonts w:ascii="Arial" w:hAnsi="Arial" w:cs="Arial"/>
          <w:b/>
          <w:color w:val="000000"/>
          <w:sz w:val="40"/>
          <w:szCs w:val="40"/>
          <w:u w:val="single"/>
        </w:rPr>
      </w:pPr>
    </w:p>
    <w:p w14:paraId="2AB005DB" w14:textId="77777777" w:rsidR="00F43DED" w:rsidRPr="005C314E" w:rsidRDefault="00F43DED" w:rsidP="00F43DED">
      <w:pPr>
        <w:jc w:val="center"/>
        <w:rPr>
          <w:rFonts w:ascii="Cambria Math" w:hAnsi="Cambria Math" w:cs="Arial"/>
          <w:b/>
          <w:color w:val="000000"/>
          <w:sz w:val="28"/>
          <w:szCs w:val="28"/>
          <w:u w:val="single"/>
        </w:rPr>
      </w:pPr>
      <w:r w:rsidRPr="005C314E">
        <w:rPr>
          <w:rFonts w:ascii="Cambria Math" w:hAnsi="Cambria Math" w:cs="Arial"/>
          <w:b/>
          <w:color w:val="000000"/>
          <w:sz w:val="28"/>
          <w:szCs w:val="28"/>
          <w:u w:val="single"/>
        </w:rPr>
        <w:t>Details of Delivery Completed</w:t>
      </w:r>
    </w:p>
    <w:p w14:paraId="3DDD6745" w14:textId="77777777" w:rsidR="00F43DED" w:rsidRPr="00AB408A" w:rsidRDefault="00F43DED" w:rsidP="00F43DED">
      <w:pPr>
        <w:jc w:val="center"/>
        <w:rPr>
          <w:rFonts w:ascii="Cambria Math" w:hAnsi="Cambria Math" w:cs="Arial"/>
          <w:b/>
          <w:color w:val="000000"/>
          <w:sz w:val="18"/>
          <w:szCs w:val="18"/>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F43DED" w:rsidRPr="00AB408A" w14:paraId="421BE1CB" w14:textId="77777777" w:rsidTr="00E82AAB">
        <w:tc>
          <w:tcPr>
            <w:tcW w:w="9540" w:type="dxa"/>
            <w:gridSpan w:val="3"/>
          </w:tcPr>
          <w:p w14:paraId="71CF8B32" w14:textId="77777777" w:rsidR="00F43DED" w:rsidRPr="00AB408A" w:rsidRDefault="00F43DED" w:rsidP="00E82AAB">
            <w:pPr>
              <w:jc w:val="center"/>
              <w:rPr>
                <w:rFonts w:ascii="Cambria Math" w:hAnsi="Cambria Math" w:cs="Arial"/>
                <w:b/>
                <w:color w:val="000000"/>
                <w:sz w:val="28"/>
                <w:szCs w:val="28"/>
              </w:rPr>
            </w:pPr>
            <w:r>
              <w:rPr>
                <w:rFonts w:ascii="Cambria Math" w:hAnsi="Cambria Math" w:cs="Arial"/>
                <w:b/>
                <w:color w:val="000000"/>
                <w:sz w:val="28"/>
                <w:szCs w:val="28"/>
              </w:rPr>
              <w:t>Supplier</w:t>
            </w:r>
            <w:r w:rsidRPr="00AB408A">
              <w:rPr>
                <w:rFonts w:ascii="Cambria Math" w:hAnsi="Cambria Math" w:cs="Arial"/>
                <w:b/>
                <w:color w:val="000000"/>
                <w:sz w:val="28"/>
                <w:szCs w:val="28"/>
              </w:rPr>
              <w:t>: [insert legal title]</w:t>
            </w:r>
          </w:p>
        </w:tc>
      </w:tr>
      <w:tr w:rsidR="00F43DED" w:rsidRPr="00AB408A" w14:paraId="26DB36D4" w14:textId="77777777" w:rsidTr="00E82AAB">
        <w:tc>
          <w:tcPr>
            <w:tcW w:w="630" w:type="dxa"/>
          </w:tcPr>
          <w:p w14:paraId="42B2007D" w14:textId="77777777" w:rsidR="00F43DED" w:rsidRPr="00AB408A" w:rsidRDefault="00F43DED" w:rsidP="00E82AAB">
            <w:pPr>
              <w:jc w:val="center"/>
              <w:rPr>
                <w:rFonts w:ascii="Cambria Math" w:hAnsi="Cambria Math" w:cs="Arial"/>
                <w:b/>
                <w:color w:val="000000"/>
              </w:rPr>
            </w:pPr>
            <w:r w:rsidRPr="00AB408A">
              <w:rPr>
                <w:rFonts w:ascii="Cambria Math" w:hAnsi="Cambria Math" w:cs="Arial"/>
                <w:b/>
                <w:color w:val="000000"/>
              </w:rPr>
              <w:t>No</w:t>
            </w:r>
          </w:p>
        </w:tc>
        <w:tc>
          <w:tcPr>
            <w:tcW w:w="5760" w:type="dxa"/>
          </w:tcPr>
          <w:p w14:paraId="41C989C9" w14:textId="77777777" w:rsidR="00F43DED" w:rsidRPr="00AB408A" w:rsidRDefault="00F43DED" w:rsidP="00E82AAB">
            <w:pPr>
              <w:jc w:val="center"/>
              <w:rPr>
                <w:rFonts w:ascii="Cambria Math" w:hAnsi="Cambria Math" w:cs="Arial"/>
                <w:b/>
                <w:color w:val="000000"/>
                <w:szCs w:val="28"/>
              </w:rPr>
            </w:pPr>
            <w:r w:rsidRPr="00AB408A">
              <w:rPr>
                <w:rFonts w:ascii="Cambria Math" w:hAnsi="Cambria Math" w:cs="Arial"/>
                <w:b/>
                <w:color w:val="000000"/>
                <w:szCs w:val="28"/>
              </w:rPr>
              <w:t xml:space="preserve">                  Major Components of </w:t>
            </w:r>
            <w:r>
              <w:rPr>
                <w:rFonts w:ascii="Cambria Math" w:hAnsi="Cambria Math" w:cs="Arial"/>
                <w:b/>
                <w:color w:val="000000"/>
                <w:szCs w:val="28"/>
              </w:rPr>
              <w:t>Goods</w:t>
            </w:r>
          </w:p>
        </w:tc>
        <w:tc>
          <w:tcPr>
            <w:tcW w:w="3150" w:type="dxa"/>
          </w:tcPr>
          <w:p w14:paraId="6BB7BDB5" w14:textId="77777777" w:rsidR="00F43DED" w:rsidRPr="00AB408A" w:rsidRDefault="00F43DED" w:rsidP="00E82AAB">
            <w:pPr>
              <w:jc w:val="center"/>
              <w:rPr>
                <w:rFonts w:ascii="Cambria Math" w:hAnsi="Cambria Math" w:cs="Arial"/>
                <w:b/>
                <w:color w:val="000000"/>
                <w:szCs w:val="28"/>
              </w:rPr>
            </w:pPr>
            <w:r w:rsidRPr="00AB408A">
              <w:rPr>
                <w:rFonts w:ascii="Cambria Math" w:hAnsi="Cambria Math" w:cs="Arial"/>
                <w:b/>
                <w:color w:val="000000"/>
                <w:szCs w:val="28"/>
              </w:rPr>
              <w:t xml:space="preserve">Total Value </w:t>
            </w:r>
          </w:p>
          <w:p w14:paraId="02F5B2DB" w14:textId="77777777" w:rsidR="00F43DED" w:rsidRPr="00AB408A" w:rsidRDefault="00F43DED" w:rsidP="00E82AAB">
            <w:pPr>
              <w:jc w:val="center"/>
              <w:rPr>
                <w:rFonts w:ascii="Cambria Math" w:hAnsi="Cambria Math" w:cs="Arial"/>
                <w:b/>
                <w:color w:val="000000"/>
                <w:szCs w:val="20"/>
              </w:rPr>
            </w:pPr>
            <w:r w:rsidRPr="00AB408A">
              <w:rPr>
                <w:rFonts w:ascii="Cambria Math" w:hAnsi="Cambria Math" w:cs="Arial"/>
                <w:b/>
                <w:color w:val="000000"/>
                <w:szCs w:val="20"/>
              </w:rPr>
              <w:t>(in Contract Currency)</w:t>
            </w:r>
          </w:p>
        </w:tc>
      </w:tr>
      <w:tr w:rsidR="00F43DED" w:rsidRPr="00AB408A" w14:paraId="369ACEDB" w14:textId="77777777" w:rsidTr="00E82AAB">
        <w:trPr>
          <w:trHeight w:val="90"/>
        </w:trPr>
        <w:tc>
          <w:tcPr>
            <w:tcW w:w="630" w:type="dxa"/>
          </w:tcPr>
          <w:p w14:paraId="42D3307E" w14:textId="77777777" w:rsidR="00F43DED" w:rsidRPr="00AB408A" w:rsidRDefault="00F43DED" w:rsidP="00E82AAB">
            <w:pPr>
              <w:jc w:val="center"/>
              <w:rPr>
                <w:rFonts w:ascii="Cambria Math" w:hAnsi="Cambria Math" w:cs="Arial"/>
                <w:b/>
                <w:color w:val="000000"/>
                <w:szCs w:val="32"/>
              </w:rPr>
            </w:pPr>
          </w:p>
        </w:tc>
        <w:tc>
          <w:tcPr>
            <w:tcW w:w="5760" w:type="dxa"/>
          </w:tcPr>
          <w:p w14:paraId="3AF83B93" w14:textId="77777777" w:rsidR="00F43DED" w:rsidRPr="00AB408A" w:rsidRDefault="00F43DED" w:rsidP="00E82AAB">
            <w:pPr>
              <w:jc w:val="center"/>
              <w:rPr>
                <w:rFonts w:ascii="Cambria Math" w:hAnsi="Cambria Math" w:cs="Arial"/>
                <w:b/>
                <w:color w:val="000000"/>
                <w:szCs w:val="32"/>
              </w:rPr>
            </w:pPr>
          </w:p>
        </w:tc>
        <w:tc>
          <w:tcPr>
            <w:tcW w:w="3150" w:type="dxa"/>
          </w:tcPr>
          <w:p w14:paraId="60123C29" w14:textId="77777777" w:rsidR="00F43DED" w:rsidRPr="00AB408A" w:rsidRDefault="00F43DED" w:rsidP="00E82AAB">
            <w:pPr>
              <w:jc w:val="center"/>
              <w:rPr>
                <w:rFonts w:ascii="Cambria Math" w:hAnsi="Cambria Math" w:cs="Arial"/>
                <w:b/>
                <w:color w:val="000000"/>
                <w:szCs w:val="32"/>
              </w:rPr>
            </w:pPr>
          </w:p>
        </w:tc>
      </w:tr>
      <w:tr w:rsidR="00F43DED" w:rsidRPr="00AB408A" w14:paraId="3E53BB7A" w14:textId="77777777" w:rsidTr="00E82AAB">
        <w:tc>
          <w:tcPr>
            <w:tcW w:w="630" w:type="dxa"/>
          </w:tcPr>
          <w:p w14:paraId="6BFE78DA" w14:textId="77777777" w:rsidR="00F43DED" w:rsidRPr="00AB408A" w:rsidRDefault="00F43DED" w:rsidP="00E82AAB">
            <w:pPr>
              <w:jc w:val="center"/>
              <w:rPr>
                <w:rFonts w:ascii="Cambria Math" w:hAnsi="Cambria Math" w:cs="Arial"/>
                <w:b/>
                <w:color w:val="000000"/>
                <w:szCs w:val="32"/>
              </w:rPr>
            </w:pPr>
          </w:p>
        </w:tc>
        <w:tc>
          <w:tcPr>
            <w:tcW w:w="5760" w:type="dxa"/>
          </w:tcPr>
          <w:p w14:paraId="1C6F4679" w14:textId="77777777" w:rsidR="00F43DED" w:rsidRPr="00AB408A" w:rsidRDefault="00F43DED" w:rsidP="00E82AAB">
            <w:pPr>
              <w:jc w:val="center"/>
              <w:rPr>
                <w:rFonts w:ascii="Cambria Math" w:hAnsi="Cambria Math" w:cs="Arial"/>
                <w:b/>
                <w:color w:val="000000"/>
                <w:szCs w:val="32"/>
              </w:rPr>
            </w:pPr>
          </w:p>
        </w:tc>
        <w:tc>
          <w:tcPr>
            <w:tcW w:w="3150" w:type="dxa"/>
          </w:tcPr>
          <w:p w14:paraId="73EF4C6C" w14:textId="77777777" w:rsidR="00F43DED" w:rsidRPr="00AB408A" w:rsidRDefault="00F43DED" w:rsidP="00E82AAB">
            <w:pPr>
              <w:jc w:val="center"/>
              <w:rPr>
                <w:rFonts w:ascii="Cambria Math" w:hAnsi="Cambria Math" w:cs="Arial"/>
                <w:b/>
                <w:color w:val="000000"/>
                <w:szCs w:val="32"/>
              </w:rPr>
            </w:pPr>
          </w:p>
        </w:tc>
      </w:tr>
    </w:tbl>
    <w:p w14:paraId="2D4C150F" w14:textId="77777777" w:rsidR="00F43DED" w:rsidRDefault="00F43DED" w:rsidP="00F43DED">
      <w:pPr>
        <w:jc w:val="center"/>
        <w:rPr>
          <w:rFonts w:ascii="Cambria Math" w:hAnsi="Cambria Math" w:cs="Arial"/>
          <w:b/>
          <w:color w:val="000000"/>
          <w:sz w:val="28"/>
          <w:szCs w:val="28"/>
        </w:rPr>
      </w:pPr>
    </w:p>
    <w:p w14:paraId="5AD09CD7" w14:textId="77777777" w:rsidR="00F43DED" w:rsidRDefault="00F43DED" w:rsidP="00F43DED">
      <w:pPr>
        <w:jc w:val="center"/>
        <w:rPr>
          <w:rFonts w:ascii="Cambria Math" w:hAnsi="Cambria Math" w:cs="Arial"/>
          <w:b/>
          <w:color w:val="000000"/>
          <w:sz w:val="28"/>
          <w:szCs w:val="28"/>
        </w:rPr>
      </w:pPr>
    </w:p>
    <w:p w14:paraId="101DCD62" w14:textId="77777777" w:rsidR="00F43DED" w:rsidRPr="005C314E" w:rsidRDefault="00F43DED" w:rsidP="00F43DED">
      <w:pPr>
        <w:jc w:val="center"/>
        <w:rPr>
          <w:rFonts w:ascii="Cambria Math" w:hAnsi="Cambria Math" w:cs="Arial"/>
          <w:b/>
          <w:color w:val="000000"/>
          <w:sz w:val="28"/>
          <w:szCs w:val="28"/>
          <w:u w:val="single"/>
        </w:rPr>
      </w:pPr>
      <w:r w:rsidRPr="005C314E">
        <w:rPr>
          <w:rFonts w:ascii="Cambria Math" w:hAnsi="Cambria Math" w:cs="Arial"/>
          <w:b/>
          <w:color w:val="000000"/>
          <w:sz w:val="28"/>
          <w:szCs w:val="28"/>
          <w:u w:val="single"/>
        </w:rPr>
        <w:t>Subcontractor</w:t>
      </w:r>
    </w:p>
    <w:p w14:paraId="625CE3F1" w14:textId="77777777" w:rsidR="00F43DED" w:rsidRPr="00AB408A" w:rsidRDefault="00F43DED" w:rsidP="00F43DED">
      <w:pPr>
        <w:jc w:val="center"/>
        <w:rPr>
          <w:rFonts w:ascii="Cambria Math" w:hAnsi="Cambria Math" w:cs="Arial"/>
          <w:b/>
          <w:color w:val="000000"/>
          <w:sz w:val="20"/>
          <w:szCs w:val="20"/>
        </w:rPr>
      </w:pPr>
      <w:r w:rsidRPr="00AB408A">
        <w:rPr>
          <w:rFonts w:ascii="Cambria Math" w:hAnsi="Cambria Math" w:cs="Arial"/>
          <w:b/>
          <w:color w:val="000000"/>
          <w:sz w:val="20"/>
          <w:szCs w:val="20"/>
        </w:rPr>
        <w:t>[delete, if not appropriate]</w:t>
      </w:r>
    </w:p>
    <w:p w14:paraId="20A18F5C" w14:textId="77777777" w:rsidR="00F43DED" w:rsidRPr="00AB408A" w:rsidRDefault="00F43DED" w:rsidP="00F43DED">
      <w:pPr>
        <w:jc w:val="center"/>
        <w:rPr>
          <w:rFonts w:ascii="Cambria Math" w:hAnsi="Cambria Math" w:cs="Arial"/>
          <w:b/>
          <w:color w:val="000000"/>
          <w:sz w:val="6"/>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F43DED" w:rsidRPr="00AB408A" w14:paraId="6F285CD8" w14:textId="77777777" w:rsidTr="00E82AAB">
        <w:tc>
          <w:tcPr>
            <w:tcW w:w="9540" w:type="dxa"/>
            <w:gridSpan w:val="3"/>
            <w:shd w:val="clear" w:color="auto" w:fill="E6E6E6"/>
          </w:tcPr>
          <w:p w14:paraId="71058B18" w14:textId="77777777" w:rsidR="00F43DED" w:rsidRPr="00AB408A" w:rsidRDefault="00F43DED" w:rsidP="00E82AAB">
            <w:pPr>
              <w:jc w:val="center"/>
              <w:rPr>
                <w:rFonts w:ascii="Cambria Math" w:hAnsi="Cambria Math" w:cs="Arial"/>
                <w:b/>
                <w:color w:val="000000"/>
                <w:sz w:val="18"/>
                <w:szCs w:val="18"/>
              </w:rPr>
            </w:pPr>
            <w:r w:rsidRPr="00AB408A">
              <w:rPr>
                <w:rFonts w:ascii="Cambria Math" w:hAnsi="Cambria Math" w:cs="Arial"/>
                <w:b/>
                <w:color w:val="000000"/>
              </w:rPr>
              <w:t>Sub</w:t>
            </w:r>
            <w:r>
              <w:rPr>
                <w:rFonts w:ascii="Cambria Math" w:hAnsi="Cambria Math" w:cs="Arial"/>
                <w:b/>
                <w:color w:val="000000"/>
              </w:rPr>
              <w:t>contractor</w:t>
            </w:r>
            <w:r w:rsidRPr="00AB408A">
              <w:rPr>
                <w:rFonts w:ascii="Cambria Math" w:hAnsi="Cambria Math" w:cs="Arial"/>
                <w:b/>
                <w:color w:val="000000"/>
              </w:rPr>
              <w:t xml:space="preserve">: </w:t>
            </w:r>
            <w:r w:rsidRPr="00AB408A">
              <w:rPr>
                <w:rFonts w:ascii="Cambria Math" w:hAnsi="Cambria Math" w:cs="Arial"/>
                <w:b/>
                <w:color w:val="000000"/>
                <w:sz w:val="18"/>
                <w:szCs w:val="18"/>
              </w:rPr>
              <w:t>[insert legal title]</w:t>
            </w:r>
          </w:p>
          <w:p w14:paraId="7CB60D47" w14:textId="77777777" w:rsidR="00F43DED" w:rsidRPr="00AB408A" w:rsidRDefault="00F43DED" w:rsidP="00E82AAB">
            <w:pPr>
              <w:jc w:val="center"/>
              <w:rPr>
                <w:rFonts w:ascii="Cambria Math" w:hAnsi="Cambria Math" w:cs="Arial"/>
                <w:b/>
                <w:color w:val="000000"/>
                <w:sz w:val="18"/>
                <w:szCs w:val="18"/>
              </w:rPr>
            </w:pPr>
            <w:r w:rsidRPr="00AB408A">
              <w:rPr>
                <w:rFonts w:ascii="Cambria Math" w:hAnsi="Cambria Math" w:cs="Arial"/>
                <w:b/>
                <w:color w:val="000000"/>
                <w:sz w:val="18"/>
                <w:szCs w:val="18"/>
              </w:rPr>
              <w:t>[delete, if not appropriate]</w:t>
            </w:r>
          </w:p>
        </w:tc>
      </w:tr>
      <w:tr w:rsidR="00F43DED" w:rsidRPr="00AB408A" w14:paraId="32F83751" w14:textId="77777777" w:rsidTr="00E82AAB">
        <w:tc>
          <w:tcPr>
            <w:tcW w:w="630" w:type="dxa"/>
          </w:tcPr>
          <w:p w14:paraId="7A7EB4A4" w14:textId="77777777" w:rsidR="00F43DED" w:rsidRPr="00AB408A" w:rsidRDefault="00F43DED" w:rsidP="00E82AAB">
            <w:pPr>
              <w:jc w:val="center"/>
              <w:rPr>
                <w:rFonts w:ascii="Cambria Math" w:hAnsi="Cambria Math" w:cs="Arial"/>
                <w:b/>
                <w:color w:val="000000"/>
                <w:sz w:val="20"/>
                <w:szCs w:val="20"/>
              </w:rPr>
            </w:pPr>
            <w:r w:rsidRPr="00AB408A">
              <w:rPr>
                <w:rFonts w:ascii="Cambria Math" w:hAnsi="Cambria Math" w:cs="Arial"/>
                <w:b/>
                <w:color w:val="000000"/>
                <w:sz w:val="20"/>
                <w:szCs w:val="20"/>
              </w:rPr>
              <w:t>No</w:t>
            </w:r>
          </w:p>
        </w:tc>
        <w:tc>
          <w:tcPr>
            <w:tcW w:w="5760" w:type="dxa"/>
          </w:tcPr>
          <w:p w14:paraId="69E4E040" w14:textId="77777777" w:rsidR="00F43DED" w:rsidRPr="005C314E" w:rsidRDefault="00F43DED" w:rsidP="00E82AAB">
            <w:pPr>
              <w:jc w:val="center"/>
              <w:rPr>
                <w:rFonts w:ascii="Cambria Math" w:hAnsi="Cambria Math" w:cs="Arial"/>
                <w:b/>
                <w:color w:val="000000"/>
              </w:rPr>
            </w:pPr>
            <w:r>
              <w:rPr>
                <w:rFonts w:ascii="Cambria Math" w:hAnsi="Cambria Math" w:cs="Arial"/>
                <w:b/>
                <w:color w:val="000000"/>
              </w:rPr>
              <w:t xml:space="preserve">Items/ </w:t>
            </w:r>
            <w:r w:rsidRPr="005C314E">
              <w:rPr>
                <w:rFonts w:ascii="Cambria Math" w:hAnsi="Cambria Math" w:cs="Arial"/>
                <w:b/>
                <w:color w:val="000000"/>
              </w:rPr>
              <w:t>Components/Activities</w:t>
            </w:r>
          </w:p>
          <w:p w14:paraId="0C7BEE04" w14:textId="77777777" w:rsidR="00F43DED" w:rsidRPr="005C314E" w:rsidRDefault="00F43DED" w:rsidP="00E82AAB">
            <w:pPr>
              <w:jc w:val="center"/>
              <w:rPr>
                <w:rFonts w:ascii="Cambria Math" w:hAnsi="Cambria Math" w:cs="Arial"/>
                <w:b/>
                <w:color w:val="000000"/>
              </w:rPr>
            </w:pPr>
            <w:r w:rsidRPr="005C314E">
              <w:rPr>
                <w:rFonts w:ascii="Cambria Math" w:hAnsi="Cambria Math" w:cs="Arial"/>
                <w:b/>
                <w:color w:val="000000"/>
              </w:rPr>
              <w:t xml:space="preserve">    [reference drawn to Sub-Supplier Information]</w:t>
            </w:r>
          </w:p>
        </w:tc>
        <w:tc>
          <w:tcPr>
            <w:tcW w:w="3150" w:type="dxa"/>
          </w:tcPr>
          <w:p w14:paraId="0966BF1C" w14:textId="77777777" w:rsidR="00F43DED" w:rsidRPr="005C314E" w:rsidRDefault="00F43DED" w:rsidP="00E82AAB">
            <w:pPr>
              <w:jc w:val="center"/>
              <w:rPr>
                <w:rFonts w:ascii="Cambria Math" w:hAnsi="Cambria Math" w:cs="Arial"/>
                <w:b/>
                <w:color w:val="000000"/>
              </w:rPr>
            </w:pPr>
            <w:r w:rsidRPr="005C314E">
              <w:rPr>
                <w:rFonts w:ascii="Cambria Math" w:hAnsi="Cambria Math" w:cs="Arial"/>
                <w:b/>
                <w:color w:val="000000"/>
              </w:rPr>
              <w:t xml:space="preserve">Value </w:t>
            </w:r>
          </w:p>
          <w:p w14:paraId="45BE5CBA" w14:textId="77777777" w:rsidR="00F43DED" w:rsidRPr="00AB408A" w:rsidRDefault="00F43DED" w:rsidP="00E82AAB">
            <w:pPr>
              <w:jc w:val="center"/>
              <w:rPr>
                <w:rFonts w:ascii="Cambria Math" w:hAnsi="Cambria Math" w:cs="Arial"/>
                <w:b/>
                <w:color w:val="000000"/>
              </w:rPr>
            </w:pPr>
            <w:r w:rsidRPr="005C314E">
              <w:rPr>
                <w:rFonts w:ascii="Cambria Math" w:hAnsi="Cambria Math" w:cs="Arial"/>
                <w:b/>
                <w:color w:val="000000"/>
              </w:rPr>
              <w:t>(in Contract Currency)</w:t>
            </w:r>
          </w:p>
        </w:tc>
      </w:tr>
      <w:tr w:rsidR="00F43DED" w:rsidRPr="00AB408A" w14:paraId="7DC129AF" w14:textId="77777777" w:rsidTr="00E82AAB">
        <w:tc>
          <w:tcPr>
            <w:tcW w:w="630" w:type="dxa"/>
          </w:tcPr>
          <w:p w14:paraId="776EFFE8" w14:textId="77777777" w:rsidR="00F43DED" w:rsidRPr="00AB408A" w:rsidRDefault="00F43DED" w:rsidP="00E82AAB">
            <w:pPr>
              <w:jc w:val="center"/>
              <w:rPr>
                <w:rFonts w:ascii="Cambria Math" w:hAnsi="Cambria Math" w:cs="Arial"/>
                <w:b/>
                <w:color w:val="000000"/>
              </w:rPr>
            </w:pPr>
          </w:p>
        </w:tc>
        <w:tc>
          <w:tcPr>
            <w:tcW w:w="5760" w:type="dxa"/>
          </w:tcPr>
          <w:p w14:paraId="785C4D2E" w14:textId="77777777" w:rsidR="00F43DED" w:rsidRPr="00AB408A" w:rsidRDefault="00F43DED" w:rsidP="00E82AAB">
            <w:pPr>
              <w:jc w:val="center"/>
              <w:rPr>
                <w:rFonts w:ascii="Cambria Math" w:hAnsi="Cambria Math" w:cs="Arial"/>
                <w:b/>
                <w:color w:val="000000"/>
              </w:rPr>
            </w:pPr>
          </w:p>
        </w:tc>
        <w:tc>
          <w:tcPr>
            <w:tcW w:w="3150" w:type="dxa"/>
          </w:tcPr>
          <w:p w14:paraId="0809DF1E" w14:textId="77777777" w:rsidR="00F43DED" w:rsidRPr="00AB408A" w:rsidRDefault="00F43DED" w:rsidP="00E82AAB">
            <w:pPr>
              <w:jc w:val="center"/>
              <w:rPr>
                <w:rFonts w:ascii="Cambria Math" w:hAnsi="Cambria Math" w:cs="Arial"/>
                <w:b/>
                <w:color w:val="000000"/>
              </w:rPr>
            </w:pPr>
          </w:p>
        </w:tc>
      </w:tr>
      <w:tr w:rsidR="00F43DED" w:rsidRPr="00AB408A" w14:paraId="3616F82A" w14:textId="77777777" w:rsidTr="00E82AAB">
        <w:tc>
          <w:tcPr>
            <w:tcW w:w="630" w:type="dxa"/>
          </w:tcPr>
          <w:p w14:paraId="766909B8" w14:textId="77777777" w:rsidR="00F43DED" w:rsidRPr="00AB408A" w:rsidRDefault="00F43DED" w:rsidP="00E82AAB">
            <w:pPr>
              <w:jc w:val="center"/>
              <w:rPr>
                <w:rFonts w:ascii="Cambria Math" w:hAnsi="Cambria Math" w:cs="Arial"/>
                <w:b/>
                <w:color w:val="000000"/>
              </w:rPr>
            </w:pPr>
          </w:p>
        </w:tc>
        <w:tc>
          <w:tcPr>
            <w:tcW w:w="5760" w:type="dxa"/>
          </w:tcPr>
          <w:p w14:paraId="36A6CE75" w14:textId="77777777" w:rsidR="00F43DED" w:rsidRPr="00AB408A" w:rsidRDefault="00F43DED" w:rsidP="00E82AAB">
            <w:pPr>
              <w:jc w:val="center"/>
              <w:rPr>
                <w:rFonts w:ascii="Cambria Math" w:hAnsi="Cambria Math" w:cs="Arial"/>
                <w:b/>
                <w:color w:val="000000"/>
              </w:rPr>
            </w:pPr>
          </w:p>
        </w:tc>
        <w:tc>
          <w:tcPr>
            <w:tcW w:w="3150" w:type="dxa"/>
          </w:tcPr>
          <w:p w14:paraId="384B26A9" w14:textId="77777777" w:rsidR="00F43DED" w:rsidRPr="00AB408A" w:rsidRDefault="00F43DED" w:rsidP="00E82AAB">
            <w:pPr>
              <w:jc w:val="center"/>
              <w:rPr>
                <w:rFonts w:ascii="Cambria Math" w:hAnsi="Cambria Math" w:cs="Arial"/>
                <w:b/>
                <w:color w:val="000000"/>
              </w:rPr>
            </w:pPr>
          </w:p>
        </w:tc>
      </w:tr>
    </w:tbl>
    <w:p w14:paraId="2A3B23C6" w14:textId="77777777" w:rsidR="00F43DED" w:rsidRPr="00AB408A" w:rsidRDefault="00F43DED" w:rsidP="00F43DED">
      <w:pPr>
        <w:ind w:right="-241"/>
        <w:jc w:val="right"/>
        <w:rPr>
          <w:rFonts w:ascii="Cambria Math" w:hAnsi="Cambria Math" w:cs="Arial"/>
          <w:b/>
          <w:color w:val="000000"/>
          <w:sz w:val="20"/>
        </w:rPr>
      </w:pPr>
    </w:p>
    <w:p w14:paraId="39D82577" w14:textId="77777777" w:rsidR="00F43DED" w:rsidRDefault="00F43DED" w:rsidP="00F43DED">
      <w:pPr>
        <w:ind w:right="-241"/>
        <w:jc w:val="right"/>
        <w:rPr>
          <w:rFonts w:ascii="Cambria Math" w:hAnsi="Cambria Math" w:cs="Arial"/>
          <w:b/>
          <w:color w:val="000000"/>
          <w:sz w:val="12"/>
        </w:rPr>
      </w:pPr>
    </w:p>
    <w:p w14:paraId="34222B76" w14:textId="77777777" w:rsidR="00F43DED" w:rsidRDefault="00F43DED" w:rsidP="00F43DED">
      <w:pPr>
        <w:ind w:right="-241"/>
        <w:jc w:val="right"/>
        <w:rPr>
          <w:rFonts w:ascii="Cambria Math" w:hAnsi="Cambria Math" w:cs="Arial"/>
          <w:b/>
          <w:color w:val="000000"/>
          <w:sz w:val="12"/>
        </w:rPr>
      </w:pPr>
    </w:p>
    <w:p w14:paraId="1DEA108E" w14:textId="77777777" w:rsidR="00F43DED" w:rsidRDefault="00F43DED" w:rsidP="00F43DED">
      <w:pPr>
        <w:ind w:right="-241"/>
        <w:jc w:val="right"/>
        <w:rPr>
          <w:rFonts w:ascii="Cambria Math" w:hAnsi="Cambria Math" w:cs="Arial"/>
          <w:b/>
          <w:color w:val="000000"/>
          <w:sz w:val="12"/>
        </w:rPr>
      </w:pPr>
    </w:p>
    <w:p w14:paraId="3789E463" w14:textId="77777777" w:rsidR="00F43DED" w:rsidRPr="00AB408A" w:rsidRDefault="00F43DED" w:rsidP="00F43DED">
      <w:pPr>
        <w:ind w:right="-241"/>
        <w:jc w:val="right"/>
        <w:rPr>
          <w:rFonts w:ascii="Cambria Math" w:hAnsi="Cambria Math" w:cs="Arial"/>
          <w:b/>
          <w:color w:val="000000"/>
          <w:sz w:val="12"/>
        </w:rPr>
      </w:pPr>
    </w:p>
    <w:p w14:paraId="400B8AC6" w14:textId="77777777" w:rsidR="00F43DED" w:rsidRPr="00AB408A" w:rsidRDefault="00F43DED" w:rsidP="00F43DED">
      <w:pPr>
        <w:ind w:right="900"/>
        <w:jc w:val="right"/>
        <w:rPr>
          <w:rFonts w:ascii="Cambria Math" w:hAnsi="Cambria Math" w:cs="Arial"/>
          <w:b/>
          <w:color w:val="000000"/>
          <w:sz w:val="20"/>
        </w:rPr>
      </w:pPr>
      <w:r w:rsidRPr="00AB408A">
        <w:rPr>
          <w:rFonts w:ascii="Cambria Math" w:hAnsi="Cambria Math" w:cs="Arial"/>
          <w:b/>
          <w:color w:val="000000"/>
          <w:sz w:val="20"/>
        </w:rPr>
        <w:t>__________________________________________________</w:t>
      </w:r>
    </w:p>
    <w:p w14:paraId="15D79B7C" w14:textId="77777777" w:rsidR="00F43DED" w:rsidRDefault="00F43DED" w:rsidP="00F43DED">
      <w:pPr>
        <w:ind w:right="450"/>
        <w:jc w:val="right"/>
        <w:rPr>
          <w:rFonts w:ascii="Cambria Math" w:hAnsi="Cambria Math" w:cs="Arial"/>
          <w:b/>
          <w:color w:val="000000"/>
          <w:sz w:val="20"/>
        </w:rPr>
      </w:pPr>
    </w:p>
    <w:p w14:paraId="0B749774" w14:textId="77777777" w:rsidR="00F43DED" w:rsidRPr="00AB408A" w:rsidRDefault="00F43DED" w:rsidP="00F43DED">
      <w:pPr>
        <w:ind w:right="450"/>
        <w:jc w:val="right"/>
        <w:rPr>
          <w:rFonts w:ascii="Cambria Math" w:hAnsi="Cambria Math" w:cs="Arial"/>
          <w:b/>
          <w:color w:val="000000"/>
          <w:sz w:val="20"/>
        </w:rPr>
      </w:pPr>
      <w:r w:rsidRPr="00AB408A">
        <w:rPr>
          <w:rFonts w:ascii="Cambria Math" w:hAnsi="Cambria Math" w:cs="Arial"/>
          <w:b/>
          <w:color w:val="000000"/>
          <w:sz w:val="20"/>
        </w:rPr>
        <w:t xml:space="preserve">Name and Signature of the Issuing Authority with Designation </w:t>
      </w:r>
    </w:p>
    <w:p w14:paraId="2752CAA7" w14:textId="77777777" w:rsidR="00F43DED" w:rsidRPr="0050056B" w:rsidRDefault="00F43DED" w:rsidP="00726F7E">
      <w:pPr>
        <w:rPr>
          <w:rFonts w:ascii="Cambria Math" w:hAnsi="Cambria Math"/>
          <w:sz w:val="24"/>
          <w:szCs w:val="24"/>
        </w:rPr>
      </w:pPr>
    </w:p>
    <w:sectPr w:rsidR="00F43DED" w:rsidRPr="0050056B" w:rsidSect="00803A01">
      <w:pgSz w:w="12240" w:h="15840"/>
      <w:pgMar w:top="900" w:right="1440" w:bottom="45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0E18EC" w14:textId="77777777" w:rsidR="00DF3397" w:rsidRDefault="00DF3397">
      <w:pPr>
        <w:spacing w:after="0" w:line="240" w:lineRule="auto"/>
      </w:pPr>
      <w:r>
        <w:separator/>
      </w:r>
    </w:p>
  </w:endnote>
  <w:endnote w:type="continuationSeparator" w:id="0">
    <w:p w14:paraId="7642C1E9" w14:textId="77777777" w:rsidR="00DF3397" w:rsidRDefault="00DF33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altName w:val="Calibri"/>
    <w:charset w:val="00"/>
    <w:family w:val="swiss"/>
    <w:pitch w:val="variable"/>
    <w:sig w:usb0="20000287" w:usb1="00000003" w:usb2="00000000" w:usb3="00000000" w:csb0="0000019F" w:csb1="00000000"/>
  </w:font>
  <w:font w:name="Vrinda">
    <w:panose1 w:val="00000400000000000000"/>
    <w:charset w:val="00"/>
    <w:family w:val="swiss"/>
    <w:pitch w:val="variable"/>
    <w:sig w:usb0="00010003" w:usb1="00000000" w:usb2="00000000" w:usb3="00000000" w:csb0="00000001" w:csb1="00000000"/>
  </w:font>
  <w:font w:name="Aptos Display">
    <w:altName w:val="Calibri"/>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Times New Roman Bold">
    <w:panose1 w:val="02020803070505020304"/>
    <w:charset w:val="00"/>
    <w:family w:val="roman"/>
    <w:notTrueType/>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NikoshBAN">
    <w:charset w:val="00"/>
    <w:family w:val="auto"/>
    <w:pitch w:val="variable"/>
    <w:sig w:usb0="0001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E2E17C" w14:textId="77777777" w:rsidR="00F43DED" w:rsidRPr="003A10DD" w:rsidRDefault="00F43DED" w:rsidP="003A10DD">
    <w:pPr>
      <w:pStyle w:val="Footer"/>
      <w:framePr w:wrap="around" w:vAnchor="text" w:hAnchor="page" w:x="10304" w:y="187"/>
      <w:rPr>
        <w:rStyle w:val="PageNumber"/>
        <w:sz w:val="16"/>
        <w:szCs w:val="16"/>
      </w:rPr>
    </w:pPr>
    <w:r w:rsidRPr="003A10DD">
      <w:rPr>
        <w:rStyle w:val="PageNumber"/>
        <w:sz w:val="16"/>
        <w:szCs w:val="16"/>
      </w:rPr>
      <w:fldChar w:fldCharType="begin"/>
    </w:r>
    <w:r w:rsidRPr="003A10DD">
      <w:rPr>
        <w:rStyle w:val="PageNumber"/>
        <w:sz w:val="16"/>
        <w:szCs w:val="16"/>
      </w:rPr>
      <w:instrText xml:space="preserve">PAGE  </w:instrText>
    </w:r>
    <w:r w:rsidRPr="003A10DD">
      <w:rPr>
        <w:rStyle w:val="PageNumber"/>
        <w:sz w:val="16"/>
        <w:szCs w:val="16"/>
      </w:rPr>
      <w:fldChar w:fldCharType="separate"/>
    </w:r>
    <w:r w:rsidRPr="003A10DD">
      <w:rPr>
        <w:rStyle w:val="PageNumber"/>
        <w:noProof/>
        <w:sz w:val="16"/>
        <w:szCs w:val="16"/>
      </w:rPr>
      <w:t>56</w:t>
    </w:r>
    <w:r w:rsidRPr="003A10DD">
      <w:rPr>
        <w:rStyle w:val="PageNumber"/>
        <w:sz w:val="16"/>
        <w:szCs w:val="16"/>
      </w:rPr>
      <w:fldChar w:fldCharType="end"/>
    </w:r>
  </w:p>
  <w:p w14:paraId="24F10932" w14:textId="15181CF5" w:rsidR="00F43DED" w:rsidRPr="003A10DD" w:rsidRDefault="00F43DED">
    <w:pPr>
      <w:pStyle w:val="Footer"/>
      <w:pBdr>
        <w:top w:val="single" w:sz="4" w:space="1" w:color="auto"/>
      </w:pBdr>
      <w:ind w:right="360"/>
      <w:rPr>
        <w:rFonts w:ascii="Arial" w:hAnsi="Arial" w:cs="Arial"/>
        <w:color w:val="FFFFFF"/>
        <w:sz w:val="16"/>
        <w:szCs w:val="16"/>
      </w:rPr>
    </w:pPr>
    <w:r w:rsidRPr="003A10DD">
      <w:rPr>
        <w:rFonts w:ascii="Cambria Math" w:hAnsi="Cambria Math" w:cs="Arial"/>
        <w:sz w:val="16"/>
        <w:szCs w:val="16"/>
      </w:rPr>
      <w:t>P</w:t>
    </w:r>
    <w:r>
      <w:rPr>
        <w:rFonts w:ascii="Cambria Math" w:hAnsi="Cambria Math" w:cs="Arial"/>
        <w:sz w:val="16"/>
        <w:szCs w:val="16"/>
      </w:rPr>
      <w:t>G</w:t>
    </w:r>
    <w:r w:rsidRPr="003A10DD">
      <w:rPr>
        <w:rFonts w:ascii="Cambria Math" w:hAnsi="Cambria Math" w:cs="Arial"/>
        <w:sz w:val="16"/>
        <w:szCs w:val="16"/>
      </w:rPr>
      <w:t>3</w:t>
    </w:r>
    <w:r w:rsidRPr="003A10DD">
      <w:rPr>
        <w:rFonts w:ascii="Arial" w:hAnsi="Arial" w:cs="Arial"/>
        <w:color w:val="FFFFFF"/>
        <w:sz w:val="16"/>
        <w:szCs w:val="16"/>
      </w:rPr>
      <w:t>PW</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B98D71" w14:textId="77777777" w:rsidR="00DF3397" w:rsidRDefault="00DF3397">
      <w:pPr>
        <w:spacing w:after="0" w:line="240" w:lineRule="auto"/>
      </w:pPr>
      <w:r>
        <w:separator/>
      </w:r>
    </w:p>
  </w:footnote>
  <w:footnote w:type="continuationSeparator" w:id="0">
    <w:p w14:paraId="16930CD4" w14:textId="77777777" w:rsidR="00DF3397" w:rsidRDefault="00DF339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15522"/>
    <w:multiLevelType w:val="hybridMultilevel"/>
    <w:tmpl w:val="C046B518"/>
    <w:lvl w:ilvl="0" w:tplc="90C08AC6">
      <w:start w:val="1"/>
      <w:numFmt w:val="decimal"/>
      <w:lvlText w:val="4.%1"/>
      <w:lvlJc w:val="left"/>
      <w:pPr>
        <w:tabs>
          <w:tab w:val="num" w:pos="360"/>
        </w:tabs>
        <w:ind w:left="360" w:hanging="360"/>
      </w:pPr>
      <w:rPr>
        <w:rFonts w:hint="default"/>
      </w:rPr>
    </w:lvl>
    <w:lvl w:ilvl="1" w:tplc="01543D50">
      <w:start w:val="1"/>
      <w:numFmt w:val="lowerLetter"/>
      <w:lvlText w:val="(%2)"/>
      <w:lvlJc w:val="left"/>
      <w:pPr>
        <w:tabs>
          <w:tab w:val="num" w:pos="720"/>
        </w:tabs>
        <w:ind w:left="756" w:hanging="360"/>
      </w:pPr>
      <w:rPr>
        <w:rFonts w:ascii="Cambria Math" w:hAnsi="Cambria Math" w:cs="Arial" w:hint="default"/>
        <w:sz w:val="22"/>
        <w:szCs w:val="22"/>
      </w:rPr>
    </w:lvl>
    <w:lvl w:ilvl="2" w:tplc="0409001B">
      <w:start w:val="1"/>
      <w:numFmt w:val="lowerRoman"/>
      <w:lvlText w:val="%3."/>
      <w:lvlJc w:val="right"/>
      <w:pPr>
        <w:tabs>
          <w:tab w:val="num" w:pos="720"/>
        </w:tabs>
        <w:ind w:left="720"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04D91B8C"/>
    <w:multiLevelType w:val="hybridMultilevel"/>
    <w:tmpl w:val="F7200E7E"/>
    <w:lvl w:ilvl="0" w:tplc="04090019">
      <w:start w:val="1"/>
      <w:numFmt w:val="lowerLetter"/>
      <w:lvlText w:val="%1."/>
      <w:lvlJc w:val="left"/>
      <w:pPr>
        <w:tabs>
          <w:tab w:val="num" w:pos="1242"/>
        </w:tabs>
        <w:ind w:left="1242" w:hanging="360"/>
      </w:pPr>
    </w:lvl>
    <w:lvl w:ilvl="1" w:tplc="04090019">
      <w:start w:val="1"/>
      <w:numFmt w:val="lowerLetter"/>
      <w:lvlText w:val="%2."/>
      <w:lvlJc w:val="left"/>
      <w:pPr>
        <w:tabs>
          <w:tab w:val="num" w:pos="1962"/>
        </w:tabs>
        <w:ind w:left="1962" w:hanging="360"/>
      </w:pPr>
    </w:lvl>
    <w:lvl w:ilvl="2" w:tplc="0409001B">
      <w:start w:val="1"/>
      <w:numFmt w:val="lowerRoman"/>
      <w:lvlText w:val="%3."/>
      <w:lvlJc w:val="right"/>
      <w:pPr>
        <w:tabs>
          <w:tab w:val="num" w:pos="2682"/>
        </w:tabs>
        <w:ind w:left="2682" w:hanging="180"/>
      </w:pPr>
    </w:lvl>
    <w:lvl w:ilvl="3" w:tplc="0409000F" w:tentative="1">
      <w:start w:val="1"/>
      <w:numFmt w:val="decimal"/>
      <w:lvlText w:val="%4."/>
      <w:lvlJc w:val="left"/>
      <w:pPr>
        <w:tabs>
          <w:tab w:val="num" w:pos="3402"/>
        </w:tabs>
        <w:ind w:left="3402" w:hanging="360"/>
      </w:pPr>
    </w:lvl>
    <w:lvl w:ilvl="4" w:tplc="04090019" w:tentative="1">
      <w:start w:val="1"/>
      <w:numFmt w:val="lowerLetter"/>
      <w:lvlText w:val="%5."/>
      <w:lvlJc w:val="left"/>
      <w:pPr>
        <w:tabs>
          <w:tab w:val="num" w:pos="4122"/>
        </w:tabs>
        <w:ind w:left="4122" w:hanging="360"/>
      </w:pPr>
    </w:lvl>
    <w:lvl w:ilvl="5" w:tplc="0409001B" w:tentative="1">
      <w:start w:val="1"/>
      <w:numFmt w:val="lowerRoman"/>
      <w:lvlText w:val="%6."/>
      <w:lvlJc w:val="right"/>
      <w:pPr>
        <w:tabs>
          <w:tab w:val="num" w:pos="4842"/>
        </w:tabs>
        <w:ind w:left="4842" w:hanging="180"/>
      </w:pPr>
    </w:lvl>
    <w:lvl w:ilvl="6" w:tplc="0409000F" w:tentative="1">
      <w:start w:val="1"/>
      <w:numFmt w:val="decimal"/>
      <w:lvlText w:val="%7."/>
      <w:lvlJc w:val="left"/>
      <w:pPr>
        <w:tabs>
          <w:tab w:val="num" w:pos="5562"/>
        </w:tabs>
        <w:ind w:left="5562" w:hanging="360"/>
      </w:pPr>
    </w:lvl>
    <w:lvl w:ilvl="7" w:tplc="04090019" w:tentative="1">
      <w:start w:val="1"/>
      <w:numFmt w:val="lowerLetter"/>
      <w:lvlText w:val="%8."/>
      <w:lvlJc w:val="left"/>
      <w:pPr>
        <w:tabs>
          <w:tab w:val="num" w:pos="6282"/>
        </w:tabs>
        <w:ind w:left="6282" w:hanging="360"/>
      </w:pPr>
    </w:lvl>
    <w:lvl w:ilvl="8" w:tplc="0409001B" w:tentative="1">
      <w:start w:val="1"/>
      <w:numFmt w:val="lowerRoman"/>
      <w:lvlText w:val="%9."/>
      <w:lvlJc w:val="right"/>
      <w:pPr>
        <w:tabs>
          <w:tab w:val="num" w:pos="7002"/>
        </w:tabs>
        <w:ind w:left="7002" w:hanging="180"/>
      </w:pPr>
    </w:lvl>
  </w:abstractNum>
  <w:abstractNum w:abstractNumId="2" w15:restartNumberingAfterBreak="0">
    <w:nsid w:val="07283582"/>
    <w:multiLevelType w:val="multilevel"/>
    <w:tmpl w:val="6918339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D65E9B"/>
    <w:multiLevelType w:val="hybridMultilevel"/>
    <w:tmpl w:val="5E52E2B4"/>
    <w:lvl w:ilvl="0" w:tplc="8DFECCF2">
      <w:start w:val="1"/>
      <w:numFmt w:val="lowerLetter"/>
      <w:lvlText w:val="(%1)"/>
      <w:lvlJc w:val="left"/>
      <w:pPr>
        <w:tabs>
          <w:tab w:val="num" w:pos="1296"/>
        </w:tabs>
        <w:ind w:left="1296" w:hanging="648"/>
      </w:pPr>
      <w:rPr>
        <w:rFonts w:hint="default"/>
        <w:b w:val="0"/>
        <w:bCs w:val="0"/>
        <w:i w:val="0"/>
        <w:color w:val="auto"/>
        <w:sz w:val="22"/>
      </w:rPr>
    </w:lvl>
    <w:lvl w:ilvl="1" w:tplc="04090019" w:tentative="1">
      <w:start w:val="1"/>
      <w:numFmt w:val="lowerLetter"/>
      <w:lvlText w:val="%2."/>
      <w:lvlJc w:val="left"/>
      <w:pPr>
        <w:tabs>
          <w:tab w:val="num" w:pos="2088"/>
        </w:tabs>
        <w:ind w:left="2088" w:hanging="360"/>
      </w:p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4" w15:restartNumberingAfterBreak="0">
    <w:nsid w:val="080B43F7"/>
    <w:multiLevelType w:val="hybridMultilevel"/>
    <w:tmpl w:val="A1DC0AA8"/>
    <w:lvl w:ilvl="0" w:tplc="903CFA9E">
      <w:start w:val="1"/>
      <w:numFmt w:val="decimal"/>
      <w:lvlText w:val="4.%1"/>
      <w:lvlJc w:val="left"/>
      <w:pPr>
        <w:tabs>
          <w:tab w:val="num" w:pos="648"/>
        </w:tabs>
        <w:ind w:left="648" w:hanging="648"/>
      </w:pPr>
      <w:rPr>
        <w:rFonts w:ascii="Arial" w:hAnsi="Arial" w:cs="Arial" w:hint="default"/>
        <w:b w:val="0"/>
        <w:bCs w:val="0"/>
        <w:i w:val="0"/>
        <w:color w:val="auto"/>
        <w:sz w:val="22"/>
        <w:szCs w:val="22"/>
        <w:lang w:val="en-GB"/>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258246D6">
      <w:start w:val="1"/>
      <w:numFmt w:val="lowerLetter"/>
      <w:lvlText w:val="(%3)"/>
      <w:lvlJc w:val="left"/>
      <w:pPr>
        <w:tabs>
          <w:tab w:val="num" w:pos="2340"/>
        </w:tabs>
        <w:ind w:left="2340" w:hanging="360"/>
      </w:pPr>
      <w:rPr>
        <w:rFonts w:hint="default"/>
        <w:b w:val="0"/>
        <w:bCs w:val="0"/>
        <w:i w:val="0"/>
        <w:strike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DAE7215"/>
    <w:multiLevelType w:val="hybridMultilevel"/>
    <w:tmpl w:val="B052D610"/>
    <w:lvl w:ilvl="0" w:tplc="2D7EC4DA">
      <w:start w:val="1"/>
      <w:numFmt w:val="lowerRoman"/>
      <w:lvlText w:val="%1."/>
      <w:lvlJc w:val="center"/>
      <w:pPr>
        <w:ind w:left="1696" w:hanging="360"/>
      </w:pPr>
      <w:rPr>
        <w:rFonts w:hint="default"/>
        <w:b w:val="0"/>
        <w:color w:val="333333"/>
        <w:sz w:val="24"/>
      </w:rPr>
    </w:lvl>
    <w:lvl w:ilvl="1" w:tplc="04090019">
      <w:start w:val="1"/>
      <w:numFmt w:val="lowerLetter"/>
      <w:lvlText w:val="%2."/>
      <w:lvlJc w:val="left"/>
      <w:pPr>
        <w:ind w:left="2416" w:hanging="360"/>
      </w:pPr>
    </w:lvl>
    <w:lvl w:ilvl="2" w:tplc="0409001B" w:tentative="1">
      <w:start w:val="1"/>
      <w:numFmt w:val="lowerRoman"/>
      <w:lvlText w:val="%3."/>
      <w:lvlJc w:val="right"/>
      <w:pPr>
        <w:ind w:left="3136" w:hanging="180"/>
      </w:pPr>
    </w:lvl>
    <w:lvl w:ilvl="3" w:tplc="0409000F">
      <w:start w:val="1"/>
      <w:numFmt w:val="decimal"/>
      <w:lvlText w:val="%4."/>
      <w:lvlJc w:val="left"/>
      <w:pPr>
        <w:ind w:left="3856" w:hanging="360"/>
      </w:pPr>
    </w:lvl>
    <w:lvl w:ilvl="4" w:tplc="04090019" w:tentative="1">
      <w:start w:val="1"/>
      <w:numFmt w:val="lowerLetter"/>
      <w:lvlText w:val="%5."/>
      <w:lvlJc w:val="left"/>
      <w:pPr>
        <w:ind w:left="4576" w:hanging="360"/>
      </w:pPr>
    </w:lvl>
    <w:lvl w:ilvl="5" w:tplc="0409001B" w:tentative="1">
      <w:start w:val="1"/>
      <w:numFmt w:val="lowerRoman"/>
      <w:lvlText w:val="%6."/>
      <w:lvlJc w:val="right"/>
      <w:pPr>
        <w:ind w:left="5296" w:hanging="180"/>
      </w:pPr>
    </w:lvl>
    <w:lvl w:ilvl="6" w:tplc="0409000F" w:tentative="1">
      <w:start w:val="1"/>
      <w:numFmt w:val="decimal"/>
      <w:lvlText w:val="%7."/>
      <w:lvlJc w:val="left"/>
      <w:pPr>
        <w:ind w:left="6016" w:hanging="360"/>
      </w:pPr>
    </w:lvl>
    <w:lvl w:ilvl="7" w:tplc="04090019" w:tentative="1">
      <w:start w:val="1"/>
      <w:numFmt w:val="lowerLetter"/>
      <w:lvlText w:val="%8."/>
      <w:lvlJc w:val="left"/>
      <w:pPr>
        <w:ind w:left="6736" w:hanging="360"/>
      </w:pPr>
    </w:lvl>
    <w:lvl w:ilvl="8" w:tplc="0409001B" w:tentative="1">
      <w:start w:val="1"/>
      <w:numFmt w:val="lowerRoman"/>
      <w:lvlText w:val="%9."/>
      <w:lvlJc w:val="right"/>
      <w:pPr>
        <w:ind w:left="7456" w:hanging="180"/>
      </w:pPr>
    </w:lvl>
  </w:abstractNum>
  <w:abstractNum w:abstractNumId="6" w15:restartNumberingAfterBreak="0">
    <w:nsid w:val="0FBD778F"/>
    <w:multiLevelType w:val="hybridMultilevel"/>
    <w:tmpl w:val="21FC3274"/>
    <w:lvl w:ilvl="0" w:tplc="B3DA4F82">
      <w:start w:val="1"/>
      <w:numFmt w:val="decimal"/>
      <w:lvlText w:val="32.%1"/>
      <w:lvlJc w:val="left"/>
      <w:pPr>
        <w:tabs>
          <w:tab w:val="num" w:pos="648"/>
        </w:tabs>
        <w:ind w:left="648" w:hanging="648"/>
      </w:pPr>
      <w:rPr>
        <w:rFonts w:hint="default"/>
      </w:rPr>
    </w:lvl>
    <w:lvl w:ilvl="1" w:tplc="EBEC4986">
      <w:start w:val="1"/>
      <w:numFmt w:val="lowerLetter"/>
      <w:lvlText w:val="(%2)"/>
      <w:lvlJc w:val="left"/>
      <w:pPr>
        <w:tabs>
          <w:tab w:val="num" w:pos="1980"/>
        </w:tabs>
        <w:ind w:left="1980" w:hanging="900"/>
      </w:pPr>
      <w:rPr>
        <w:rFonts w:hint="default"/>
      </w:rPr>
    </w:lvl>
    <w:lvl w:ilvl="2" w:tplc="0F021C8C">
      <w:start w:val="1"/>
      <w:numFmt w:val="lowerRoman"/>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00C501F"/>
    <w:multiLevelType w:val="hybridMultilevel"/>
    <w:tmpl w:val="501800F0"/>
    <w:lvl w:ilvl="0" w:tplc="68AE52EC">
      <w:start w:val="1"/>
      <w:numFmt w:val="lowerLetter"/>
      <w:lvlText w:val="(%1)"/>
      <w:lvlJc w:val="left"/>
      <w:pPr>
        <w:tabs>
          <w:tab w:val="num" w:pos="1224"/>
        </w:tabs>
        <w:ind w:left="1224" w:hanging="576"/>
      </w:pPr>
      <w:rPr>
        <w:rFonts w:ascii="Arial" w:hAnsi="Arial" w:hint="default"/>
        <w:b w:val="0"/>
        <w:i w:val="0"/>
        <w:sz w:val="22"/>
        <w:szCs w:val="22"/>
      </w:rPr>
    </w:lvl>
    <w:lvl w:ilvl="1" w:tplc="04090019">
      <w:start w:val="4"/>
      <w:numFmt w:val="decimal"/>
      <w:lvlText w:val="38.%2"/>
      <w:lvlJc w:val="left"/>
      <w:pPr>
        <w:tabs>
          <w:tab w:val="num" w:pos="648"/>
        </w:tabs>
        <w:ind w:left="64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1B20DF7"/>
    <w:multiLevelType w:val="hybridMultilevel"/>
    <w:tmpl w:val="6720AC44"/>
    <w:lvl w:ilvl="0" w:tplc="457C128E">
      <w:start w:val="1"/>
      <w:numFmt w:val="lowerLetter"/>
      <w:lvlText w:val="(%1)"/>
      <w:lvlJc w:val="left"/>
      <w:pPr>
        <w:tabs>
          <w:tab w:val="num" w:pos="1584"/>
        </w:tabs>
        <w:ind w:left="1584" w:hanging="648"/>
      </w:pPr>
      <w:rPr>
        <w:rFonts w:hint="default"/>
        <w:b w:val="0"/>
        <w:bCs w:val="0"/>
        <w:i w:val="0"/>
        <w:color w:val="auto"/>
        <w:sz w:val="22"/>
      </w:rPr>
    </w:lvl>
    <w:lvl w:ilvl="1" w:tplc="DE9A6CC6">
      <w:start w:val="1"/>
      <w:numFmt w:val="decimal"/>
      <w:lvlText w:val="8.%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25D1CFD"/>
    <w:multiLevelType w:val="hybridMultilevel"/>
    <w:tmpl w:val="A242548A"/>
    <w:lvl w:ilvl="0" w:tplc="4896399C">
      <w:start w:val="1"/>
      <w:numFmt w:val="lowerLetter"/>
      <w:lvlText w:val="(%1)"/>
      <w:lvlJc w:val="left"/>
      <w:pPr>
        <w:ind w:left="1272" w:hanging="570"/>
      </w:pPr>
      <w:rPr>
        <w:rFonts w:hint="default"/>
      </w:r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11" w15:restartNumberingAfterBreak="0">
    <w:nsid w:val="16600C79"/>
    <w:multiLevelType w:val="hybridMultilevel"/>
    <w:tmpl w:val="80B6415E"/>
    <w:lvl w:ilvl="0" w:tplc="4FEEC4A4">
      <w:start w:val="1"/>
      <w:numFmt w:val="lowerLetter"/>
      <w:lvlText w:val="(%1)"/>
      <w:lvlJc w:val="left"/>
      <w:pPr>
        <w:tabs>
          <w:tab w:val="num" w:pos="1440"/>
        </w:tabs>
        <w:ind w:left="1440" w:hanging="720"/>
      </w:pPr>
      <w:rPr>
        <w:rFonts w:hint="default"/>
      </w:rPr>
    </w:lvl>
    <w:lvl w:ilvl="1" w:tplc="A964FBAA"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C176364"/>
    <w:multiLevelType w:val="hybridMultilevel"/>
    <w:tmpl w:val="6F5E0784"/>
    <w:lvl w:ilvl="0" w:tplc="C7EEB41A">
      <w:start w:val="1"/>
      <w:numFmt w:val="decimal"/>
      <w:lvlText w:val="56.%1"/>
      <w:lvlJc w:val="left"/>
      <w:pPr>
        <w:tabs>
          <w:tab w:val="num" w:pos="648"/>
        </w:tabs>
        <w:ind w:left="648" w:hanging="648"/>
      </w:pPr>
      <w:rPr>
        <w:rFonts w:hint="default"/>
        <w:b w:val="0"/>
        <w:bCs w:val="0"/>
        <w:i w:val="0"/>
        <w:color w:val="auto"/>
        <w:sz w:val="22"/>
      </w:rPr>
    </w:lvl>
    <w:lvl w:ilvl="1" w:tplc="B97407FA">
      <w:start w:val="1"/>
      <w:numFmt w:val="lowerLetter"/>
      <w:lvlText w:val="(%2)"/>
      <w:lvlJc w:val="left"/>
      <w:pPr>
        <w:tabs>
          <w:tab w:val="num" w:pos="1224"/>
        </w:tabs>
        <w:ind w:left="1224" w:hanging="576"/>
      </w:pPr>
      <w:rPr>
        <w:rFonts w:ascii="Cambria Math" w:hAnsi="Cambria Math" w:hint="default"/>
        <w:b w:val="0"/>
        <w:i w:val="0"/>
        <w:sz w:val="22"/>
        <w:szCs w:val="22"/>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C2A262B"/>
    <w:multiLevelType w:val="multilevel"/>
    <w:tmpl w:val="E648D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DB60F79"/>
    <w:multiLevelType w:val="hybridMultilevel"/>
    <w:tmpl w:val="EE20D6BC"/>
    <w:lvl w:ilvl="0" w:tplc="9E0E11D0">
      <w:start w:val="1"/>
      <w:numFmt w:val="lowerLetter"/>
      <w:lvlText w:val="(%1)"/>
      <w:lvlJc w:val="left"/>
      <w:pPr>
        <w:tabs>
          <w:tab w:val="num" w:pos="990"/>
        </w:tabs>
        <w:ind w:left="990" w:hanging="360"/>
      </w:pPr>
      <w:rPr>
        <w:rFonts w:ascii="Cambria Math" w:hAnsi="Cambria Math" w:hint="default"/>
      </w:rPr>
    </w:lvl>
    <w:lvl w:ilvl="1" w:tplc="9488901E">
      <w:start w:val="1"/>
      <w:numFmt w:val="lowerLetter"/>
      <w:lvlText w:val="(%2)"/>
      <w:lvlJc w:val="left"/>
      <w:pPr>
        <w:tabs>
          <w:tab w:val="num" w:pos="1080"/>
        </w:tabs>
        <w:ind w:left="1080" w:hanging="360"/>
      </w:pPr>
      <w:rPr>
        <w:rFonts w:hint="default"/>
      </w:r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15:restartNumberingAfterBreak="0">
    <w:nsid w:val="205927C0"/>
    <w:multiLevelType w:val="hybridMultilevel"/>
    <w:tmpl w:val="13C6F222"/>
    <w:lvl w:ilvl="0" w:tplc="D31ED99C">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29155718"/>
    <w:multiLevelType w:val="multilevel"/>
    <w:tmpl w:val="A13ABE28"/>
    <w:lvl w:ilvl="0">
      <w:start w:val="91"/>
      <w:numFmt w:val="decimal"/>
      <w:lvlText w:val="%1."/>
      <w:lvlJc w:val="left"/>
      <w:pPr>
        <w:tabs>
          <w:tab w:val="num" w:pos="760"/>
        </w:tabs>
        <w:ind w:left="760" w:hanging="432"/>
      </w:pPr>
      <w:rPr>
        <w:rFonts w:hint="default"/>
        <w:b w:val="0"/>
        <w:bCs w:val="0"/>
        <w:i w:val="0"/>
        <w:color w:val="auto"/>
        <w:sz w:val="22"/>
      </w:rPr>
    </w:lvl>
    <w:lvl w:ilvl="1">
      <w:start w:val="1"/>
      <w:numFmt w:val="none"/>
      <w:isLgl/>
      <w:lvlText w:val="91.3"/>
      <w:lvlJc w:val="left"/>
      <w:pPr>
        <w:ind w:left="1500" w:hanging="420"/>
      </w:pPr>
      <w:rPr>
        <w:rFonts w:ascii="Arial" w:hAnsi="Arial" w:cs="Arial" w:hint="default"/>
        <w:b w:val="0"/>
        <w:color w:val="auto"/>
        <w:sz w:val="24"/>
      </w:rPr>
    </w:lvl>
    <w:lvl w:ilvl="2">
      <w:start w:val="1"/>
      <w:numFmt w:val="decimal"/>
      <w:isLgl/>
      <w:lvlText w:val="%1.%2.%3"/>
      <w:lvlJc w:val="left"/>
      <w:pPr>
        <w:ind w:left="2552" w:hanging="720"/>
      </w:pPr>
      <w:rPr>
        <w:rFonts w:hint="default"/>
      </w:rPr>
    </w:lvl>
    <w:lvl w:ilvl="3">
      <w:start w:val="1"/>
      <w:numFmt w:val="decimal"/>
      <w:isLgl/>
      <w:lvlText w:val="%1.%2.%3.%4"/>
      <w:lvlJc w:val="left"/>
      <w:pPr>
        <w:ind w:left="3304" w:hanging="720"/>
      </w:pPr>
      <w:rPr>
        <w:rFonts w:hint="default"/>
      </w:rPr>
    </w:lvl>
    <w:lvl w:ilvl="4">
      <w:start w:val="1"/>
      <w:numFmt w:val="decimal"/>
      <w:isLgl/>
      <w:lvlText w:val="%1.%2.%3.%4.%5"/>
      <w:lvlJc w:val="left"/>
      <w:pPr>
        <w:ind w:left="4416" w:hanging="1080"/>
      </w:pPr>
      <w:rPr>
        <w:rFonts w:hint="default"/>
      </w:rPr>
    </w:lvl>
    <w:lvl w:ilvl="5">
      <w:start w:val="1"/>
      <w:numFmt w:val="decimal"/>
      <w:isLgl/>
      <w:lvlText w:val="%1.%2.%3.%4.%5.%6"/>
      <w:lvlJc w:val="left"/>
      <w:pPr>
        <w:ind w:left="5168" w:hanging="1080"/>
      </w:pPr>
      <w:rPr>
        <w:rFonts w:hint="default"/>
      </w:rPr>
    </w:lvl>
    <w:lvl w:ilvl="6">
      <w:start w:val="1"/>
      <w:numFmt w:val="decimal"/>
      <w:isLgl/>
      <w:lvlText w:val="%1.%2.%3.%4.%5.%6.%7"/>
      <w:lvlJc w:val="left"/>
      <w:pPr>
        <w:ind w:left="6280" w:hanging="1440"/>
      </w:pPr>
      <w:rPr>
        <w:rFonts w:hint="default"/>
      </w:rPr>
    </w:lvl>
    <w:lvl w:ilvl="7">
      <w:start w:val="1"/>
      <w:numFmt w:val="decimal"/>
      <w:isLgl/>
      <w:lvlText w:val="%1.%2.%3.%4.%5.%6.%7.%8"/>
      <w:lvlJc w:val="left"/>
      <w:pPr>
        <w:ind w:left="7032" w:hanging="1440"/>
      </w:pPr>
      <w:rPr>
        <w:rFonts w:hint="default"/>
      </w:rPr>
    </w:lvl>
    <w:lvl w:ilvl="8">
      <w:start w:val="1"/>
      <w:numFmt w:val="decimal"/>
      <w:isLgl/>
      <w:lvlText w:val="%1.%2.%3.%4.%5.%6.%7.%8.%9"/>
      <w:lvlJc w:val="left"/>
      <w:pPr>
        <w:ind w:left="8144" w:hanging="1800"/>
      </w:pPr>
      <w:rPr>
        <w:rFonts w:hint="default"/>
      </w:rPr>
    </w:lvl>
  </w:abstractNum>
  <w:abstractNum w:abstractNumId="17" w15:restartNumberingAfterBreak="0">
    <w:nsid w:val="2B7E452B"/>
    <w:multiLevelType w:val="hybridMultilevel"/>
    <w:tmpl w:val="4462D230"/>
    <w:lvl w:ilvl="0" w:tplc="740A1A58">
      <w:start w:val="1"/>
      <w:numFmt w:val="lowerLetter"/>
      <w:lvlText w:val="(%1)"/>
      <w:lvlJc w:val="right"/>
      <w:pPr>
        <w:tabs>
          <w:tab w:val="num" w:pos="1260"/>
        </w:tabs>
        <w:ind w:left="1260" w:hanging="180"/>
      </w:pPr>
      <w:rPr>
        <w:rFonts w:hint="default"/>
        <w:sz w:val="21"/>
        <w:szCs w:val="21"/>
      </w:rPr>
    </w:lvl>
    <w:lvl w:ilvl="1" w:tplc="9262402C">
      <w:start w:val="1"/>
      <w:numFmt w:val="decimal"/>
      <w:lvlText w:val="50.%2"/>
      <w:lvlJc w:val="left"/>
      <w:pPr>
        <w:tabs>
          <w:tab w:val="num" w:pos="1656"/>
        </w:tabs>
        <w:ind w:left="1656" w:hanging="576"/>
      </w:pPr>
      <w:rPr>
        <w:rFonts w:hint="default"/>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2CC5388F"/>
    <w:multiLevelType w:val="hybridMultilevel"/>
    <w:tmpl w:val="E0C47C84"/>
    <w:lvl w:ilvl="0" w:tplc="00144444">
      <w:start w:val="1"/>
      <w:numFmt w:val="decimal"/>
      <w:lvlText w:val="35.%1"/>
      <w:lvlJc w:val="left"/>
      <w:pPr>
        <w:tabs>
          <w:tab w:val="num" w:pos="648"/>
        </w:tabs>
        <w:ind w:left="648" w:hanging="648"/>
      </w:pPr>
      <w:rPr>
        <w:rFonts w:hint="default"/>
        <w:sz w:val="22"/>
        <w:szCs w:val="22"/>
      </w:rPr>
    </w:lvl>
    <w:lvl w:ilvl="1" w:tplc="5AC81D58">
      <w:start w:val="1"/>
      <w:numFmt w:val="decimal"/>
      <w:lvlText w:val="36.%2"/>
      <w:lvlJc w:val="left"/>
      <w:pPr>
        <w:tabs>
          <w:tab w:val="num" w:pos="1440"/>
        </w:tabs>
        <w:ind w:left="1440" w:hanging="360"/>
      </w:pPr>
      <w:rPr>
        <w:rFonts w:hint="default"/>
        <w:b w:val="0"/>
        <w:bCs w:val="0"/>
        <w:i w:val="0"/>
        <w:color w:val="auto"/>
        <w:sz w:val="22"/>
        <w:szCs w:val="22"/>
      </w:rPr>
    </w:lvl>
    <w:lvl w:ilvl="2" w:tplc="3D0AFE96">
      <w:start w:val="1"/>
      <w:numFmt w:val="lowerRoman"/>
      <w:lvlText w:val="(%3)"/>
      <w:lvlJc w:val="left"/>
      <w:pPr>
        <w:tabs>
          <w:tab w:val="num" w:pos="2304"/>
        </w:tabs>
        <w:ind w:left="2340" w:hanging="360"/>
      </w:pPr>
      <w:rPr>
        <w:rFonts w:ascii="Cambria Math" w:hAnsi="Cambria Math" w:cs="Arial" w:hint="default"/>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10122D9"/>
    <w:multiLevelType w:val="hybridMultilevel"/>
    <w:tmpl w:val="1D50E24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2A10D0B"/>
    <w:multiLevelType w:val="hybridMultilevel"/>
    <w:tmpl w:val="36748CE2"/>
    <w:lvl w:ilvl="0" w:tplc="97D2EC06">
      <w:start w:val="1"/>
      <w:numFmt w:val="lowerLetter"/>
      <w:lvlText w:val="(%1)"/>
      <w:lvlJc w:val="right"/>
      <w:pPr>
        <w:tabs>
          <w:tab w:val="num" w:pos="720"/>
        </w:tabs>
        <w:ind w:left="72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34863786"/>
    <w:multiLevelType w:val="hybridMultilevel"/>
    <w:tmpl w:val="44EA1452"/>
    <w:lvl w:ilvl="0" w:tplc="5FEE9608">
      <w:start w:val="1"/>
      <w:numFmt w:val="decimal"/>
      <w:lvlText w:val="%1."/>
      <w:lvlJc w:val="left"/>
      <w:pPr>
        <w:tabs>
          <w:tab w:val="num" w:pos="432"/>
        </w:tabs>
        <w:ind w:left="432" w:hanging="432"/>
      </w:pPr>
      <w:rPr>
        <w:rFonts w:hint="default"/>
      </w:rPr>
    </w:lvl>
    <w:lvl w:ilvl="1" w:tplc="04090019">
      <w:start w:val="1"/>
      <w:numFmt w:val="decimal"/>
      <w:lvlText w:val="17.%2"/>
      <w:lvlJc w:val="left"/>
      <w:pPr>
        <w:tabs>
          <w:tab w:val="num" w:pos="648"/>
        </w:tabs>
        <w:ind w:left="648" w:hanging="648"/>
      </w:pPr>
      <w:rPr>
        <w:rFonts w:hint="default"/>
        <w:b w:val="0"/>
        <w:bCs w:val="0"/>
        <w:i w:val="0"/>
        <w:color w:val="auto"/>
        <w:sz w:val="22"/>
      </w:rPr>
    </w:lvl>
    <w:lvl w:ilvl="2" w:tplc="0409001B">
      <w:start w:val="1"/>
      <w:numFmt w:val="lowerLetter"/>
      <w:pStyle w:val="Header3-Paragraph"/>
      <w:lvlText w:val="(%3)"/>
      <w:lvlJc w:val="left"/>
      <w:pPr>
        <w:tabs>
          <w:tab w:val="num" w:pos="2628"/>
        </w:tabs>
        <w:ind w:left="2628" w:hanging="648"/>
      </w:pPr>
      <w:rPr>
        <w:rFonts w:hint="default"/>
        <w:b w:val="0"/>
        <w:bCs w:val="0"/>
        <w:i w:val="0"/>
        <w:color w:val="auto"/>
        <w:sz w:val="22"/>
      </w:rPr>
    </w:lvl>
    <w:lvl w:ilvl="3" w:tplc="0409000F">
      <w:start w:val="1"/>
      <w:numFmt w:val="decimal"/>
      <w:lvlText w:val="13.%4"/>
      <w:lvlJc w:val="left"/>
      <w:pPr>
        <w:tabs>
          <w:tab w:val="num" w:pos="3168"/>
        </w:tabs>
        <w:ind w:left="3168" w:hanging="648"/>
      </w:pPr>
      <w:rPr>
        <w:rFonts w:hint="default"/>
      </w:rPr>
    </w:lvl>
    <w:lvl w:ilvl="4" w:tplc="04090019">
      <w:start w:val="1"/>
      <w:numFmt w:val="decimal"/>
      <w:lvlText w:val="14.%5"/>
      <w:lvlJc w:val="left"/>
      <w:pPr>
        <w:tabs>
          <w:tab w:val="num" w:pos="3888"/>
        </w:tabs>
        <w:ind w:left="3888" w:hanging="648"/>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36FC1D3C"/>
    <w:multiLevelType w:val="hybridMultilevel"/>
    <w:tmpl w:val="04664120"/>
    <w:lvl w:ilvl="0" w:tplc="9BB0164E">
      <w:start w:val="1"/>
      <w:numFmt w:val="lowerLetter"/>
      <w:lvlText w:val="(%1)"/>
      <w:lvlJc w:val="left"/>
      <w:pPr>
        <w:tabs>
          <w:tab w:val="num" w:pos="1198"/>
        </w:tabs>
        <w:ind w:left="1198" w:hanging="648"/>
      </w:pPr>
      <w:rPr>
        <w:rFonts w:ascii="Arial" w:hAnsi="Arial" w:hint="default"/>
        <w:b w:val="0"/>
        <w:bCs w:val="0"/>
        <w:i w:val="0"/>
        <w:color w:val="auto"/>
        <w:sz w:val="21"/>
        <w:szCs w:val="21"/>
      </w:rPr>
    </w:lvl>
    <w:lvl w:ilvl="1" w:tplc="146E3368">
      <w:start w:val="1"/>
      <w:numFmt w:val="lowerLetter"/>
      <w:lvlText w:val="%2."/>
      <w:lvlJc w:val="left"/>
      <w:pPr>
        <w:tabs>
          <w:tab w:val="num" w:pos="30"/>
        </w:tabs>
        <w:ind w:left="30" w:hanging="360"/>
      </w:pPr>
      <w:rPr>
        <w:b w:val="0"/>
      </w:rPr>
    </w:lvl>
    <w:lvl w:ilvl="2" w:tplc="0409001B">
      <w:start w:val="1"/>
      <w:numFmt w:val="lowerRoman"/>
      <w:lvlText w:val="%3."/>
      <w:lvlJc w:val="right"/>
      <w:pPr>
        <w:tabs>
          <w:tab w:val="num" w:pos="620"/>
        </w:tabs>
        <w:ind w:left="620" w:hanging="180"/>
      </w:pPr>
    </w:lvl>
    <w:lvl w:ilvl="3" w:tplc="0409000F" w:tentative="1">
      <w:start w:val="1"/>
      <w:numFmt w:val="decimal"/>
      <w:lvlText w:val="%4."/>
      <w:lvlJc w:val="left"/>
      <w:pPr>
        <w:tabs>
          <w:tab w:val="num" w:pos="1340"/>
        </w:tabs>
        <w:ind w:left="1340" w:hanging="360"/>
      </w:pPr>
    </w:lvl>
    <w:lvl w:ilvl="4" w:tplc="04090019" w:tentative="1">
      <w:start w:val="1"/>
      <w:numFmt w:val="lowerLetter"/>
      <w:lvlText w:val="%5."/>
      <w:lvlJc w:val="left"/>
      <w:pPr>
        <w:tabs>
          <w:tab w:val="num" w:pos="2060"/>
        </w:tabs>
        <w:ind w:left="2060" w:hanging="360"/>
      </w:pPr>
    </w:lvl>
    <w:lvl w:ilvl="5" w:tplc="0409001B" w:tentative="1">
      <w:start w:val="1"/>
      <w:numFmt w:val="lowerRoman"/>
      <w:lvlText w:val="%6."/>
      <w:lvlJc w:val="right"/>
      <w:pPr>
        <w:tabs>
          <w:tab w:val="num" w:pos="2780"/>
        </w:tabs>
        <w:ind w:left="2780" w:hanging="180"/>
      </w:pPr>
    </w:lvl>
    <w:lvl w:ilvl="6" w:tplc="0409000F" w:tentative="1">
      <w:start w:val="1"/>
      <w:numFmt w:val="decimal"/>
      <w:lvlText w:val="%7."/>
      <w:lvlJc w:val="left"/>
      <w:pPr>
        <w:tabs>
          <w:tab w:val="num" w:pos="3500"/>
        </w:tabs>
        <w:ind w:left="3500" w:hanging="360"/>
      </w:pPr>
    </w:lvl>
    <w:lvl w:ilvl="7" w:tplc="04090019" w:tentative="1">
      <w:start w:val="1"/>
      <w:numFmt w:val="lowerLetter"/>
      <w:lvlText w:val="%8."/>
      <w:lvlJc w:val="left"/>
      <w:pPr>
        <w:tabs>
          <w:tab w:val="num" w:pos="4220"/>
        </w:tabs>
        <w:ind w:left="4220" w:hanging="360"/>
      </w:pPr>
    </w:lvl>
    <w:lvl w:ilvl="8" w:tplc="0409001B" w:tentative="1">
      <w:start w:val="1"/>
      <w:numFmt w:val="lowerRoman"/>
      <w:lvlText w:val="%9."/>
      <w:lvlJc w:val="right"/>
      <w:pPr>
        <w:tabs>
          <w:tab w:val="num" w:pos="4940"/>
        </w:tabs>
        <w:ind w:left="4940" w:hanging="180"/>
      </w:pPr>
    </w:lvl>
  </w:abstractNum>
  <w:abstractNum w:abstractNumId="23" w15:restartNumberingAfterBreak="0">
    <w:nsid w:val="3A64487C"/>
    <w:multiLevelType w:val="hybridMultilevel"/>
    <w:tmpl w:val="1A989EC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25" w15:restartNumberingAfterBreak="0">
    <w:nsid w:val="409F5AB8"/>
    <w:multiLevelType w:val="hybridMultilevel"/>
    <w:tmpl w:val="D13C7C9A"/>
    <w:lvl w:ilvl="0" w:tplc="01C65C8C">
      <w:start w:val="1"/>
      <w:numFmt w:val="decimal"/>
      <w:lvlText w:val="60.%1"/>
      <w:lvlJc w:val="left"/>
      <w:pPr>
        <w:tabs>
          <w:tab w:val="num" w:pos="648"/>
        </w:tabs>
        <w:ind w:left="648" w:hanging="648"/>
      </w:pPr>
      <w:rPr>
        <w:rFonts w:hint="default"/>
        <w:b w:val="0"/>
        <w:bCs w:val="0"/>
        <w:i w:val="0"/>
        <w:color w:val="auto"/>
        <w:sz w:val="22"/>
      </w:rPr>
    </w:lvl>
    <w:lvl w:ilvl="1" w:tplc="FF701308">
      <w:start w:val="1"/>
      <w:numFmt w:val="decimal"/>
      <w:lvlText w:val="61.%2"/>
      <w:lvlJc w:val="left"/>
      <w:pPr>
        <w:tabs>
          <w:tab w:val="num" w:pos="231"/>
        </w:tabs>
        <w:ind w:left="231" w:firstLine="0"/>
      </w:pPr>
      <w:rPr>
        <w:rFonts w:hint="default"/>
        <w:b w:val="0"/>
        <w:bCs w:val="0"/>
        <w:i w:val="0"/>
        <w:color w:val="auto"/>
        <w:sz w:val="22"/>
      </w:rPr>
    </w:lvl>
    <w:lvl w:ilvl="2" w:tplc="5B786AC8">
      <w:start w:val="1"/>
      <w:numFmt w:val="lowerLetter"/>
      <w:lvlText w:val="(%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19A7D72"/>
    <w:multiLevelType w:val="hybridMultilevel"/>
    <w:tmpl w:val="7F7AE5BC"/>
    <w:lvl w:ilvl="0" w:tplc="52840742">
      <w:start w:val="1"/>
      <w:numFmt w:val="lowerLetter"/>
      <w:lvlText w:val="(%1)"/>
      <w:lvlJc w:val="right"/>
      <w:pPr>
        <w:tabs>
          <w:tab w:val="num" w:pos="1440"/>
        </w:tabs>
        <w:ind w:left="144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42627207"/>
    <w:multiLevelType w:val="hybridMultilevel"/>
    <w:tmpl w:val="A03469A2"/>
    <w:lvl w:ilvl="0" w:tplc="ED489CD8">
      <w:start w:val="1"/>
      <w:numFmt w:val="decimal"/>
      <w:lvlText w:val="46.%1"/>
      <w:lvlJc w:val="left"/>
      <w:pPr>
        <w:tabs>
          <w:tab w:val="num" w:pos="576"/>
        </w:tabs>
        <w:ind w:left="576" w:hanging="576"/>
      </w:pPr>
      <w:rPr>
        <w:rFonts w:hint="default"/>
        <w:b w:val="0"/>
        <w:bCs w:val="0"/>
        <w:i w:val="0"/>
        <w:color w:val="auto"/>
        <w:sz w:val="22"/>
      </w:rPr>
    </w:lvl>
    <w:lvl w:ilvl="1" w:tplc="93F23172">
      <w:start w:val="1"/>
      <w:numFmt w:val="lowerLetter"/>
      <w:lvlText w:val="(%2)"/>
      <w:lvlJc w:val="left"/>
      <w:pPr>
        <w:tabs>
          <w:tab w:val="num" w:pos="1224"/>
        </w:tabs>
        <w:ind w:left="1224" w:hanging="576"/>
      </w:pPr>
      <w:rPr>
        <w:rFonts w:ascii="Arial" w:hAnsi="Arial" w:hint="default"/>
        <w:b w:val="0"/>
        <w:i w:val="0"/>
        <w:sz w:val="21"/>
      </w:rPr>
    </w:lvl>
    <w:lvl w:ilvl="2" w:tplc="50A2BB42">
      <w:start w:val="1"/>
      <w:numFmt w:val="lowerRoman"/>
      <w:lvlText w:val="%3."/>
      <w:lvlJc w:val="right"/>
      <w:pPr>
        <w:tabs>
          <w:tab w:val="num" w:pos="2160"/>
        </w:tabs>
        <w:ind w:left="2160" w:hanging="180"/>
      </w:pPr>
    </w:lvl>
    <w:lvl w:ilvl="3" w:tplc="68BA0C9E" w:tentative="1">
      <w:start w:val="1"/>
      <w:numFmt w:val="decimal"/>
      <w:lvlText w:val="%4."/>
      <w:lvlJc w:val="left"/>
      <w:pPr>
        <w:tabs>
          <w:tab w:val="num" w:pos="2880"/>
        </w:tabs>
        <w:ind w:left="2880" w:hanging="360"/>
      </w:pPr>
    </w:lvl>
    <w:lvl w:ilvl="4" w:tplc="61B862F0" w:tentative="1">
      <w:start w:val="1"/>
      <w:numFmt w:val="lowerLetter"/>
      <w:lvlText w:val="%5."/>
      <w:lvlJc w:val="left"/>
      <w:pPr>
        <w:tabs>
          <w:tab w:val="num" w:pos="3600"/>
        </w:tabs>
        <w:ind w:left="3600" w:hanging="360"/>
      </w:pPr>
    </w:lvl>
    <w:lvl w:ilvl="5" w:tplc="FA06670C" w:tentative="1">
      <w:start w:val="1"/>
      <w:numFmt w:val="lowerRoman"/>
      <w:lvlText w:val="%6."/>
      <w:lvlJc w:val="right"/>
      <w:pPr>
        <w:tabs>
          <w:tab w:val="num" w:pos="4320"/>
        </w:tabs>
        <w:ind w:left="4320" w:hanging="180"/>
      </w:pPr>
    </w:lvl>
    <w:lvl w:ilvl="6" w:tplc="BCAC83AE" w:tentative="1">
      <w:start w:val="1"/>
      <w:numFmt w:val="decimal"/>
      <w:lvlText w:val="%7."/>
      <w:lvlJc w:val="left"/>
      <w:pPr>
        <w:tabs>
          <w:tab w:val="num" w:pos="5040"/>
        </w:tabs>
        <w:ind w:left="5040" w:hanging="360"/>
      </w:pPr>
    </w:lvl>
    <w:lvl w:ilvl="7" w:tplc="26A868E4" w:tentative="1">
      <w:start w:val="1"/>
      <w:numFmt w:val="lowerLetter"/>
      <w:lvlText w:val="%8."/>
      <w:lvlJc w:val="left"/>
      <w:pPr>
        <w:tabs>
          <w:tab w:val="num" w:pos="5760"/>
        </w:tabs>
        <w:ind w:left="5760" w:hanging="360"/>
      </w:pPr>
    </w:lvl>
    <w:lvl w:ilvl="8" w:tplc="623622D8" w:tentative="1">
      <w:start w:val="1"/>
      <w:numFmt w:val="lowerRoman"/>
      <w:lvlText w:val="%9."/>
      <w:lvlJc w:val="right"/>
      <w:pPr>
        <w:tabs>
          <w:tab w:val="num" w:pos="6480"/>
        </w:tabs>
        <w:ind w:left="6480" w:hanging="180"/>
      </w:pPr>
    </w:lvl>
  </w:abstractNum>
  <w:abstractNum w:abstractNumId="28" w15:restartNumberingAfterBreak="0">
    <w:nsid w:val="45AD3A5A"/>
    <w:multiLevelType w:val="hybridMultilevel"/>
    <w:tmpl w:val="93022F34"/>
    <w:lvl w:ilvl="0" w:tplc="2C040116">
      <w:start w:val="1"/>
      <w:numFmt w:val="decimal"/>
      <w:lvlText w:val="%1."/>
      <w:lvlJc w:val="left"/>
      <w:pPr>
        <w:tabs>
          <w:tab w:val="num" w:pos="720"/>
        </w:tabs>
        <w:ind w:left="720" w:hanging="360"/>
      </w:pPr>
      <w:rPr>
        <w:rFonts w:ascii="Arial" w:hAnsi="Arial" w:cs="Arial" w:hint="default"/>
        <w:b/>
      </w:rPr>
    </w:lvl>
    <w:lvl w:ilvl="1" w:tplc="5A62C572">
      <w:start w:val="1"/>
      <w:numFmt w:val="lowerLetter"/>
      <w:lvlText w:val="(%2)"/>
      <w:lvlJc w:val="left"/>
      <w:pPr>
        <w:tabs>
          <w:tab w:val="num" w:pos="1404"/>
        </w:tabs>
        <w:ind w:left="1440" w:hanging="360"/>
      </w:pPr>
      <w:rPr>
        <w:rFonts w:ascii="Arial" w:hAnsi="Arial" w:cs="Arial" w:hint="default"/>
        <w:b w:val="0"/>
        <w:sz w:val="22"/>
        <w:szCs w:val="22"/>
      </w:rPr>
    </w:lvl>
    <w:lvl w:ilvl="2" w:tplc="4F7CD922">
      <w:start w:val="1"/>
      <w:numFmt w:val="lowerLetter"/>
      <w:lvlText w:val="(%3)"/>
      <w:lvlJc w:val="left"/>
      <w:pPr>
        <w:tabs>
          <w:tab w:val="num" w:pos="2304"/>
        </w:tabs>
        <w:ind w:left="2340" w:hanging="360"/>
      </w:pPr>
      <w:rPr>
        <w:rFonts w:ascii="Cambria Math" w:hAnsi="Cambria Math" w:cs="Arial" w:hint="default"/>
        <w:b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7E551BA"/>
    <w:multiLevelType w:val="hybridMultilevel"/>
    <w:tmpl w:val="E92001FE"/>
    <w:lvl w:ilvl="0" w:tplc="C0F63C7C">
      <w:start w:val="1"/>
      <w:numFmt w:val="lowerLetter"/>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8E4066A"/>
    <w:multiLevelType w:val="hybridMultilevel"/>
    <w:tmpl w:val="8CD8DCB2"/>
    <w:lvl w:ilvl="0" w:tplc="3028B97A">
      <w:start w:val="1"/>
      <w:numFmt w:val="lowerLetter"/>
      <w:lvlText w:val="(%1)"/>
      <w:lvlJc w:val="left"/>
      <w:pPr>
        <w:tabs>
          <w:tab w:val="num" w:pos="1130"/>
        </w:tabs>
        <w:ind w:left="113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48ED7D78"/>
    <w:multiLevelType w:val="multilevel"/>
    <w:tmpl w:val="5A14479C"/>
    <w:lvl w:ilvl="0">
      <w:start w:val="1"/>
      <w:numFmt w:val="lowerRoman"/>
      <w:lvlText w:val="%1."/>
      <w:lvlJc w:val="righ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00D393C"/>
    <w:multiLevelType w:val="hybridMultilevel"/>
    <w:tmpl w:val="DE3EAA76"/>
    <w:lvl w:ilvl="0" w:tplc="F0521CA0">
      <w:start w:val="1"/>
      <w:numFmt w:val="lowerLetter"/>
      <w:lvlText w:val="%1)"/>
      <w:lvlJc w:val="left"/>
      <w:pPr>
        <w:ind w:left="1080" w:hanging="360"/>
      </w:pPr>
      <w:rPr>
        <w:rFonts w:eastAsiaTheme="minorHAnsi" w:hint="default"/>
        <w:b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0F05921"/>
    <w:multiLevelType w:val="hybridMultilevel"/>
    <w:tmpl w:val="C882CB12"/>
    <w:lvl w:ilvl="0" w:tplc="2E0CDADC">
      <w:start w:val="1"/>
      <w:numFmt w:val="lowerLetter"/>
      <w:lvlText w:val="(%1)"/>
      <w:lvlJc w:val="left"/>
      <w:pPr>
        <w:tabs>
          <w:tab w:val="num" w:pos="1296"/>
        </w:tabs>
        <w:ind w:left="1296" w:hanging="900"/>
      </w:pPr>
      <w:rPr>
        <w:rFonts w:ascii="Cambria Math" w:hAnsi="Cambria Math" w:hint="default"/>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55A61682"/>
    <w:multiLevelType w:val="hybridMultilevel"/>
    <w:tmpl w:val="8E92035A"/>
    <w:lvl w:ilvl="0" w:tplc="6AA6C5F2">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56141790"/>
    <w:multiLevelType w:val="hybridMultilevel"/>
    <w:tmpl w:val="371CB982"/>
    <w:lvl w:ilvl="0" w:tplc="DCBA73B6">
      <w:start w:val="1"/>
      <w:numFmt w:val="lowerLetter"/>
      <w:lvlText w:val="(%1)"/>
      <w:lvlJc w:val="left"/>
      <w:pPr>
        <w:tabs>
          <w:tab w:val="num" w:pos="1312"/>
        </w:tabs>
        <w:ind w:left="13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566B058A"/>
    <w:multiLevelType w:val="hybridMultilevel"/>
    <w:tmpl w:val="D95E7502"/>
    <w:lvl w:ilvl="0" w:tplc="F44ED7F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AD035AA"/>
    <w:multiLevelType w:val="hybridMultilevel"/>
    <w:tmpl w:val="A03C977A"/>
    <w:lvl w:ilvl="0" w:tplc="6E1CBCB6">
      <w:start w:val="1"/>
      <w:numFmt w:val="decimal"/>
      <w:lvlText w:val="48.%1"/>
      <w:lvlJc w:val="left"/>
      <w:pPr>
        <w:tabs>
          <w:tab w:val="num" w:pos="648"/>
        </w:tabs>
        <w:ind w:left="648" w:hanging="648"/>
      </w:pPr>
      <w:rPr>
        <w:rFonts w:hint="default"/>
        <w:b w:val="0"/>
        <w:bCs w:val="0"/>
        <w:i w:val="0"/>
        <w:color w:val="auto"/>
        <w:sz w:val="22"/>
      </w:rPr>
    </w:lvl>
    <w:lvl w:ilvl="1" w:tplc="AF7CA670">
      <w:start w:val="1"/>
      <w:numFmt w:val="lowerRoman"/>
      <w:lvlText w:val="(%2)"/>
      <w:lvlJc w:val="left"/>
      <w:pPr>
        <w:tabs>
          <w:tab w:val="num" w:pos="1728"/>
        </w:tabs>
        <w:ind w:left="1728" w:hanging="648"/>
      </w:pPr>
      <w:rPr>
        <w:rFonts w:ascii="Cambria Math" w:hAnsi="Cambria Math"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5B3C674D"/>
    <w:multiLevelType w:val="hybridMultilevel"/>
    <w:tmpl w:val="757800DA"/>
    <w:lvl w:ilvl="0" w:tplc="DCBA73B6">
      <w:start w:val="1"/>
      <w:numFmt w:val="lowerLetter"/>
      <w:lvlText w:val="(%1)"/>
      <w:lvlJc w:val="left"/>
      <w:pPr>
        <w:tabs>
          <w:tab w:val="num" w:pos="720"/>
        </w:tabs>
        <w:ind w:left="720" w:hanging="720"/>
      </w:pPr>
      <w:rPr>
        <w:rFonts w:ascii="Times New Roman" w:hAnsi="Times New Roman" w:hint="default"/>
        <w:b w:val="0"/>
        <w:i/>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5B574F5E"/>
    <w:multiLevelType w:val="hybridMultilevel"/>
    <w:tmpl w:val="2E32B2B0"/>
    <w:lvl w:ilvl="0" w:tplc="695ECEDC">
      <w:start w:val="1"/>
      <w:numFmt w:val="decimal"/>
      <w:lvlText w:val="42.%1"/>
      <w:lvlJc w:val="left"/>
      <w:pPr>
        <w:tabs>
          <w:tab w:val="num" w:pos="648"/>
        </w:tabs>
        <w:ind w:left="648" w:hanging="648"/>
      </w:pPr>
      <w:rPr>
        <w:rFonts w:hint="default"/>
        <w:b w:val="0"/>
        <w:bCs w:val="0"/>
      </w:rPr>
    </w:lvl>
    <w:lvl w:ilvl="1" w:tplc="79A64F28">
      <w:start w:val="1"/>
      <w:numFmt w:val="lowerLetter"/>
      <w:lvlText w:val="(%2)"/>
      <w:lvlJc w:val="left"/>
      <w:pPr>
        <w:tabs>
          <w:tab w:val="num" w:pos="1080"/>
        </w:tabs>
        <w:ind w:left="1080" w:hanging="432"/>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5EE94B54"/>
    <w:multiLevelType w:val="hybridMultilevel"/>
    <w:tmpl w:val="BBB6DBE0"/>
    <w:lvl w:ilvl="0" w:tplc="BF6E5568">
      <w:start w:val="1"/>
      <w:numFmt w:val="lowerLetter"/>
      <w:lvlText w:val="(%1)"/>
      <w:lvlJc w:val="left"/>
      <w:pPr>
        <w:tabs>
          <w:tab w:val="num" w:pos="1240"/>
        </w:tabs>
        <w:ind w:left="1240" w:hanging="360"/>
      </w:pPr>
      <w:rPr>
        <w:rFonts w:hint="default"/>
      </w:rPr>
    </w:lvl>
    <w:lvl w:ilvl="1" w:tplc="04090019" w:tentative="1">
      <w:start w:val="1"/>
      <w:numFmt w:val="lowerLetter"/>
      <w:lvlText w:val="%2."/>
      <w:lvlJc w:val="left"/>
      <w:pPr>
        <w:tabs>
          <w:tab w:val="num" w:pos="1240"/>
        </w:tabs>
        <w:ind w:left="1240" w:hanging="360"/>
      </w:pPr>
    </w:lvl>
    <w:lvl w:ilvl="2" w:tplc="0409001B" w:tentative="1">
      <w:start w:val="1"/>
      <w:numFmt w:val="lowerRoman"/>
      <w:lvlText w:val="%3."/>
      <w:lvlJc w:val="right"/>
      <w:pPr>
        <w:tabs>
          <w:tab w:val="num" w:pos="1960"/>
        </w:tabs>
        <w:ind w:left="1960" w:hanging="180"/>
      </w:pPr>
    </w:lvl>
    <w:lvl w:ilvl="3" w:tplc="0409000F">
      <w:start w:val="1"/>
      <w:numFmt w:val="decimal"/>
      <w:lvlText w:val="%4."/>
      <w:lvlJc w:val="left"/>
      <w:pPr>
        <w:tabs>
          <w:tab w:val="num" w:pos="2680"/>
        </w:tabs>
        <w:ind w:left="2680" w:hanging="360"/>
      </w:pPr>
    </w:lvl>
    <w:lvl w:ilvl="4" w:tplc="04090019" w:tentative="1">
      <w:start w:val="1"/>
      <w:numFmt w:val="lowerLetter"/>
      <w:lvlText w:val="%5."/>
      <w:lvlJc w:val="left"/>
      <w:pPr>
        <w:tabs>
          <w:tab w:val="num" w:pos="3400"/>
        </w:tabs>
        <w:ind w:left="3400" w:hanging="360"/>
      </w:pPr>
    </w:lvl>
    <w:lvl w:ilvl="5" w:tplc="0409001B" w:tentative="1">
      <w:start w:val="1"/>
      <w:numFmt w:val="lowerRoman"/>
      <w:lvlText w:val="%6."/>
      <w:lvlJc w:val="right"/>
      <w:pPr>
        <w:tabs>
          <w:tab w:val="num" w:pos="4120"/>
        </w:tabs>
        <w:ind w:left="4120" w:hanging="180"/>
      </w:pPr>
    </w:lvl>
    <w:lvl w:ilvl="6" w:tplc="0409000F" w:tentative="1">
      <w:start w:val="1"/>
      <w:numFmt w:val="decimal"/>
      <w:lvlText w:val="%7."/>
      <w:lvlJc w:val="left"/>
      <w:pPr>
        <w:tabs>
          <w:tab w:val="num" w:pos="4840"/>
        </w:tabs>
        <w:ind w:left="4840" w:hanging="360"/>
      </w:pPr>
    </w:lvl>
    <w:lvl w:ilvl="7" w:tplc="04090019" w:tentative="1">
      <w:start w:val="1"/>
      <w:numFmt w:val="lowerLetter"/>
      <w:lvlText w:val="%8."/>
      <w:lvlJc w:val="left"/>
      <w:pPr>
        <w:tabs>
          <w:tab w:val="num" w:pos="5560"/>
        </w:tabs>
        <w:ind w:left="5560" w:hanging="360"/>
      </w:pPr>
    </w:lvl>
    <w:lvl w:ilvl="8" w:tplc="0409001B" w:tentative="1">
      <w:start w:val="1"/>
      <w:numFmt w:val="lowerRoman"/>
      <w:lvlText w:val="%9."/>
      <w:lvlJc w:val="right"/>
      <w:pPr>
        <w:tabs>
          <w:tab w:val="num" w:pos="6280"/>
        </w:tabs>
        <w:ind w:left="6280" w:hanging="180"/>
      </w:pPr>
    </w:lvl>
  </w:abstractNum>
  <w:abstractNum w:abstractNumId="41"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68EC7CFF"/>
    <w:multiLevelType w:val="hybridMultilevel"/>
    <w:tmpl w:val="33849B90"/>
    <w:lvl w:ilvl="0" w:tplc="0409001B">
      <w:start w:val="1"/>
      <w:numFmt w:val="lowerRoman"/>
      <w:lvlText w:val="%1."/>
      <w:lvlJc w:val="right"/>
      <w:pPr>
        <w:tabs>
          <w:tab w:val="num" w:pos="1800"/>
        </w:tabs>
        <w:ind w:left="1800" w:hanging="360"/>
      </w:p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43" w15:restartNumberingAfterBreak="0">
    <w:nsid w:val="6AEA7270"/>
    <w:multiLevelType w:val="hybridMultilevel"/>
    <w:tmpl w:val="DEE0CBAC"/>
    <w:lvl w:ilvl="0" w:tplc="0F569C6C">
      <w:start w:val="1"/>
      <w:numFmt w:val="decimal"/>
      <w:lvlText w:val="42.%1"/>
      <w:lvlJc w:val="left"/>
      <w:pPr>
        <w:tabs>
          <w:tab w:val="num" w:pos="1602"/>
        </w:tabs>
        <w:ind w:left="1602"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6E6E37F4"/>
    <w:multiLevelType w:val="hybridMultilevel"/>
    <w:tmpl w:val="B13A8944"/>
    <w:lvl w:ilvl="0" w:tplc="8B1C137C">
      <w:start w:val="1"/>
      <w:numFmt w:val="lowerLetter"/>
      <w:lvlText w:val="%1"/>
      <w:lvlJc w:val="left"/>
      <w:pPr>
        <w:tabs>
          <w:tab w:val="num" w:pos="1748"/>
        </w:tabs>
        <w:ind w:left="17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5C3ABB50">
      <w:start w:val="1"/>
      <w:numFmt w:val="decimal"/>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6FE57B84"/>
    <w:multiLevelType w:val="hybridMultilevel"/>
    <w:tmpl w:val="04D6DE52"/>
    <w:lvl w:ilvl="0" w:tplc="972CED46">
      <w:start w:val="1"/>
      <w:numFmt w:val="decimal"/>
      <w:lvlText w:val="73.%1"/>
      <w:lvlJc w:val="left"/>
      <w:pPr>
        <w:tabs>
          <w:tab w:val="num" w:pos="3168"/>
        </w:tabs>
        <w:ind w:left="3168" w:hanging="648"/>
      </w:pPr>
      <w:rPr>
        <w:rFonts w:hint="default"/>
        <w:b w:val="0"/>
        <w:bCs w:val="0"/>
        <w:i w:val="0"/>
        <w:color w:val="auto"/>
        <w:sz w:val="22"/>
      </w:rPr>
    </w:lvl>
    <w:lvl w:ilvl="1" w:tplc="A26472B8">
      <w:start w:val="1"/>
      <w:numFmt w:val="decimal"/>
      <w:lvlText w:val="74.%2"/>
      <w:lvlJc w:val="left"/>
      <w:pPr>
        <w:tabs>
          <w:tab w:val="num" w:pos="1728"/>
        </w:tabs>
        <w:ind w:left="1728" w:hanging="648"/>
      </w:pPr>
      <w:rPr>
        <w:rFonts w:hint="default"/>
        <w:b w:val="0"/>
        <w:bCs w:val="0"/>
        <w:i w:val="0"/>
        <w:color w:val="auto"/>
        <w:sz w:val="22"/>
      </w:rPr>
    </w:lvl>
    <w:lvl w:ilvl="2" w:tplc="88F8239E">
      <w:start w:val="1"/>
      <w:numFmt w:val="lowerLetter"/>
      <w:lvlText w:val="(%3)"/>
      <w:lvlJc w:val="left"/>
      <w:pPr>
        <w:tabs>
          <w:tab w:val="num" w:pos="2628"/>
        </w:tabs>
        <w:ind w:left="2628" w:hanging="648"/>
      </w:pPr>
      <w:rPr>
        <w:rFonts w:ascii="Cambria Math" w:hAnsi="Cambria Math"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726558EF"/>
    <w:multiLevelType w:val="hybridMultilevel"/>
    <w:tmpl w:val="BBFC6910"/>
    <w:lvl w:ilvl="0" w:tplc="75F6BD00">
      <w:start w:val="9"/>
      <w:numFmt w:val="decimal"/>
      <w:lvlText w:val="52.%1"/>
      <w:lvlJc w:val="left"/>
      <w:pPr>
        <w:tabs>
          <w:tab w:val="num" w:pos="983"/>
        </w:tabs>
        <w:ind w:left="983" w:hanging="648"/>
      </w:pPr>
      <w:rPr>
        <w:rFonts w:hint="default"/>
        <w:b w:val="0"/>
        <w:bCs w:val="0"/>
        <w:i w:val="0"/>
        <w:color w:val="auto"/>
        <w:sz w:val="22"/>
      </w:rPr>
    </w:lvl>
    <w:lvl w:ilvl="1" w:tplc="1D72289E">
      <w:start w:val="1"/>
      <w:numFmt w:val="lowerLetter"/>
      <w:lvlText w:val="(%2)"/>
      <w:lvlJc w:val="left"/>
      <w:pPr>
        <w:tabs>
          <w:tab w:val="num" w:pos="1600"/>
        </w:tabs>
        <w:ind w:left="1600" w:hanging="72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735C604A"/>
    <w:multiLevelType w:val="hybridMultilevel"/>
    <w:tmpl w:val="906C10F2"/>
    <w:lvl w:ilvl="0" w:tplc="1CB6E3E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3FB2E2D"/>
    <w:multiLevelType w:val="hybridMultilevel"/>
    <w:tmpl w:val="2EDAD3B2"/>
    <w:lvl w:ilvl="0" w:tplc="D9AAF982">
      <w:start w:val="1"/>
      <w:numFmt w:val="upperLetter"/>
      <w:lvlText w:val="%1."/>
      <w:lvlJc w:val="left"/>
      <w:pPr>
        <w:ind w:left="720" w:hanging="360"/>
      </w:pPr>
      <w:rPr>
        <w:rFonts w:ascii="Cambria Math" w:hAnsi="Cambria Math" w:hint="default"/>
        <w:b/>
        <w:bCs w:val="0"/>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7695A5B"/>
    <w:multiLevelType w:val="hybridMultilevel"/>
    <w:tmpl w:val="46A0C0AE"/>
    <w:lvl w:ilvl="0" w:tplc="5F12BBC0">
      <w:start w:val="1"/>
      <w:numFmt w:val="decimal"/>
      <w:lvlText w:val="1.%1"/>
      <w:lvlJc w:val="left"/>
      <w:pPr>
        <w:tabs>
          <w:tab w:val="num" w:pos="648"/>
        </w:tabs>
        <w:ind w:left="648" w:hanging="648"/>
      </w:pPr>
      <w:rPr>
        <w:rFonts w:hint="default"/>
        <w:b w:val="0"/>
        <w:bCs w:val="0"/>
        <w:i w:val="0"/>
        <w:color w:val="auto"/>
        <w:sz w:val="22"/>
        <w:szCs w:val="22"/>
      </w:rPr>
    </w:lvl>
    <w:lvl w:ilvl="1" w:tplc="301267AE">
      <w:start w:val="1"/>
      <w:numFmt w:val="lowerLetter"/>
      <w:lvlText w:val="(%2)"/>
      <w:lvlJc w:val="left"/>
      <w:pPr>
        <w:tabs>
          <w:tab w:val="num" w:pos="2736"/>
        </w:tabs>
        <w:ind w:left="1872" w:hanging="792"/>
      </w:pPr>
      <w:rPr>
        <w:rFonts w:hint="default"/>
        <w:b w:val="0"/>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78F635DD"/>
    <w:multiLevelType w:val="hybridMultilevel"/>
    <w:tmpl w:val="25E2DABC"/>
    <w:lvl w:ilvl="0" w:tplc="D51C3FFA">
      <w:start w:val="1"/>
      <w:numFmt w:val="lowerLetter"/>
      <w:lvlText w:val="(%1)"/>
      <w:lvlJc w:val="left"/>
      <w:pPr>
        <w:tabs>
          <w:tab w:val="num" w:pos="1512"/>
        </w:tabs>
        <w:ind w:left="1512" w:hanging="432"/>
      </w:pPr>
      <w:rPr>
        <w:rFonts w:hint="default"/>
        <w:b w:val="0"/>
        <w:bCs w:val="0"/>
        <w:i w:val="0"/>
        <w:color w:val="auto"/>
        <w:sz w:val="22"/>
      </w:rPr>
    </w:lvl>
    <w:lvl w:ilvl="1" w:tplc="04090019" w:tentative="1">
      <w:start w:val="1"/>
      <w:numFmt w:val="lowerLetter"/>
      <w:lvlText w:val="%2."/>
      <w:lvlJc w:val="left"/>
      <w:pPr>
        <w:tabs>
          <w:tab w:val="num" w:pos="1296"/>
        </w:tabs>
        <w:ind w:left="1296" w:hanging="360"/>
      </w:pPr>
    </w:lvl>
    <w:lvl w:ilvl="2" w:tplc="0409001B" w:tentative="1">
      <w:start w:val="1"/>
      <w:numFmt w:val="lowerRoman"/>
      <w:lvlText w:val="%3."/>
      <w:lvlJc w:val="right"/>
      <w:pPr>
        <w:tabs>
          <w:tab w:val="num" w:pos="2016"/>
        </w:tabs>
        <w:ind w:left="2016" w:hanging="180"/>
      </w:pPr>
    </w:lvl>
    <w:lvl w:ilvl="3" w:tplc="0409000F" w:tentative="1">
      <w:start w:val="1"/>
      <w:numFmt w:val="decimal"/>
      <w:lvlText w:val="%4."/>
      <w:lvlJc w:val="left"/>
      <w:pPr>
        <w:tabs>
          <w:tab w:val="num" w:pos="2736"/>
        </w:tabs>
        <w:ind w:left="2736" w:hanging="360"/>
      </w:pPr>
    </w:lvl>
    <w:lvl w:ilvl="4" w:tplc="04090019" w:tentative="1">
      <w:start w:val="1"/>
      <w:numFmt w:val="lowerLetter"/>
      <w:lvlText w:val="%5."/>
      <w:lvlJc w:val="left"/>
      <w:pPr>
        <w:tabs>
          <w:tab w:val="num" w:pos="3456"/>
        </w:tabs>
        <w:ind w:left="3456" w:hanging="360"/>
      </w:pPr>
    </w:lvl>
    <w:lvl w:ilvl="5" w:tplc="0409001B" w:tentative="1">
      <w:start w:val="1"/>
      <w:numFmt w:val="lowerRoman"/>
      <w:lvlText w:val="%6."/>
      <w:lvlJc w:val="right"/>
      <w:pPr>
        <w:tabs>
          <w:tab w:val="num" w:pos="4176"/>
        </w:tabs>
        <w:ind w:left="4176" w:hanging="180"/>
      </w:pPr>
    </w:lvl>
    <w:lvl w:ilvl="6" w:tplc="0409000F" w:tentative="1">
      <w:start w:val="1"/>
      <w:numFmt w:val="decimal"/>
      <w:lvlText w:val="%7."/>
      <w:lvlJc w:val="left"/>
      <w:pPr>
        <w:tabs>
          <w:tab w:val="num" w:pos="4896"/>
        </w:tabs>
        <w:ind w:left="4896" w:hanging="360"/>
      </w:pPr>
    </w:lvl>
    <w:lvl w:ilvl="7" w:tplc="04090019" w:tentative="1">
      <w:start w:val="1"/>
      <w:numFmt w:val="lowerLetter"/>
      <w:lvlText w:val="%8."/>
      <w:lvlJc w:val="left"/>
      <w:pPr>
        <w:tabs>
          <w:tab w:val="num" w:pos="5616"/>
        </w:tabs>
        <w:ind w:left="5616" w:hanging="360"/>
      </w:pPr>
    </w:lvl>
    <w:lvl w:ilvl="8" w:tplc="0409001B" w:tentative="1">
      <w:start w:val="1"/>
      <w:numFmt w:val="lowerRoman"/>
      <w:lvlText w:val="%9."/>
      <w:lvlJc w:val="right"/>
      <w:pPr>
        <w:tabs>
          <w:tab w:val="num" w:pos="6336"/>
        </w:tabs>
        <w:ind w:left="6336" w:hanging="180"/>
      </w:pPr>
    </w:lvl>
  </w:abstractNum>
  <w:abstractNum w:abstractNumId="51" w15:restartNumberingAfterBreak="0">
    <w:nsid w:val="7A29587E"/>
    <w:multiLevelType w:val="hybridMultilevel"/>
    <w:tmpl w:val="23BAF940"/>
    <w:lvl w:ilvl="0" w:tplc="0F60405C">
      <w:start w:val="1"/>
      <w:numFmt w:val="decimal"/>
      <w:lvlText w:val="%1."/>
      <w:lvlJc w:val="left"/>
      <w:pPr>
        <w:tabs>
          <w:tab w:val="num" w:pos="432"/>
        </w:tabs>
        <w:ind w:left="432" w:hanging="432"/>
      </w:pPr>
      <w:rPr>
        <w:rFonts w:hint="default"/>
      </w:rPr>
    </w:lvl>
    <w:lvl w:ilvl="1" w:tplc="04090019">
      <w:start w:val="1"/>
      <w:numFmt w:val="bullet"/>
      <w:lvlText w:val=""/>
      <w:lvlJc w:val="left"/>
      <w:pPr>
        <w:tabs>
          <w:tab w:val="num" w:pos="1058"/>
        </w:tabs>
        <w:ind w:left="1058" w:hanging="288"/>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7D992C60"/>
    <w:multiLevelType w:val="hybridMultilevel"/>
    <w:tmpl w:val="298E9D28"/>
    <w:lvl w:ilvl="0" w:tplc="3DC645CC">
      <w:start w:val="1"/>
      <w:numFmt w:val="lowerLetter"/>
      <w:lvlText w:val="(%1)"/>
      <w:lvlJc w:val="left"/>
      <w:pPr>
        <w:tabs>
          <w:tab w:val="num" w:pos="1224"/>
        </w:tabs>
        <w:ind w:left="1224"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7E87570A"/>
    <w:multiLevelType w:val="hybridMultilevel"/>
    <w:tmpl w:val="F7286CB4"/>
    <w:lvl w:ilvl="0" w:tplc="EFF077D6">
      <w:start w:val="2"/>
      <w:numFmt w:val="decimal"/>
      <w:lvlText w:val="%1."/>
      <w:lvlJc w:val="left"/>
      <w:pPr>
        <w:tabs>
          <w:tab w:val="num" w:pos="432"/>
        </w:tabs>
        <w:ind w:left="432" w:hanging="432"/>
      </w:pPr>
      <w:rPr>
        <w:rFonts w:hint="default"/>
      </w:rPr>
    </w:lvl>
    <w:lvl w:ilvl="1" w:tplc="1F625746">
      <w:start w:val="1"/>
      <w:numFmt w:val="decimal"/>
      <w:lvlText w:val="12.%2"/>
      <w:lvlJc w:val="left"/>
      <w:pPr>
        <w:tabs>
          <w:tab w:val="num" w:pos="648"/>
        </w:tabs>
        <w:ind w:left="648" w:hanging="648"/>
      </w:pPr>
      <w:rPr>
        <w:rFonts w:hint="default"/>
        <w:b w:val="0"/>
        <w:bCs w:val="0"/>
        <w:i w:val="0"/>
        <w:color w:val="auto"/>
        <w:sz w:val="22"/>
      </w:rPr>
    </w:lvl>
    <w:lvl w:ilvl="2" w:tplc="AA448814">
      <w:start w:val="1"/>
      <w:numFmt w:val="lowerLetter"/>
      <w:lvlText w:val="(%3)"/>
      <w:lvlJc w:val="left"/>
      <w:pPr>
        <w:tabs>
          <w:tab w:val="num" w:pos="1224"/>
        </w:tabs>
        <w:ind w:left="1224" w:hanging="576"/>
      </w:pPr>
      <w:rPr>
        <w:rFonts w:ascii="Cambria Math" w:hAnsi="Cambria Math" w:hint="default"/>
        <w:b w:val="0"/>
        <w:i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7F441F63"/>
    <w:multiLevelType w:val="hybridMultilevel"/>
    <w:tmpl w:val="7C92778C"/>
    <w:lvl w:ilvl="0" w:tplc="EFF077D6">
      <w:start w:val="1"/>
      <w:numFmt w:val="lowerLetter"/>
      <w:lvlText w:val="(%1)"/>
      <w:lvlJc w:val="left"/>
      <w:pPr>
        <w:tabs>
          <w:tab w:val="num" w:pos="792"/>
        </w:tabs>
        <w:ind w:left="792" w:hanging="504"/>
      </w:pPr>
      <w:rPr>
        <w:rFonts w:hint="default"/>
      </w:rPr>
    </w:lvl>
    <w:lvl w:ilvl="1" w:tplc="1F625746" w:tentative="1">
      <w:start w:val="1"/>
      <w:numFmt w:val="lowerLetter"/>
      <w:lvlText w:val="%2."/>
      <w:lvlJc w:val="left"/>
      <w:pPr>
        <w:tabs>
          <w:tab w:val="num" w:pos="1728"/>
        </w:tabs>
        <w:ind w:left="1728" w:hanging="360"/>
      </w:pPr>
    </w:lvl>
    <w:lvl w:ilvl="2" w:tplc="7D468DB0" w:tentative="1">
      <w:start w:val="1"/>
      <w:numFmt w:val="lowerRoman"/>
      <w:lvlText w:val="%3."/>
      <w:lvlJc w:val="right"/>
      <w:pPr>
        <w:tabs>
          <w:tab w:val="num" w:pos="2448"/>
        </w:tabs>
        <w:ind w:left="2448" w:hanging="180"/>
      </w:pPr>
    </w:lvl>
    <w:lvl w:ilvl="3" w:tplc="0409000F" w:tentative="1">
      <w:start w:val="1"/>
      <w:numFmt w:val="decimal"/>
      <w:lvlText w:val="%4."/>
      <w:lvlJc w:val="left"/>
      <w:pPr>
        <w:tabs>
          <w:tab w:val="num" w:pos="3168"/>
        </w:tabs>
        <w:ind w:left="3168" w:hanging="360"/>
      </w:pPr>
    </w:lvl>
    <w:lvl w:ilvl="4" w:tplc="04090019" w:tentative="1">
      <w:start w:val="1"/>
      <w:numFmt w:val="lowerLetter"/>
      <w:lvlText w:val="%5."/>
      <w:lvlJc w:val="left"/>
      <w:pPr>
        <w:tabs>
          <w:tab w:val="num" w:pos="3888"/>
        </w:tabs>
        <w:ind w:left="3888" w:hanging="360"/>
      </w:pPr>
    </w:lvl>
    <w:lvl w:ilvl="5" w:tplc="0409001B" w:tentative="1">
      <w:start w:val="1"/>
      <w:numFmt w:val="lowerRoman"/>
      <w:lvlText w:val="%6."/>
      <w:lvlJc w:val="right"/>
      <w:pPr>
        <w:tabs>
          <w:tab w:val="num" w:pos="4608"/>
        </w:tabs>
        <w:ind w:left="4608" w:hanging="180"/>
      </w:pPr>
    </w:lvl>
    <w:lvl w:ilvl="6" w:tplc="0409000F" w:tentative="1">
      <w:start w:val="1"/>
      <w:numFmt w:val="decimal"/>
      <w:lvlText w:val="%7."/>
      <w:lvlJc w:val="left"/>
      <w:pPr>
        <w:tabs>
          <w:tab w:val="num" w:pos="5328"/>
        </w:tabs>
        <w:ind w:left="5328" w:hanging="360"/>
      </w:pPr>
    </w:lvl>
    <w:lvl w:ilvl="7" w:tplc="04090019" w:tentative="1">
      <w:start w:val="1"/>
      <w:numFmt w:val="lowerLetter"/>
      <w:lvlText w:val="%8."/>
      <w:lvlJc w:val="left"/>
      <w:pPr>
        <w:tabs>
          <w:tab w:val="num" w:pos="6048"/>
        </w:tabs>
        <w:ind w:left="6048" w:hanging="360"/>
      </w:pPr>
    </w:lvl>
    <w:lvl w:ilvl="8" w:tplc="0409001B" w:tentative="1">
      <w:start w:val="1"/>
      <w:numFmt w:val="lowerRoman"/>
      <w:lvlText w:val="%9."/>
      <w:lvlJc w:val="right"/>
      <w:pPr>
        <w:tabs>
          <w:tab w:val="num" w:pos="6768"/>
        </w:tabs>
        <w:ind w:left="6768" w:hanging="180"/>
      </w:pPr>
    </w:lvl>
  </w:abstractNum>
  <w:abstractNum w:abstractNumId="55" w15:restartNumberingAfterBreak="0">
    <w:nsid w:val="7FC3318C"/>
    <w:multiLevelType w:val="hybridMultilevel"/>
    <w:tmpl w:val="7D86DF24"/>
    <w:lvl w:ilvl="0" w:tplc="E474D654">
      <w:start w:val="1"/>
      <w:numFmt w:val="lowerLetter"/>
      <w:lvlText w:val="(%1)"/>
      <w:lvlJc w:val="left"/>
      <w:pPr>
        <w:tabs>
          <w:tab w:val="num" w:pos="1224"/>
        </w:tabs>
        <w:ind w:left="1224" w:hanging="576"/>
      </w:pPr>
      <w:rPr>
        <w:rFonts w:ascii="Cambria Math" w:hAnsi="Cambria Math" w:hint="default"/>
        <w:b w:val="0"/>
        <w:i w:val="0"/>
        <w:sz w:val="22"/>
        <w:szCs w:val="22"/>
      </w:rPr>
    </w:lvl>
    <w:lvl w:ilvl="1" w:tplc="04090019">
      <w:start w:val="3"/>
      <w:numFmt w:val="decimal"/>
      <w:lvlText w:val="82.%2"/>
      <w:lvlJc w:val="left"/>
      <w:pPr>
        <w:tabs>
          <w:tab w:val="num" w:pos="648"/>
        </w:tabs>
        <w:ind w:left="648" w:hanging="648"/>
      </w:pPr>
      <w:rPr>
        <w:rFonts w:ascii="Arial" w:hAnsi="Arial" w:hint="default"/>
        <w:b w:val="0"/>
        <w:i w:val="0"/>
        <w:sz w:val="21"/>
      </w:rPr>
    </w:lvl>
    <w:lvl w:ilvl="2" w:tplc="0409001B">
      <w:start w:val="1"/>
      <w:numFmt w:val="lowerRoman"/>
      <w:lvlText w:val="%3."/>
      <w:lvlJc w:val="right"/>
      <w:pPr>
        <w:tabs>
          <w:tab w:val="num" w:pos="1512"/>
        </w:tabs>
        <w:ind w:left="1512" w:hanging="180"/>
      </w:pPr>
    </w:lvl>
    <w:lvl w:ilvl="3" w:tplc="0409000F" w:tentative="1">
      <w:start w:val="1"/>
      <w:numFmt w:val="decimal"/>
      <w:lvlText w:val="%4."/>
      <w:lvlJc w:val="left"/>
      <w:pPr>
        <w:tabs>
          <w:tab w:val="num" w:pos="2232"/>
        </w:tabs>
        <w:ind w:left="2232" w:hanging="360"/>
      </w:pPr>
    </w:lvl>
    <w:lvl w:ilvl="4" w:tplc="04090019" w:tentative="1">
      <w:start w:val="1"/>
      <w:numFmt w:val="lowerLetter"/>
      <w:lvlText w:val="%5."/>
      <w:lvlJc w:val="left"/>
      <w:pPr>
        <w:tabs>
          <w:tab w:val="num" w:pos="2952"/>
        </w:tabs>
        <w:ind w:left="2952" w:hanging="360"/>
      </w:pPr>
    </w:lvl>
    <w:lvl w:ilvl="5" w:tplc="0409001B" w:tentative="1">
      <w:start w:val="1"/>
      <w:numFmt w:val="lowerRoman"/>
      <w:lvlText w:val="%6."/>
      <w:lvlJc w:val="right"/>
      <w:pPr>
        <w:tabs>
          <w:tab w:val="num" w:pos="3672"/>
        </w:tabs>
        <w:ind w:left="3672" w:hanging="180"/>
      </w:pPr>
    </w:lvl>
    <w:lvl w:ilvl="6" w:tplc="0409000F" w:tentative="1">
      <w:start w:val="1"/>
      <w:numFmt w:val="decimal"/>
      <w:lvlText w:val="%7."/>
      <w:lvlJc w:val="left"/>
      <w:pPr>
        <w:tabs>
          <w:tab w:val="num" w:pos="4392"/>
        </w:tabs>
        <w:ind w:left="4392" w:hanging="360"/>
      </w:pPr>
    </w:lvl>
    <w:lvl w:ilvl="7" w:tplc="04090019" w:tentative="1">
      <w:start w:val="1"/>
      <w:numFmt w:val="lowerLetter"/>
      <w:lvlText w:val="%8."/>
      <w:lvlJc w:val="left"/>
      <w:pPr>
        <w:tabs>
          <w:tab w:val="num" w:pos="5112"/>
        </w:tabs>
        <w:ind w:left="5112" w:hanging="360"/>
      </w:pPr>
    </w:lvl>
    <w:lvl w:ilvl="8" w:tplc="0409001B" w:tentative="1">
      <w:start w:val="1"/>
      <w:numFmt w:val="lowerRoman"/>
      <w:lvlText w:val="%9."/>
      <w:lvlJc w:val="right"/>
      <w:pPr>
        <w:tabs>
          <w:tab w:val="num" w:pos="5832"/>
        </w:tabs>
        <w:ind w:left="5832" w:hanging="180"/>
      </w:pPr>
    </w:lvl>
  </w:abstractNum>
  <w:num w:numId="1">
    <w:abstractNumId w:val="49"/>
  </w:num>
  <w:num w:numId="2">
    <w:abstractNumId w:val="4"/>
  </w:num>
  <w:num w:numId="3">
    <w:abstractNumId w:val="19"/>
  </w:num>
  <w:num w:numId="4">
    <w:abstractNumId w:val="51"/>
  </w:num>
  <w:num w:numId="5">
    <w:abstractNumId w:val="53"/>
  </w:num>
  <w:num w:numId="6">
    <w:abstractNumId w:val="30"/>
  </w:num>
  <w:num w:numId="7">
    <w:abstractNumId w:val="14"/>
  </w:num>
  <w:num w:numId="8">
    <w:abstractNumId w:val="3"/>
  </w:num>
  <w:num w:numId="9">
    <w:abstractNumId w:val="42"/>
  </w:num>
  <w:num w:numId="10">
    <w:abstractNumId w:val="47"/>
  </w:num>
  <w:num w:numId="11">
    <w:abstractNumId w:val="40"/>
  </w:num>
  <w:num w:numId="12">
    <w:abstractNumId w:val="15"/>
  </w:num>
  <w:num w:numId="13">
    <w:abstractNumId w:val="37"/>
  </w:num>
  <w:num w:numId="14">
    <w:abstractNumId w:val="7"/>
  </w:num>
  <w:num w:numId="15">
    <w:abstractNumId w:val="17"/>
  </w:num>
  <w:num w:numId="16">
    <w:abstractNumId w:val="35"/>
  </w:num>
  <w:num w:numId="17">
    <w:abstractNumId w:val="39"/>
  </w:num>
  <w:num w:numId="18">
    <w:abstractNumId w:val="46"/>
  </w:num>
  <w:num w:numId="19">
    <w:abstractNumId w:val="41"/>
  </w:num>
  <w:num w:numId="20">
    <w:abstractNumId w:val="27"/>
  </w:num>
  <w:num w:numId="21">
    <w:abstractNumId w:val="12"/>
  </w:num>
  <w:num w:numId="22">
    <w:abstractNumId w:val="25"/>
  </w:num>
  <w:num w:numId="23">
    <w:abstractNumId w:val="2"/>
  </w:num>
  <w:num w:numId="24">
    <w:abstractNumId w:val="13"/>
  </w:num>
  <w:num w:numId="25">
    <w:abstractNumId w:val="31"/>
  </w:num>
  <w:num w:numId="26">
    <w:abstractNumId w:val="0"/>
  </w:num>
  <w:num w:numId="27">
    <w:abstractNumId w:val="32"/>
  </w:num>
  <w:num w:numId="28">
    <w:abstractNumId w:val="26"/>
  </w:num>
  <w:num w:numId="29">
    <w:abstractNumId w:val="50"/>
  </w:num>
  <w:num w:numId="30">
    <w:abstractNumId w:val="20"/>
  </w:num>
  <w:num w:numId="31">
    <w:abstractNumId w:val="22"/>
  </w:num>
  <w:num w:numId="32">
    <w:abstractNumId w:val="29"/>
  </w:num>
  <w:num w:numId="33">
    <w:abstractNumId w:val="45"/>
  </w:num>
  <w:num w:numId="34">
    <w:abstractNumId w:val="5"/>
  </w:num>
  <w:num w:numId="35">
    <w:abstractNumId w:val="33"/>
  </w:num>
  <w:num w:numId="36">
    <w:abstractNumId w:val="28"/>
  </w:num>
  <w:num w:numId="37">
    <w:abstractNumId w:val="9"/>
  </w:num>
  <w:num w:numId="38">
    <w:abstractNumId w:val="21"/>
  </w:num>
  <w:num w:numId="39">
    <w:abstractNumId w:val="6"/>
  </w:num>
  <w:num w:numId="40">
    <w:abstractNumId w:val="18"/>
  </w:num>
  <w:num w:numId="41">
    <w:abstractNumId w:val="43"/>
  </w:num>
  <w:num w:numId="42">
    <w:abstractNumId w:val="55"/>
  </w:num>
  <w:num w:numId="43">
    <w:abstractNumId w:val="10"/>
  </w:num>
  <w:num w:numId="44">
    <w:abstractNumId w:val="36"/>
  </w:num>
  <w:num w:numId="45">
    <w:abstractNumId w:val="54"/>
  </w:num>
  <w:num w:numId="46">
    <w:abstractNumId w:val="1"/>
  </w:num>
  <w:num w:numId="47">
    <w:abstractNumId w:val="11"/>
  </w:num>
  <w:num w:numId="48">
    <w:abstractNumId w:val="34"/>
  </w:num>
  <w:num w:numId="49">
    <w:abstractNumId w:val="52"/>
  </w:num>
  <w:num w:numId="50">
    <w:abstractNumId w:val="24"/>
  </w:num>
  <w:num w:numId="51">
    <w:abstractNumId w:val="8"/>
  </w:num>
  <w:num w:numId="52">
    <w:abstractNumId w:val="44"/>
  </w:num>
  <w:num w:numId="53">
    <w:abstractNumId w:val="16"/>
  </w:num>
  <w:num w:numId="54">
    <w:abstractNumId w:val="38"/>
  </w:num>
  <w:num w:numId="55">
    <w:abstractNumId w:val="48"/>
  </w:num>
  <w:num w:numId="56">
    <w:abstractNumId w:val="23"/>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7279"/>
    <w:rsid w:val="000057A6"/>
    <w:rsid w:val="00020B64"/>
    <w:rsid w:val="00023466"/>
    <w:rsid w:val="0002773D"/>
    <w:rsid w:val="00030F99"/>
    <w:rsid w:val="000325C6"/>
    <w:rsid w:val="00051D06"/>
    <w:rsid w:val="00062C3A"/>
    <w:rsid w:val="00064772"/>
    <w:rsid w:val="00084C47"/>
    <w:rsid w:val="00090411"/>
    <w:rsid w:val="00091DA1"/>
    <w:rsid w:val="000A07F7"/>
    <w:rsid w:val="000A3DDE"/>
    <w:rsid w:val="000A4992"/>
    <w:rsid w:val="000C2336"/>
    <w:rsid w:val="000C58D6"/>
    <w:rsid w:val="000D66D7"/>
    <w:rsid w:val="000E216F"/>
    <w:rsid w:val="000E388B"/>
    <w:rsid w:val="000E6CC5"/>
    <w:rsid w:val="000F342D"/>
    <w:rsid w:val="00122C5C"/>
    <w:rsid w:val="00130627"/>
    <w:rsid w:val="00130C34"/>
    <w:rsid w:val="00130E14"/>
    <w:rsid w:val="00134342"/>
    <w:rsid w:val="00140236"/>
    <w:rsid w:val="00142FB9"/>
    <w:rsid w:val="00144F10"/>
    <w:rsid w:val="001551E9"/>
    <w:rsid w:val="00171D56"/>
    <w:rsid w:val="0018641B"/>
    <w:rsid w:val="001917EA"/>
    <w:rsid w:val="001C03A6"/>
    <w:rsid w:val="001C229D"/>
    <w:rsid w:val="001E2E1A"/>
    <w:rsid w:val="001F6461"/>
    <w:rsid w:val="001F67C5"/>
    <w:rsid w:val="00241574"/>
    <w:rsid w:val="00250C09"/>
    <w:rsid w:val="002548BD"/>
    <w:rsid w:val="00256282"/>
    <w:rsid w:val="0025633A"/>
    <w:rsid w:val="002624FB"/>
    <w:rsid w:val="0026369F"/>
    <w:rsid w:val="002756F5"/>
    <w:rsid w:val="00284E9D"/>
    <w:rsid w:val="002B0FA0"/>
    <w:rsid w:val="002B513D"/>
    <w:rsid w:val="002C1236"/>
    <w:rsid w:val="002C7BE2"/>
    <w:rsid w:val="002E0C9F"/>
    <w:rsid w:val="002E1FF7"/>
    <w:rsid w:val="002F1A4C"/>
    <w:rsid w:val="002F6947"/>
    <w:rsid w:val="0031060D"/>
    <w:rsid w:val="00310A16"/>
    <w:rsid w:val="003142D2"/>
    <w:rsid w:val="00333A66"/>
    <w:rsid w:val="003346E7"/>
    <w:rsid w:val="00342202"/>
    <w:rsid w:val="0034280D"/>
    <w:rsid w:val="00344F7D"/>
    <w:rsid w:val="00365753"/>
    <w:rsid w:val="0038564B"/>
    <w:rsid w:val="00393ADA"/>
    <w:rsid w:val="00396522"/>
    <w:rsid w:val="003A20DF"/>
    <w:rsid w:val="003A2309"/>
    <w:rsid w:val="003B16C3"/>
    <w:rsid w:val="003B2F93"/>
    <w:rsid w:val="003B3A0C"/>
    <w:rsid w:val="003B6564"/>
    <w:rsid w:val="003C466E"/>
    <w:rsid w:val="003C5953"/>
    <w:rsid w:val="003E38D1"/>
    <w:rsid w:val="003F0F5A"/>
    <w:rsid w:val="003F1FD7"/>
    <w:rsid w:val="00400A58"/>
    <w:rsid w:val="0040339A"/>
    <w:rsid w:val="00405486"/>
    <w:rsid w:val="00411DB4"/>
    <w:rsid w:val="00442BAA"/>
    <w:rsid w:val="00457279"/>
    <w:rsid w:val="00492751"/>
    <w:rsid w:val="00493BB2"/>
    <w:rsid w:val="004B2C54"/>
    <w:rsid w:val="004C1225"/>
    <w:rsid w:val="004E3D48"/>
    <w:rsid w:val="004E748E"/>
    <w:rsid w:val="0050056B"/>
    <w:rsid w:val="00504BAB"/>
    <w:rsid w:val="00507095"/>
    <w:rsid w:val="00525250"/>
    <w:rsid w:val="00544BD3"/>
    <w:rsid w:val="005454A9"/>
    <w:rsid w:val="005468D1"/>
    <w:rsid w:val="005525AE"/>
    <w:rsid w:val="00566D2E"/>
    <w:rsid w:val="00570C20"/>
    <w:rsid w:val="0057209B"/>
    <w:rsid w:val="00582E94"/>
    <w:rsid w:val="00596B23"/>
    <w:rsid w:val="005A1852"/>
    <w:rsid w:val="005B02CF"/>
    <w:rsid w:val="005B4205"/>
    <w:rsid w:val="005B5B11"/>
    <w:rsid w:val="005E39D3"/>
    <w:rsid w:val="005E77C7"/>
    <w:rsid w:val="006206FC"/>
    <w:rsid w:val="00631287"/>
    <w:rsid w:val="006402E9"/>
    <w:rsid w:val="00651DCD"/>
    <w:rsid w:val="006532E3"/>
    <w:rsid w:val="00665ED8"/>
    <w:rsid w:val="00671955"/>
    <w:rsid w:val="00672B53"/>
    <w:rsid w:val="00681393"/>
    <w:rsid w:val="00681812"/>
    <w:rsid w:val="00683337"/>
    <w:rsid w:val="006B4210"/>
    <w:rsid w:val="006B5FEE"/>
    <w:rsid w:val="006C02B4"/>
    <w:rsid w:val="006C2E4A"/>
    <w:rsid w:val="006E74DB"/>
    <w:rsid w:val="00711153"/>
    <w:rsid w:val="00714B21"/>
    <w:rsid w:val="00722C92"/>
    <w:rsid w:val="00726635"/>
    <w:rsid w:val="00726F7E"/>
    <w:rsid w:val="007472FC"/>
    <w:rsid w:val="007478BB"/>
    <w:rsid w:val="00755A28"/>
    <w:rsid w:val="00760BCD"/>
    <w:rsid w:val="00784473"/>
    <w:rsid w:val="007A1830"/>
    <w:rsid w:val="007A31DD"/>
    <w:rsid w:val="007B5EDC"/>
    <w:rsid w:val="007B6A49"/>
    <w:rsid w:val="007C7086"/>
    <w:rsid w:val="007D0557"/>
    <w:rsid w:val="007D44D9"/>
    <w:rsid w:val="007E4D2B"/>
    <w:rsid w:val="007E5858"/>
    <w:rsid w:val="007F32DD"/>
    <w:rsid w:val="00803A01"/>
    <w:rsid w:val="0081045A"/>
    <w:rsid w:val="00816D06"/>
    <w:rsid w:val="00822D53"/>
    <w:rsid w:val="008372D7"/>
    <w:rsid w:val="0084508C"/>
    <w:rsid w:val="008609D5"/>
    <w:rsid w:val="00880FE7"/>
    <w:rsid w:val="008B1003"/>
    <w:rsid w:val="008B576B"/>
    <w:rsid w:val="008D0507"/>
    <w:rsid w:val="008E632E"/>
    <w:rsid w:val="008E71A8"/>
    <w:rsid w:val="00920540"/>
    <w:rsid w:val="0095071F"/>
    <w:rsid w:val="00962610"/>
    <w:rsid w:val="00962C80"/>
    <w:rsid w:val="00964E41"/>
    <w:rsid w:val="00965C8B"/>
    <w:rsid w:val="00965FE7"/>
    <w:rsid w:val="009747B2"/>
    <w:rsid w:val="00991AA4"/>
    <w:rsid w:val="009B2CE6"/>
    <w:rsid w:val="009B5AAF"/>
    <w:rsid w:val="009C064F"/>
    <w:rsid w:val="009C3229"/>
    <w:rsid w:val="009E5063"/>
    <w:rsid w:val="009E790F"/>
    <w:rsid w:val="009F060F"/>
    <w:rsid w:val="00A041D8"/>
    <w:rsid w:val="00A118F9"/>
    <w:rsid w:val="00A1605A"/>
    <w:rsid w:val="00A16D9A"/>
    <w:rsid w:val="00A320E3"/>
    <w:rsid w:val="00A333B7"/>
    <w:rsid w:val="00A60324"/>
    <w:rsid w:val="00A6163C"/>
    <w:rsid w:val="00A63976"/>
    <w:rsid w:val="00A64AB7"/>
    <w:rsid w:val="00A74911"/>
    <w:rsid w:val="00A94293"/>
    <w:rsid w:val="00AA351D"/>
    <w:rsid w:val="00AC4F37"/>
    <w:rsid w:val="00AD2692"/>
    <w:rsid w:val="00AE2966"/>
    <w:rsid w:val="00AE3826"/>
    <w:rsid w:val="00AE54F2"/>
    <w:rsid w:val="00B05675"/>
    <w:rsid w:val="00B07AA2"/>
    <w:rsid w:val="00B31CD9"/>
    <w:rsid w:val="00B31D57"/>
    <w:rsid w:val="00B32826"/>
    <w:rsid w:val="00B40800"/>
    <w:rsid w:val="00B50616"/>
    <w:rsid w:val="00B539B4"/>
    <w:rsid w:val="00B55FEA"/>
    <w:rsid w:val="00B639E0"/>
    <w:rsid w:val="00B66A3D"/>
    <w:rsid w:val="00B779A3"/>
    <w:rsid w:val="00BA3820"/>
    <w:rsid w:val="00BA6C3F"/>
    <w:rsid w:val="00BB5D8F"/>
    <w:rsid w:val="00BC3822"/>
    <w:rsid w:val="00BC5CDF"/>
    <w:rsid w:val="00BD1293"/>
    <w:rsid w:val="00BD39D4"/>
    <w:rsid w:val="00BD4FAB"/>
    <w:rsid w:val="00BE2AED"/>
    <w:rsid w:val="00BE699A"/>
    <w:rsid w:val="00BF210E"/>
    <w:rsid w:val="00C0038B"/>
    <w:rsid w:val="00C03386"/>
    <w:rsid w:val="00C036DE"/>
    <w:rsid w:val="00C04B95"/>
    <w:rsid w:val="00C121AB"/>
    <w:rsid w:val="00C121D6"/>
    <w:rsid w:val="00C20DCC"/>
    <w:rsid w:val="00C31986"/>
    <w:rsid w:val="00C37888"/>
    <w:rsid w:val="00C403F1"/>
    <w:rsid w:val="00C539C0"/>
    <w:rsid w:val="00C648B6"/>
    <w:rsid w:val="00C66A2C"/>
    <w:rsid w:val="00C76A75"/>
    <w:rsid w:val="00C916DC"/>
    <w:rsid w:val="00CA2B29"/>
    <w:rsid w:val="00CA3E92"/>
    <w:rsid w:val="00CB1D9F"/>
    <w:rsid w:val="00CC4FD4"/>
    <w:rsid w:val="00CC66F4"/>
    <w:rsid w:val="00CC6860"/>
    <w:rsid w:val="00CE7962"/>
    <w:rsid w:val="00CF3258"/>
    <w:rsid w:val="00CF5E30"/>
    <w:rsid w:val="00D022BD"/>
    <w:rsid w:val="00D11821"/>
    <w:rsid w:val="00D120C2"/>
    <w:rsid w:val="00D128DE"/>
    <w:rsid w:val="00D178E1"/>
    <w:rsid w:val="00D22363"/>
    <w:rsid w:val="00D2658C"/>
    <w:rsid w:val="00D6000F"/>
    <w:rsid w:val="00D60FE7"/>
    <w:rsid w:val="00D63C10"/>
    <w:rsid w:val="00D63C51"/>
    <w:rsid w:val="00D679AB"/>
    <w:rsid w:val="00D837F2"/>
    <w:rsid w:val="00D846B5"/>
    <w:rsid w:val="00D85CBA"/>
    <w:rsid w:val="00DA2DBC"/>
    <w:rsid w:val="00DC06B4"/>
    <w:rsid w:val="00DC29C7"/>
    <w:rsid w:val="00DE4961"/>
    <w:rsid w:val="00DE799F"/>
    <w:rsid w:val="00DF2211"/>
    <w:rsid w:val="00DF3397"/>
    <w:rsid w:val="00E01901"/>
    <w:rsid w:val="00E11625"/>
    <w:rsid w:val="00E22B38"/>
    <w:rsid w:val="00E47CE5"/>
    <w:rsid w:val="00E64173"/>
    <w:rsid w:val="00E65167"/>
    <w:rsid w:val="00E65BEB"/>
    <w:rsid w:val="00E818C5"/>
    <w:rsid w:val="00E83460"/>
    <w:rsid w:val="00E8586C"/>
    <w:rsid w:val="00E95D20"/>
    <w:rsid w:val="00EB239B"/>
    <w:rsid w:val="00EB6B42"/>
    <w:rsid w:val="00EC2217"/>
    <w:rsid w:val="00EC4BF0"/>
    <w:rsid w:val="00EC73DC"/>
    <w:rsid w:val="00EE2C83"/>
    <w:rsid w:val="00EE409E"/>
    <w:rsid w:val="00EE5D11"/>
    <w:rsid w:val="00EF5CC3"/>
    <w:rsid w:val="00EF7814"/>
    <w:rsid w:val="00F00C3D"/>
    <w:rsid w:val="00F03D26"/>
    <w:rsid w:val="00F2426E"/>
    <w:rsid w:val="00F43DED"/>
    <w:rsid w:val="00F43E47"/>
    <w:rsid w:val="00F4649C"/>
    <w:rsid w:val="00F50537"/>
    <w:rsid w:val="00F55770"/>
    <w:rsid w:val="00F73B63"/>
    <w:rsid w:val="00F761E1"/>
    <w:rsid w:val="00FC68D7"/>
    <w:rsid w:val="00FD52AF"/>
    <w:rsid w:val="00FD7784"/>
    <w:rsid w:val="00FE4F0D"/>
    <w:rsid w:val="00FF1771"/>
    <w:rsid w:val="00FF4041"/>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stockticker"/>
  <w:shapeDefaults>
    <o:shapedefaults v:ext="edit" spidmax="1026"/>
    <o:shapelayout v:ext="edit">
      <o:idmap v:ext="edit" data="1"/>
    </o:shapelayout>
  </w:shapeDefaults>
  <w:decimalSymbol w:val="."/>
  <w:listSeparator w:val=","/>
  <w14:docId w14:val="10C313CF"/>
  <w15:chartTrackingRefBased/>
  <w15:docId w15:val="{F1CBADA5-6483-4392-8492-D323914518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aliases w:val="Document Header1"/>
    <w:basedOn w:val="Normal"/>
    <w:next w:val="Normal"/>
    <w:link w:val="Heading1Char"/>
    <w:qFormat/>
    <w:rsid w:val="00F43DED"/>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paragraph" w:styleId="Heading2">
    <w:name w:val="heading 2"/>
    <w:basedOn w:val="Normal"/>
    <w:next w:val="Normal"/>
    <w:link w:val="Heading2Char"/>
    <w:qFormat/>
    <w:rsid w:val="002C7BE2"/>
    <w:pPr>
      <w:suppressAutoHyphens/>
      <w:overflowPunct w:val="0"/>
      <w:autoSpaceDE w:val="0"/>
      <w:autoSpaceDN w:val="0"/>
      <w:adjustRightInd w:val="0"/>
      <w:spacing w:after="0" w:line="240" w:lineRule="auto"/>
      <w:jc w:val="center"/>
      <w:textAlignment w:val="baseline"/>
      <w:outlineLvl w:val="1"/>
    </w:pPr>
    <w:rPr>
      <w:rFonts w:ascii="Arial" w:eastAsia="Times New Roman" w:hAnsi="Arial" w:cs="Times New Roman"/>
      <w:b/>
      <w:bCs/>
      <w:kern w:val="0"/>
      <w:sz w:val="28"/>
      <w:szCs w:val="28"/>
      <w:lang w:eastAsia="zh-CN"/>
      <w14:ligatures w14:val="none"/>
    </w:rPr>
  </w:style>
  <w:style w:type="paragraph" w:styleId="Heading3">
    <w:name w:val="heading 3"/>
    <w:aliases w:val="Section Header3,Sub-Clause Paragraph,Heading 3 Char Char Char Char Char Char Char Char Char Char Char Char,ClauseSub_No&amp;Name Char"/>
    <w:basedOn w:val="Normal"/>
    <w:next w:val="Normal"/>
    <w:link w:val="Heading3Char1"/>
    <w:unhideWhenUsed/>
    <w:qFormat/>
    <w:rsid w:val="00CF3258"/>
    <w:pPr>
      <w:keepNext/>
      <w:keepLines/>
      <w:spacing w:before="40" w:after="0"/>
      <w:outlineLvl w:val="2"/>
    </w:pPr>
    <w:rPr>
      <w:rFonts w:asciiTheme="majorHAnsi" w:eastAsiaTheme="majorEastAsia" w:hAnsiTheme="majorHAnsi" w:cstheme="majorBidi"/>
      <w:color w:val="0A2F40" w:themeColor="accent1" w:themeShade="7F"/>
      <w:sz w:val="24"/>
      <w:szCs w:val="24"/>
    </w:rPr>
  </w:style>
  <w:style w:type="paragraph" w:styleId="Heading4">
    <w:name w:val="heading 4"/>
    <w:aliases w:val=" Sub-Clause Sub-paragraph"/>
    <w:basedOn w:val="Normal"/>
    <w:next w:val="Normal"/>
    <w:link w:val="Heading4Char"/>
    <w:unhideWhenUsed/>
    <w:qFormat/>
    <w:rsid w:val="00F43DED"/>
    <w:pPr>
      <w:keepNext/>
      <w:keepLines/>
      <w:spacing w:before="40" w:after="0"/>
      <w:outlineLvl w:val="3"/>
    </w:pPr>
    <w:rPr>
      <w:rFonts w:asciiTheme="majorHAnsi" w:eastAsiaTheme="majorEastAsia" w:hAnsiTheme="majorHAnsi" w:cstheme="majorBidi"/>
      <w:i/>
      <w:iCs/>
      <w:color w:val="0F4761" w:themeColor="accent1" w:themeShade="BF"/>
    </w:rPr>
  </w:style>
  <w:style w:type="paragraph" w:styleId="Heading5">
    <w:name w:val="heading 5"/>
    <w:basedOn w:val="Normal"/>
    <w:next w:val="Normal"/>
    <w:link w:val="Heading5Char"/>
    <w:unhideWhenUsed/>
    <w:qFormat/>
    <w:rsid w:val="00F43DED"/>
    <w:pPr>
      <w:keepNext/>
      <w:keepLines/>
      <w:spacing w:before="40" w:after="0"/>
      <w:outlineLvl w:val="4"/>
    </w:pPr>
    <w:rPr>
      <w:rFonts w:asciiTheme="majorHAnsi" w:eastAsiaTheme="majorEastAsia" w:hAnsiTheme="majorHAnsi" w:cstheme="majorBidi"/>
      <w:color w:val="0F4761" w:themeColor="accent1" w:themeShade="BF"/>
    </w:rPr>
  </w:style>
  <w:style w:type="paragraph" w:styleId="Heading6">
    <w:name w:val="heading 6"/>
    <w:basedOn w:val="Normal"/>
    <w:next w:val="Normal"/>
    <w:link w:val="Heading6Char"/>
    <w:qFormat/>
    <w:rsid w:val="00F43DED"/>
    <w:pPr>
      <w:keepNext/>
      <w:spacing w:after="0" w:line="240" w:lineRule="auto"/>
      <w:jc w:val="both"/>
      <w:outlineLvl w:val="5"/>
    </w:pPr>
    <w:rPr>
      <w:rFonts w:ascii="Arial" w:eastAsia="SimSun" w:hAnsi="Arial" w:cs="Arial"/>
      <w:kern w:val="0"/>
      <w:sz w:val="21"/>
      <w:szCs w:val="24"/>
      <w:lang w:val="en-GB" w:eastAsia="zh-CN"/>
      <w14:ligatures w14:val="none"/>
    </w:rPr>
  </w:style>
  <w:style w:type="paragraph" w:styleId="Heading9">
    <w:name w:val="heading 9"/>
    <w:basedOn w:val="Normal"/>
    <w:next w:val="Normal"/>
    <w:link w:val="Heading9Char"/>
    <w:qFormat/>
    <w:rsid w:val="00F43DED"/>
    <w:pPr>
      <w:numPr>
        <w:ilvl w:val="8"/>
        <w:numId w:val="50"/>
      </w:numPr>
      <w:spacing w:before="240" w:after="60" w:line="240" w:lineRule="auto"/>
      <w:jc w:val="both"/>
      <w:outlineLvl w:val="8"/>
    </w:pPr>
    <w:rPr>
      <w:rFonts w:ascii="Arial" w:eastAsia="Times New Roman" w:hAnsi="Arial" w:cs="Times New Roman"/>
      <w:b/>
      <w:i/>
      <w:kern w:val="0"/>
      <w:sz w:val="18"/>
      <w:szCs w:val="20"/>
      <w:lang w:val="es-ES_tradnl"/>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927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Citation List,본문(내용),List Paragraph (numbered (a)),Colorful List - Accent 11,List Paragraph11,Lijstalinea1,Normal 2,Main numbered paragraph,References,Source,List_Paragraph,Multilevel para_II,List Paragraph1,MC Paragraphe Liste,Bullets"/>
    <w:basedOn w:val="Normal"/>
    <w:link w:val="ListParagraphChar"/>
    <w:uiPriority w:val="34"/>
    <w:qFormat/>
    <w:rsid w:val="00492751"/>
    <w:pPr>
      <w:ind w:left="720"/>
      <w:contextualSpacing/>
    </w:pPr>
  </w:style>
  <w:style w:type="paragraph" w:customStyle="1" w:styleId="Sub-ClauseText">
    <w:name w:val="Sub-Clause Text"/>
    <w:basedOn w:val="Normal"/>
    <w:semiHidden/>
    <w:rsid w:val="00051D06"/>
    <w:pPr>
      <w:spacing w:before="120" w:after="120" w:line="240" w:lineRule="auto"/>
      <w:jc w:val="both"/>
    </w:pPr>
    <w:rPr>
      <w:rFonts w:ascii="Times New Roman" w:eastAsia="Times New Roman" w:hAnsi="Times New Roman" w:cs="Times New Roman"/>
      <w:spacing w:val="-4"/>
      <w:kern w:val="0"/>
      <w:sz w:val="24"/>
      <w:szCs w:val="20"/>
      <w14:ligatures w14:val="none"/>
    </w:rPr>
  </w:style>
  <w:style w:type="character" w:customStyle="1" w:styleId="Heading3Char">
    <w:name w:val="Heading 3 Char"/>
    <w:rsid w:val="000C2336"/>
    <w:rPr>
      <w:rFonts w:ascii="Arial" w:hAnsi="Arial" w:cs="Arial"/>
      <w:spacing w:val="-4"/>
      <w:sz w:val="22"/>
      <w:szCs w:val="22"/>
      <w:lang w:val="en-GB" w:eastAsia="en-US" w:bidi="ar-SA"/>
    </w:rPr>
  </w:style>
  <w:style w:type="character" w:styleId="Strong">
    <w:name w:val="Strong"/>
    <w:basedOn w:val="DefaultParagraphFont"/>
    <w:uiPriority w:val="22"/>
    <w:qFormat/>
    <w:rsid w:val="00803A01"/>
    <w:rPr>
      <w:b/>
      <w:bCs/>
    </w:rPr>
  </w:style>
  <w:style w:type="character" w:styleId="Emphasis">
    <w:name w:val="Emphasis"/>
    <w:basedOn w:val="DefaultParagraphFont"/>
    <w:uiPriority w:val="20"/>
    <w:qFormat/>
    <w:rsid w:val="00CA3E92"/>
    <w:rPr>
      <w:i/>
      <w:iCs/>
    </w:rPr>
  </w:style>
  <w:style w:type="paragraph" w:styleId="BodyText2">
    <w:name w:val="Body Text 2"/>
    <w:basedOn w:val="Normal"/>
    <w:link w:val="BodyText2Char"/>
    <w:rsid w:val="00A60324"/>
    <w:pPr>
      <w:spacing w:before="120" w:after="120" w:line="240" w:lineRule="auto"/>
      <w:ind w:left="360" w:hanging="360"/>
      <w:jc w:val="center"/>
    </w:pPr>
    <w:rPr>
      <w:rFonts w:ascii="Times New Roman" w:eastAsia="Times New Roman" w:hAnsi="Times New Roman" w:cs="Times New Roman"/>
      <w:b/>
      <w:kern w:val="0"/>
      <w:sz w:val="28"/>
      <w:szCs w:val="20"/>
      <w14:ligatures w14:val="none"/>
    </w:rPr>
  </w:style>
  <w:style w:type="character" w:customStyle="1" w:styleId="BodyText2Char">
    <w:name w:val="Body Text 2 Char"/>
    <w:basedOn w:val="DefaultParagraphFont"/>
    <w:link w:val="BodyText2"/>
    <w:rsid w:val="00A60324"/>
    <w:rPr>
      <w:rFonts w:ascii="Times New Roman" w:eastAsia="Times New Roman" w:hAnsi="Times New Roman" w:cs="Times New Roman"/>
      <w:b/>
      <w:kern w:val="0"/>
      <w:sz w:val="28"/>
      <w:szCs w:val="20"/>
      <w14:ligatures w14:val="none"/>
    </w:rPr>
  </w:style>
  <w:style w:type="character" w:customStyle="1" w:styleId="ListParagraphChar">
    <w:name w:val="List Paragraph Char"/>
    <w:aliases w:val="Citation List Char,본문(내용) Char,List Paragraph (numbered (a)) Char,Colorful List - Accent 11 Char,List Paragraph11 Char,Lijstalinea1 Char,Normal 2 Char,Main numbered paragraph Char,References Char,Source Char,List_Paragraph Char"/>
    <w:link w:val="ListParagraph"/>
    <w:uiPriority w:val="34"/>
    <w:qFormat/>
    <w:locked/>
    <w:rsid w:val="00400A58"/>
  </w:style>
  <w:style w:type="character" w:customStyle="1" w:styleId="Heading2Char">
    <w:name w:val="Heading 2 Char"/>
    <w:basedOn w:val="DefaultParagraphFont"/>
    <w:link w:val="Heading2"/>
    <w:rsid w:val="002C7BE2"/>
    <w:rPr>
      <w:rFonts w:ascii="Arial" w:eastAsia="Times New Roman" w:hAnsi="Arial" w:cs="Times New Roman"/>
      <w:b/>
      <w:bCs/>
      <w:kern w:val="0"/>
      <w:sz w:val="28"/>
      <w:szCs w:val="28"/>
      <w:lang w:eastAsia="zh-CN"/>
      <w14:ligatures w14:val="none"/>
    </w:rPr>
  </w:style>
  <w:style w:type="character" w:customStyle="1" w:styleId="Heading3Char1">
    <w:name w:val="Heading 3 Char1"/>
    <w:aliases w:val="Section Header3 Char1,Sub-Clause Paragraph Char1,Heading 3 Char Char Char Char Char Char Char Char Char Char Char Char Char,ClauseSub_No&amp;Name Char Char1"/>
    <w:basedOn w:val="DefaultParagraphFont"/>
    <w:link w:val="Heading3"/>
    <w:rsid w:val="00CF3258"/>
    <w:rPr>
      <w:rFonts w:asciiTheme="majorHAnsi" w:eastAsiaTheme="majorEastAsia" w:hAnsiTheme="majorHAnsi" w:cstheme="majorBidi"/>
      <w:color w:val="0A2F40" w:themeColor="accent1" w:themeShade="7F"/>
      <w:sz w:val="24"/>
      <w:szCs w:val="24"/>
    </w:rPr>
  </w:style>
  <w:style w:type="paragraph" w:styleId="BalloonText">
    <w:name w:val="Balloon Text"/>
    <w:basedOn w:val="Normal"/>
    <w:link w:val="BalloonTextChar"/>
    <w:semiHidden/>
    <w:rsid w:val="00CF3258"/>
    <w:pPr>
      <w:spacing w:after="0" w:line="240" w:lineRule="auto"/>
    </w:pPr>
    <w:rPr>
      <w:rFonts w:ascii="Tahoma" w:eastAsia="SimSun" w:hAnsi="Tahoma" w:cs="Tahoma"/>
      <w:kern w:val="0"/>
      <w:sz w:val="16"/>
      <w:szCs w:val="16"/>
      <w:lang w:eastAsia="zh-CN"/>
      <w14:ligatures w14:val="none"/>
    </w:rPr>
  </w:style>
  <w:style w:type="character" w:customStyle="1" w:styleId="BalloonTextChar">
    <w:name w:val="Balloon Text Char"/>
    <w:basedOn w:val="DefaultParagraphFont"/>
    <w:link w:val="BalloonText"/>
    <w:semiHidden/>
    <w:rsid w:val="00CF3258"/>
    <w:rPr>
      <w:rFonts w:ascii="Tahoma" w:eastAsia="SimSun" w:hAnsi="Tahoma" w:cs="Tahoma"/>
      <w:kern w:val="0"/>
      <w:sz w:val="16"/>
      <w:szCs w:val="16"/>
      <w:lang w:eastAsia="zh-CN"/>
      <w14:ligatures w14:val="none"/>
    </w:rPr>
  </w:style>
  <w:style w:type="paragraph" w:customStyle="1" w:styleId="i">
    <w:name w:val="(i)"/>
    <w:basedOn w:val="Normal"/>
    <w:link w:val="iChar"/>
    <w:semiHidden/>
    <w:rsid w:val="00A74911"/>
    <w:pPr>
      <w:suppressAutoHyphens/>
      <w:spacing w:after="0" w:line="240" w:lineRule="auto"/>
      <w:jc w:val="both"/>
    </w:pPr>
    <w:rPr>
      <w:rFonts w:ascii="Tms Rmn" w:eastAsia="Times New Roman" w:hAnsi="Tms Rmn" w:cs="Times New Roman"/>
      <w:kern w:val="0"/>
      <w:sz w:val="24"/>
      <w:szCs w:val="20"/>
      <w14:ligatures w14:val="none"/>
    </w:rPr>
  </w:style>
  <w:style w:type="character" w:customStyle="1" w:styleId="iChar">
    <w:name w:val="(i) Char"/>
    <w:link w:val="i"/>
    <w:rsid w:val="00A74911"/>
    <w:rPr>
      <w:rFonts w:ascii="Tms Rmn" w:eastAsia="Times New Roman" w:hAnsi="Tms Rmn" w:cs="Times New Roman"/>
      <w:kern w:val="0"/>
      <w:sz w:val="24"/>
      <w:szCs w:val="20"/>
      <w14:ligatures w14:val="none"/>
    </w:rPr>
  </w:style>
  <w:style w:type="paragraph" w:styleId="NormalWeb">
    <w:name w:val="Normal (Web)"/>
    <w:basedOn w:val="Normal"/>
    <w:uiPriority w:val="99"/>
    <w:unhideWhenUsed/>
    <w:rsid w:val="00BF210E"/>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katex-mathml">
    <w:name w:val="katex-mathml"/>
    <w:basedOn w:val="DefaultParagraphFont"/>
    <w:rsid w:val="00BF210E"/>
  </w:style>
  <w:style w:type="character" w:customStyle="1" w:styleId="mord">
    <w:name w:val="mord"/>
    <w:basedOn w:val="DefaultParagraphFont"/>
    <w:rsid w:val="00BF210E"/>
  </w:style>
  <w:style w:type="character" w:customStyle="1" w:styleId="vlist-s">
    <w:name w:val="vlist-s"/>
    <w:basedOn w:val="DefaultParagraphFont"/>
    <w:rsid w:val="00BF210E"/>
  </w:style>
  <w:style w:type="character" w:customStyle="1" w:styleId="mbin">
    <w:name w:val="mbin"/>
    <w:basedOn w:val="DefaultParagraphFont"/>
    <w:rsid w:val="00D6000F"/>
  </w:style>
  <w:style w:type="paragraph" w:customStyle="1" w:styleId="Outline1">
    <w:name w:val="Outline1"/>
    <w:basedOn w:val="Normal"/>
    <w:next w:val="Normal"/>
    <w:semiHidden/>
    <w:rsid w:val="0031060D"/>
    <w:pPr>
      <w:keepNext/>
      <w:tabs>
        <w:tab w:val="num" w:pos="360"/>
      </w:tabs>
      <w:spacing w:before="240" w:after="0" w:line="240" w:lineRule="auto"/>
      <w:ind w:left="360" w:hanging="360"/>
    </w:pPr>
    <w:rPr>
      <w:rFonts w:ascii="Times New Roman" w:eastAsia="Times New Roman" w:hAnsi="Times New Roman" w:cs="Times New Roman"/>
      <w:kern w:val="28"/>
      <w:sz w:val="24"/>
      <w:szCs w:val="20"/>
      <w14:ligatures w14:val="none"/>
    </w:rPr>
  </w:style>
  <w:style w:type="paragraph" w:styleId="Revision">
    <w:name w:val="Revision"/>
    <w:hidden/>
    <w:uiPriority w:val="99"/>
    <w:semiHidden/>
    <w:rsid w:val="0031060D"/>
    <w:pPr>
      <w:spacing w:after="0" w:line="240" w:lineRule="auto"/>
    </w:pPr>
  </w:style>
  <w:style w:type="character" w:customStyle="1" w:styleId="Heading1Char">
    <w:name w:val="Heading 1 Char"/>
    <w:aliases w:val="Document Header1 Char"/>
    <w:basedOn w:val="DefaultParagraphFont"/>
    <w:link w:val="Heading1"/>
    <w:rsid w:val="00F43DED"/>
    <w:rPr>
      <w:rFonts w:asciiTheme="majorHAnsi" w:eastAsiaTheme="majorEastAsia" w:hAnsiTheme="majorHAnsi" w:cstheme="majorBidi"/>
      <w:color w:val="0F4761" w:themeColor="accent1" w:themeShade="BF"/>
      <w:sz w:val="32"/>
      <w:szCs w:val="32"/>
    </w:rPr>
  </w:style>
  <w:style w:type="character" w:customStyle="1" w:styleId="Heading5Char">
    <w:name w:val="Heading 5 Char"/>
    <w:basedOn w:val="DefaultParagraphFont"/>
    <w:link w:val="Heading5"/>
    <w:uiPriority w:val="9"/>
    <w:semiHidden/>
    <w:rsid w:val="00F43DED"/>
    <w:rPr>
      <w:rFonts w:asciiTheme="majorHAnsi" w:eastAsiaTheme="majorEastAsia" w:hAnsiTheme="majorHAnsi" w:cstheme="majorBidi"/>
      <w:color w:val="0F4761" w:themeColor="accent1" w:themeShade="BF"/>
    </w:rPr>
  </w:style>
  <w:style w:type="paragraph" w:styleId="Subtitle">
    <w:name w:val="Subtitle"/>
    <w:basedOn w:val="Normal"/>
    <w:link w:val="SubtitleChar"/>
    <w:qFormat/>
    <w:rsid w:val="00F43DED"/>
    <w:pPr>
      <w:spacing w:after="0" w:line="240" w:lineRule="auto"/>
      <w:jc w:val="center"/>
    </w:pPr>
    <w:rPr>
      <w:rFonts w:ascii="Times New Roman" w:eastAsia="Times New Roman" w:hAnsi="Times New Roman" w:cs="Times New Roman"/>
      <w:b/>
      <w:kern w:val="0"/>
      <w:sz w:val="44"/>
      <w:szCs w:val="20"/>
      <w14:ligatures w14:val="none"/>
    </w:rPr>
  </w:style>
  <w:style w:type="character" w:customStyle="1" w:styleId="SubtitleChar">
    <w:name w:val="Subtitle Char"/>
    <w:basedOn w:val="DefaultParagraphFont"/>
    <w:link w:val="Subtitle"/>
    <w:rsid w:val="00F43DED"/>
    <w:rPr>
      <w:rFonts w:ascii="Times New Roman" w:eastAsia="Times New Roman" w:hAnsi="Times New Roman" w:cs="Times New Roman"/>
      <w:b/>
      <w:kern w:val="0"/>
      <w:sz w:val="44"/>
      <w:szCs w:val="20"/>
      <w14:ligatures w14:val="none"/>
    </w:rPr>
  </w:style>
  <w:style w:type="character" w:customStyle="1" w:styleId="iCharChar">
    <w:name w:val="(i) Char Char"/>
    <w:semiHidden/>
    <w:rsid w:val="00F43DED"/>
    <w:rPr>
      <w:rFonts w:ascii="Tms Rmn" w:eastAsia="SimSun" w:hAnsi="Tms Rmn" w:cs="Times New Roman"/>
      <w:kern w:val="0"/>
      <w:sz w:val="24"/>
      <w:szCs w:val="20"/>
      <w14:ligatures w14:val="none"/>
    </w:rPr>
  </w:style>
  <w:style w:type="character" w:customStyle="1" w:styleId="Heading4Char">
    <w:name w:val="Heading 4 Char"/>
    <w:aliases w:val=" Sub-Clause Sub-paragraph Char"/>
    <w:basedOn w:val="DefaultParagraphFont"/>
    <w:link w:val="Heading4"/>
    <w:rsid w:val="00F43DED"/>
    <w:rPr>
      <w:rFonts w:asciiTheme="majorHAnsi" w:eastAsiaTheme="majorEastAsia" w:hAnsiTheme="majorHAnsi" w:cstheme="majorBidi"/>
      <w:i/>
      <w:iCs/>
      <w:color w:val="0F4761" w:themeColor="accent1" w:themeShade="BF"/>
    </w:rPr>
  </w:style>
  <w:style w:type="character" w:customStyle="1" w:styleId="TechInit">
    <w:name w:val="Tech Init"/>
    <w:semiHidden/>
    <w:rsid w:val="00F43DED"/>
    <w:rPr>
      <w:rFonts w:ascii="Times New Roman" w:hAnsi="Times New Roman"/>
      <w:noProof w:val="0"/>
      <w:sz w:val="20"/>
      <w:szCs w:val="20"/>
      <w:lang w:val="en-US"/>
    </w:rPr>
  </w:style>
  <w:style w:type="paragraph" w:customStyle="1" w:styleId="ClauseSubPara">
    <w:name w:val="ClauseSub_Para"/>
    <w:link w:val="ClauseSubParaChar"/>
    <w:rsid w:val="00F43DED"/>
    <w:pPr>
      <w:spacing w:before="60" w:after="60" w:line="240" w:lineRule="auto"/>
      <w:ind w:left="2268"/>
    </w:pPr>
    <w:rPr>
      <w:rFonts w:ascii="Times New Roman" w:eastAsia="Times New Roman" w:hAnsi="Times New Roman" w:cs="Times New Roman"/>
      <w:kern w:val="0"/>
      <w:lang w:val="en-GB"/>
      <w14:ligatures w14:val="none"/>
    </w:rPr>
  </w:style>
  <w:style w:type="paragraph" w:customStyle="1" w:styleId="ClauseSubList">
    <w:name w:val="ClauseSub_List"/>
    <w:rsid w:val="00F43DED"/>
    <w:pPr>
      <w:tabs>
        <w:tab w:val="num" w:pos="576"/>
      </w:tabs>
      <w:suppressAutoHyphens/>
      <w:spacing w:after="0" w:line="240" w:lineRule="auto"/>
      <w:ind w:left="576" w:hanging="576"/>
    </w:pPr>
    <w:rPr>
      <w:rFonts w:ascii="Times New Roman" w:eastAsia="Times New Roman" w:hAnsi="Times New Roman" w:cs="Times New Roman"/>
      <w:kern w:val="0"/>
      <w:lang w:val="en-GB"/>
      <w14:ligatures w14:val="none"/>
    </w:rPr>
  </w:style>
  <w:style w:type="character" w:customStyle="1" w:styleId="ClauseSubParaChar">
    <w:name w:val="ClauseSub_Para Char"/>
    <w:link w:val="ClauseSubPara"/>
    <w:rsid w:val="00F43DED"/>
    <w:rPr>
      <w:rFonts w:ascii="Times New Roman" w:eastAsia="Times New Roman" w:hAnsi="Times New Roman" w:cs="Times New Roman"/>
      <w:kern w:val="0"/>
      <w:lang w:val="en-GB"/>
      <w14:ligatures w14:val="none"/>
    </w:rPr>
  </w:style>
  <w:style w:type="paragraph" w:styleId="BodyText3">
    <w:name w:val="Body Text 3"/>
    <w:basedOn w:val="Normal"/>
    <w:link w:val="BodyText3Char"/>
    <w:unhideWhenUsed/>
    <w:rsid w:val="00F43DED"/>
    <w:pPr>
      <w:spacing w:after="120"/>
    </w:pPr>
    <w:rPr>
      <w:sz w:val="16"/>
      <w:szCs w:val="16"/>
    </w:rPr>
  </w:style>
  <w:style w:type="character" w:customStyle="1" w:styleId="BodyText3Char">
    <w:name w:val="Body Text 3 Char"/>
    <w:basedOn w:val="DefaultParagraphFont"/>
    <w:link w:val="BodyText3"/>
    <w:uiPriority w:val="99"/>
    <w:semiHidden/>
    <w:rsid w:val="00F43DED"/>
    <w:rPr>
      <w:sz w:val="16"/>
      <w:szCs w:val="16"/>
    </w:rPr>
  </w:style>
  <w:style w:type="paragraph" w:customStyle="1" w:styleId="ClauseSubListSubList">
    <w:name w:val="ClauseSub_List_SubList"/>
    <w:rsid w:val="00F43DED"/>
    <w:pPr>
      <w:tabs>
        <w:tab w:val="num" w:pos="576"/>
      </w:tabs>
      <w:spacing w:after="0" w:line="240" w:lineRule="auto"/>
      <w:ind w:left="576" w:hanging="576"/>
    </w:pPr>
    <w:rPr>
      <w:rFonts w:ascii="Times New Roman" w:eastAsia="Times New Roman" w:hAnsi="Times New Roman" w:cs="Times New Roman"/>
      <w:kern w:val="0"/>
      <w:lang w:val="en-GB"/>
      <w14:ligatures w14:val="none"/>
    </w:rPr>
  </w:style>
  <w:style w:type="character" w:customStyle="1" w:styleId="Document7">
    <w:name w:val="Document 7"/>
    <w:basedOn w:val="DefaultParagraphFont"/>
    <w:semiHidden/>
    <w:rsid w:val="00F43DED"/>
  </w:style>
  <w:style w:type="character" w:styleId="CommentReference">
    <w:name w:val="annotation reference"/>
    <w:basedOn w:val="DefaultParagraphFont"/>
    <w:unhideWhenUsed/>
    <w:rsid w:val="00F43DED"/>
    <w:rPr>
      <w:sz w:val="16"/>
      <w:szCs w:val="16"/>
    </w:rPr>
  </w:style>
  <w:style w:type="paragraph" w:styleId="CommentText">
    <w:name w:val="annotation text"/>
    <w:basedOn w:val="Normal"/>
    <w:link w:val="CommentTextChar"/>
    <w:unhideWhenUsed/>
    <w:rsid w:val="00F43DED"/>
    <w:pPr>
      <w:spacing w:line="240" w:lineRule="auto"/>
    </w:pPr>
    <w:rPr>
      <w:sz w:val="20"/>
      <w:szCs w:val="20"/>
    </w:rPr>
  </w:style>
  <w:style w:type="character" w:customStyle="1" w:styleId="CommentTextChar">
    <w:name w:val="Comment Text Char"/>
    <w:basedOn w:val="DefaultParagraphFont"/>
    <w:link w:val="CommentText"/>
    <w:rsid w:val="00F43DED"/>
    <w:rPr>
      <w:sz w:val="20"/>
      <w:szCs w:val="20"/>
    </w:rPr>
  </w:style>
  <w:style w:type="paragraph" w:styleId="CommentSubject">
    <w:name w:val="annotation subject"/>
    <w:basedOn w:val="CommentText"/>
    <w:next w:val="CommentText"/>
    <w:link w:val="CommentSubjectChar"/>
    <w:uiPriority w:val="99"/>
    <w:semiHidden/>
    <w:unhideWhenUsed/>
    <w:rsid w:val="00F43DED"/>
    <w:rPr>
      <w:b/>
      <w:bCs/>
    </w:rPr>
  </w:style>
  <w:style w:type="character" w:customStyle="1" w:styleId="CommentSubjectChar">
    <w:name w:val="Comment Subject Char"/>
    <w:basedOn w:val="CommentTextChar"/>
    <w:link w:val="CommentSubject"/>
    <w:uiPriority w:val="99"/>
    <w:semiHidden/>
    <w:rsid w:val="00F43DED"/>
    <w:rPr>
      <w:b/>
      <w:bCs/>
      <w:sz w:val="20"/>
      <w:szCs w:val="20"/>
    </w:rPr>
  </w:style>
  <w:style w:type="paragraph" w:styleId="BodyTextIndent">
    <w:name w:val="Body Text Indent"/>
    <w:basedOn w:val="Normal"/>
    <w:link w:val="BodyTextIndentChar"/>
    <w:unhideWhenUsed/>
    <w:rsid w:val="00F43DED"/>
    <w:pPr>
      <w:spacing w:after="120"/>
      <w:ind w:left="360"/>
    </w:pPr>
  </w:style>
  <w:style w:type="character" w:customStyle="1" w:styleId="BodyTextIndentChar">
    <w:name w:val="Body Text Indent Char"/>
    <w:basedOn w:val="DefaultParagraphFont"/>
    <w:link w:val="BodyTextIndent"/>
    <w:uiPriority w:val="99"/>
    <w:semiHidden/>
    <w:rsid w:val="00F43DED"/>
  </w:style>
  <w:style w:type="paragraph" w:styleId="Footer">
    <w:name w:val="footer"/>
    <w:basedOn w:val="Normal"/>
    <w:link w:val="FooterChar"/>
    <w:rsid w:val="00F43DED"/>
    <w:pPr>
      <w:tabs>
        <w:tab w:val="right" w:leader="underscore" w:pos="9504"/>
      </w:tabs>
      <w:spacing w:before="120" w:after="0" w:line="240" w:lineRule="auto"/>
    </w:pPr>
    <w:rPr>
      <w:rFonts w:ascii="Times New Roman" w:eastAsia="Times New Roman" w:hAnsi="Times New Roman" w:cs="Times New Roman"/>
      <w:kern w:val="0"/>
      <w:sz w:val="24"/>
      <w:szCs w:val="20"/>
      <w14:ligatures w14:val="none"/>
    </w:rPr>
  </w:style>
  <w:style w:type="character" w:customStyle="1" w:styleId="FooterChar">
    <w:name w:val="Footer Char"/>
    <w:basedOn w:val="DefaultParagraphFont"/>
    <w:link w:val="Footer"/>
    <w:rsid w:val="00F43DED"/>
    <w:rPr>
      <w:rFonts w:ascii="Times New Roman" w:eastAsia="Times New Roman" w:hAnsi="Times New Roman" w:cs="Times New Roman"/>
      <w:kern w:val="0"/>
      <w:sz w:val="24"/>
      <w:szCs w:val="20"/>
      <w14:ligatures w14:val="none"/>
    </w:rPr>
  </w:style>
  <w:style w:type="paragraph" w:customStyle="1" w:styleId="Header3-Paragraph">
    <w:name w:val="Header 3 - Paragraph"/>
    <w:basedOn w:val="Normal"/>
    <w:rsid w:val="00F43DED"/>
    <w:pPr>
      <w:numPr>
        <w:ilvl w:val="2"/>
        <w:numId w:val="38"/>
      </w:numPr>
      <w:spacing w:after="200" w:line="240" w:lineRule="auto"/>
      <w:jc w:val="both"/>
    </w:pPr>
    <w:rPr>
      <w:rFonts w:ascii="Times New Roman" w:eastAsia="Times New Roman" w:hAnsi="Times New Roman" w:cs="Times New Roman"/>
      <w:kern w:val="0"/>
      <w:sz w:val="24"/>
      <w:szCs w:val="20"/>
      <w14:ligatures w14:val="none"/>
    </w:rPr>
  </w:style>
  <w:style w:type="paragraph" w:customStyle="1" w:styleId="Default">
    <w:name w:val="Default"/>
    <w:rsid w:val="00F43DED"/>
    <w:pPr>
      <w:autoSpaceDE w:val="0"/>
      <w:autoSpaceDN w:val="0"/>
      <w:adjustRightInd w:val="0"/>
      <w:spacing w:after="0" w:line="240" w:lineRule="auto"/>
    </w:pPr>
    <w:rPr>
      <w:rFonts w:ascii="Times New Roman" w:eastAsia="Times New Roman" w:hAnsi="Times New Roman" w:cs="Times New Roman"/>
      <w:color w:val="000000"/>
      <w:kern w:val="0"/>
      <w:sz w:val="24"/>
      <w:szCs w:val="24"/>
      <w14:ligatures w14:val="none"/>
    </w:rPr>
  </w:style>
  <w:style w:type="paragraph" w:customStyle="1" w:styleId="Style2">
    <w:name w:val="Style2"/>
    <w:basedOn w:val="Normal"/>
    <w:rsid w:val="00F43DED"/>
    <w:pPr>
      <w:spacing w:after="0" w:line="240" w:lineRule="auto"/>
    </w:pPr>
    <w:rPr>
      <w:rFonts w:ascii="Times New Roman" w:eastAsia="SimSun" w:hAnsi="Times New Roman" w:cs="Times New Roman"/>
      <w:kern w:val="0"/>
      <w:sz w:val="20"/>
      <w:szCs w:val="20"/>
      <w14:ligatures w14:val="none"/>
    </w:rPr>
  </w:style>
  <w:style w:type="character" w:customStyle="1" w:styleId="Heading6Char">
    <w:name w:val="Heading 6 Char"/>
    <w:basedOn w:val="DefaultParagraphFont"/>
    <w:link w:val="Heading6"/>
    <w:rsid w:val="00F43DED"/>
    <w:rPr>
      <w:rFonts w:ascii="Arial" w:eastAsia="SimSun" w:hAnsi="Arial" w:cs="Arial"/>
      <w:kern w:val="0"/>
      <w:sz w:val="21"/>
      <w:szCs w:val="24"/>
      <w:lang w:val="en-GB" w:eastAsia="zh-CN"/>
      <w14:ligatures w14:val="none"/>
    </w:rPr>
  </w:style>
  <w:style w:type="character" w:customStyle="1" w:styleId="Heading9Char">
    <w:name w:val="Heading 9 Char"/>
    <w:basedOn w:val="DefaultParagraphFont"/>
    <w:link w:val="Heading9"/>
    <w:rsid w:val="00F43DED"/>
    <w:rPr>
      <w:rFonts w:ascii="Arial" w:eastAsia="Times New Roman" w:hAnsi="Arial" w:cs="Times New Roman"/>
      <w:b/>
      <w:i/>
      <w:kern w:val="0"/>
      <w:sz w:val="18"/>
      <w:szCs w:val="20"/>
      <w:lang w:val="es-ES_tradnl"/>
      <w14:ligatures w14:val="none"/>
    </w:rPr>
  </w:style>
  <w:style w:type="paragraph" w:styleId="Header">
    <w:name w:val="header"/>
    <w:basedOn w:val="Normal"/>
    <w:link w:val="HeaderChar"/>
    <w:uiPriority w:val="99"/>
    <w:rsid w:val="00F43DED"/>
    <w:pPr>
      <w:tabs>
        <w:tab w:val="center" w:pos="4320"/>
        <w:tab w:val="right" w:pos="8640"/>
      </w:tabs>
      <w:spacing w:after="0" w:line="240" w:lineRule="auto"/>
    </w:pPr>
    <w:rPr>
      <w:rFonts w:ascii="Times New Roman" w:eastAsia="SimSun" w:hAnsi="Times New Roman" w:cs="Times New Roman"/>
      <w:kern w:val="0"/>
      <w:sz w:val="24"/>
      <w:szCs w:val="24"/>
      <w:lang w:eastAsia="zh-CN"/>
      <w14:ligatures w14:val="none"/>
    </w:rPr>
  </w:style>
  <w:style w:type="character" w:customStyle="1" w:styleId="HeaderChar">
    <w:name w:val="Header Char"/>
    <w:basedOn w:val="DefaultParagraphFont"/>
    <w:link w:val="Header"/>
    <w:uiPriority w:val="99"/>
    <w:rsid w:val="00F43DED"/>
    <w:rPr>
      <w:rFonts w:ascii="Times New Roman" w:eastAsia="SimSun" w:hAnsi="Times New Roman" w:cs="Times New Roman"/>
      <w:kern w:val="0"/>
      <w:sz w:val="24"/>
      <w:szCs w:val="24"/>
      <w:lang w:eastAsia="zh-CN"/>
      <w14:ligatures w14:val="none"/>
    </w:rPr>
  </w:style>
  <w:style w:type="paragraph" w:styleId="TOC1">
    <w:name w:val="toc 1"/>
    <w:basedOn w:val="Normal"/>
    <w:next w:val="Normal"/>
    <w:uiPriority w:val="39"/>
    <w:rsid w:val="00F43DED"/>
    <w:pPr>
      <w:tabs>
        <w:tab w:val="right" w:leader="dot" w:pos="9000"/>
      </w:tabs>
      <w:suppressAutoHyphens/>
      <w:overflowPunct w:val="0"/>
      <w:autoSpaceDE w:val="0"/>
      <w:autoSpaceDN w:val="0"/>
      <w:adjustRightInd w:val="0"/>
      <w:spacing w:before="120" w:after="0" w:line="240" w:lineRule="auto"/>
      <w:ind w:left="720" w:right="720" w:hanging="720"/>
      <w:textAlignment w:val="baseline"/>
    </w:pPr>
    <w:rPr>
      <w:rFonts w:ascii="Arial" w:eastAsia="Times New Roman" w:hAnsi="Arial" w:cs="Times New Roman Bold"/>
      <w:b/>
      <w:bCs/>
      <w:kern w:val="0"/>
      <w:sz w:val="25"/>
      <w:szCs w:val="24"/>
      <w:lang w:eastAsia="zh-CN"/>
      <w14:ligatures w14:val="none"/>
    </w:rPr>
  </w:style>
  <w:style w:type="paragraph" w:styleId="TOC2">
    <w:name w:val="toc 2"/>
    <w:basedOn w:val="Normal"/>
    <w:next w:val="Normal"/>
    <w:uiPriority w:val="39"/>
    <w:rsid w:val="00F43DED"/>
    <w:pPr>
      <w:tabs>
        <w:tab w:val="right" w:leader="dot" w:pos="9000"/>
      </w:tabs>
      <w:suppressAutoHyphens/>
      <w:overflowPunct w:val="0"/>
      <w:autoSpaceDE w:val="0"/>
      <w:autoSpaceDN w:val="0"/>
      <w:adjustRightInd w:val="0"/>
      <w:spacing w:before="80" w:after="0" w:line="240" w:lineRule="auto"/>
      <w:ind w:left="1440" w:right="720" w:hanging="720"/>
      <w:textAlignment w:val="baseline"/>
    </w:pPr>
    <w:rPr>
      <w:rFonts w:ascii="Arial" w:eastAsia="Times New Roman" w:hAnsi="Arial" w:cs="Times New Roman Bold"/>
      <w:b/>
      <w:kern w:val="0"/>
      <w:szCs w:val="24"/>
      <w:lang w:eastAsia="zh-CN"/>
      <w14:ligatures w14:val="none"/>
    </w:rPr>
  </w:style>
  <w:style w:type="character" w:customStyle="1" w:styleId="EquationCaption">
    <w:name w:val="_Equation Caption"/>
    <w:semiHidden/>
    <w:rsid w:val="00F43DED"/>
  </w:style>
  <w:style w:type="character" w:customStyle="1" w:styleId="Technical1">
    <w:name w:val="Technical 1"/>
    <w:semiHidden/>
    <w:rsid w:val="00F43DED"/>
    <w:rPr>
      <w:rFonts w:ascii="Times New Roman" w:hAnsi="Times New Roman"/>
      <w:noProof w:val="0"/>
      <w:sz w:val="20"/>
      <w:szCs w:val="20"/>
      <w:lang w:val="en-US"/>
    </w:rPr>
  </w:style>
  <w:style w:type="character" w:customStyle="1" w:styleId="Technical2">
    <w:name w:val="Technical 2"/>
    <w:semiHidden/>
    <w:rsid w:val="00F43DED"/>
    <w:rPr>
      <w:rFonts w:ascii="Times New Roman" w:hAnsi="Times New Roman"/>
      <w:noProof w:val="0"/>
      <w:sz w:val="20"/>
      <w:szCs w:val="20"/>
      <w:lang w:val="en-US"/>
    </w:rPr>
  </w:style>
  <w:style w:type="character" w:customStyle="1" w:styleId="Technical3">
    <w:name w:val="Technical 3"/>
    <w:semiHidden/>
    <w:rsid w:val="00F43DED"/>
    <w:rPr>
      <w:rFonts w:ascii="Times New Roman" w:hAnsi="Times New Roman"/>
      <w:noProof w:val="0"/>
      <w:sz w:val="20"/>
      <w:szCs w:val="20"/>
      <w:lang w:val="en-US"/>
    </w:rPr>
  </w:style>
  <w:style w:type="paragraph" w:customStyle="1" w:styleId="Technical4">
    <w:name w:val="Technical 4"/>
    <w:semiHidden/>
    <w:rsid w:val="00F43DED"/>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5">
    <w:name w:val="Technical 5"/>
    <w:semiHidden/>
    <w:rsid w:val="00F43DED"/>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6">
    <w:name w:val="Technical 6"/>
    <w:semiHidden/>
    <w:rsid w:val="00F43DED"/>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7">
    <w:name w:val="Technical 7"/>
    <w:semiHidden/>
    <w:rsid w:val="00F43DED"/>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8">
    <w:name w:val="Technical 8"/>
    <w:semiHidden/>
    <w:rsid w:val="00F43DED"/>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character" w:customStyle="1" w:styleId="DocInit">
    <w:name w:val="Doc Init"/>
    <w:basedOn w:val="DefaultParagraphFont"/>
    <w:semiHidden/>
    <w:rsid w:val="00F43DED"/>
  </w:style>
  <w:style w:type="paragraph" w:customStyle="1" w:styleId="Document1">
    <w:name w:val="Document 1"/>
    <w:semiHidden/>
    <w:rsid w:val="00F43DED"/>
    <w:pPr>
      <w:keepNext/>
      <w:keepLines/>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character" w:customStyle="1" w:styleId="Document2">
    <w:name w:val="Document 2"/>
    <w:semiHidden/>
    <w:rsid w:val="00F43DED"/>
    <w:rPr>
      <w:rFonts w:ascii="Times New Roman" w:hAnsi="Times New Roman"/>
      <w:noProof w:val="0"/>
      <w:sz w:val="20"/>
      <w:szCs w:val="20"/>
      <w:lang w:val="en-US"/>
    </w:rPr>
  </w:style>
  <w:style w:type="character" w:customStyle="1" w:styleId="Document3">
    <w:name w:val="Document 3"/>
    <w:semiHidden/>
    <w:rsid w:val="00F43DED"/>
    <w:rPr>
      <w:rFonts w:ascii="Times New Roman" w:hAnsi="Times New Roman"/>
      <w:noProof w:val="0"/>
      <w:sz w:val="20"/>
      <w:szCs w:val="20"/>
      <w:lang w:val="en-US"/>
    </w:rPr>
  </w:style>
  <w:style w:type="character" w:customStyle="1" w:styleId="Document4">
    <w:name w:val="Document 4"/>
    <w:semiHidden/>
    <w:rsid w:val="00F43DED"/>
    <w:rPr>
      <w:b/>
      <w:bCs/>
      <w:i/>
      <w:iCs/>
      <w:sz w:val="20"/>
      <w:szCs w:val="20"/>
    </w:rPr>
  </w:style>
  <w:style w:type="character" w:customStyle="1" w:styleId="Document5">
    <w:name w:val="Document 5"/>
    <w:basedOn w:val="DefaultParagraphFont"/>
    <w:semiHidden/>
    <w:rsid w:val="00F43DED"/>
  </w:style>
  <w:style w:type="character" w:customStyle="1" w:styleId="Document6">
    <w:name w:val="Document 6"/>
    <w:basedOn w:val="DefaultParagraphFont"/>
    <w:semiHidden/>
    <w:rsid w:val="00F43DED"/>
  </w:style>
  <w:style w:type="character" w:customStyle="1" w:styleId="Document8">
    <w:name w:val="Document 8"/>
    <w:basedOn w:val="DefaultParagraphFont"/>
    <w:semiHidden/>
    <w:rsid w:val="00F43DED"/>
  </w:style>
  <w:style w:type="paragraph" w:customStyle="1" w:styleId="Pleading">
    <w:name w:val="Pleading"/>
    <w:semiHidden/>
    <w:rsid w:val="00F43DED"/>
    <w:pPr>
      <w:tabs>
        <w:tab w:val="left" w:pos="-720"/>
      </w:tabs>
      <w:suppressAutoHyphens/>
      <w:overflowPunct w:val="0"/>
      <w:autoSpaceDE w:val="0"/>
      <w:autoSpaceDN w:val="0"/>
      <w:adjustRightInd w:val="0"/>
      <w:spacing w:after="0" w:line="240" w:lineRule="exact"/>
      <w:textAlignment w:val="baseline"/>
    </w:pPr>
    <w:rPr>
      <w:rFonts w:ascii="Times New Roman" w:eastAsia="Times New Roman" w:hAnsi="Times New Roman" w:cs="Times New Roman"/>
      <w:kern w:val="0"/>
      <w:sz w:val="20"/>
      <w:szCs w:val="20"/>
      <w:lang w:eastAsia="zh-CN"/>
      <w14:ligatures w14:val="none"/>
    </w:rPr>
  </w:style>
  <w:style w:type="character" w:customStyle="1" w:styleId="AHead">
    <w:name w:val="A Head"/>
    <w:semiHidden/>
    <w:rsid w:val="00F43DED"/>
    <w:rPr>
      <w:rFonts w:ascii="Times New Roman" w:hAnsi="Times New Roman"/>
      <w:noProof w:val="0"/>
      <w:sz w:val="20"/>
      <w:szCs w:val="20"/>
      <w:lang w:val="en-US"/>
    </w:rPr>
  </w:style>
  <w:style w:type="paragraph" w:customStyle="1" w:styleId="BHead">
    <w:name w:val="B Head"/>
    <w:semiHidden/>
    <w:rsid w:val="00F43DED"/>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paragraph" w:customStyle="1" w:styleId="CHead">
    <w:name w:val="C Head"/>
    <w:semiHidden/>
    <w:rsid w:val="00F43DED"/>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paragraph" w:customStyle="1" w:styleId="SecNoHe">
    <w:name w:val="Sec No. &amp; He"/>
    <w:semiHidden/>
    <w:rsid w:val="00F43DED"/>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character" w:customStyle="1" w:styleId="DefaultPara">
    <w:name w:val="Default Para"/>
    <w:semiHidden/>
    <w:rsid w:val="00F43DED"/>
    <w:rPr>
      <w:rFonts w:ascii="CG Times" w:hAnsi="CG Times"/>
      <w:b/>
      <w:bCs/>
      <w:i/>
      <w:iCs/>
      <w:noProof w:val="0"/>
      <w:sz w:val="24"/>
      <w:szCs w:val="24"/>
      <w:lang w:val="en-US"/>
    </w:rPr>
  </w:style>
  <w:style w:type="paragraph" w:customStyle="1" w:styleId="RightPar1">
    <w:name w:val="Right Par[1]"/>
    <w:semiHidden/>
    <w:rsid w:val="00F43DED"/>
    <w:pPr>
      <w:tabs>
        <w:tab w:val="left" w:pos="-720"/>
        <w:tab w:val="left" w:pos="0"/>
        <w:tab w:val="decimal" w:pos="720"/>
      </w:tabs>
      <w:suppressAutoHyphens/>
      <w:overflowPunct w:val="0"/>
      <w:autoSpaceDE w:val="0"/>
      <w:autoSpaceDN w:val="0"/>
      <w:adjustRightInd w:val="0"/>
      <w:spacing w:after="0" w:line="240" w:lineRule="auto"/>
      <w:ind w:firstLine="72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2">
    <w:name w:val="Right Par[2]"/>
    <w:semiHidden/>
    <w:rsid w:val="00F43DED"/>
    <w:pPr>
      <w:tabs>
        <w:tab w:val="left" w:pos="-720"/>
        <w:tab w:val="left" w:pos="0"/>
        <w:tab w:val="left" w:pos="720"/>
        <w:tab w:val="decimal" w:pos="1440"/>
      </w:tabs>
      <w:suppressAutoHyphens/>
      <w:overflowPunct w:val="0"/>
      <w:autoSpaceDE w:val="0"/>
      <w:autoSpaceDN w:val="0"/>
      <w:adjustRightInd w:val="0"/>
      <w:spacing w:after="0" w:line="240" w:lineRule="auto"/>
      <w:ind w:firstLine="144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3">
    <w:name w:val="Right Par[3]"/>
    <w:semiHidden/>
    <w:rsid w:val="00F43DED"/>
    <w:pPr>
      <w:tabs>
        <w:tab w:val="left" w:pos="-720"/>
        <w:tab w:val="left" w:pos="0"/>
        <w:tab w:val="left" w:pos="720"/>
        <w:tab w:val="left" w:pos="1440"/>
        <w:tab w:val="decimal" w:pos="2160"/>
      </w:tabs>
      <w:suppressAutoHyphens/>
      <w:overflowPunct w:val="0"/>
      <w:autoSpaceDE w:val="0"/>
      <w:autoSpaceDN w:val="0"/>
      <w:adjustRightInd w:val="0"/>
      <w:spacing w:after="0" w:line="240" w:lineRule="auto"/>
      <w:ind w:firstLine="216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4">
    <w:name w:val="Right Par[4]"/>
    <w:semiHidden/>
    <w:rsid w:val="00F43DED"/>
    <w:pPr>
      <w:tabs>
        <w:tab w:val="left" w:pos="-720"/>
        <w:tab w:val="left" w:pos="0"/>
        <w:tab w:val="left" w:pos="720"/>
        <w:tab w:val="left" w:pos="1440"/>
        <w:tab w:val="left" w:pos="2160"/>
        <w:tab w:val="decimal" w:pos="2880"/>
      </w:tabs>
      <w:suppressAutoHyphens/>
      <w:overflowPunct w:val="0"/>
      <w:autoSpaceDE w:val="0"/>
      <w:autoSpaceDN w:val="0"/>
      <w:adjustRightInd w:val="0"/>
      <w:spacing w:after="0" w:line="240" w:lineRule="auto"/>
      <w:ind w:firstLine="288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5">
    <w:name w:val="Right Par[5]"/>
    <w:semiHidden/>
    <w:rsid w:val="00F43DED"/>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spacing w:after="0" w:line="240" w:lineRule="auto"/>
      <w:ind w:firstLine="360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6">
    <w:name w:val="Right Par[6]"/>
    <w:semiHidden/>
    <w:rsid w:val="00F43DED"/>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spacing w:after="0" w:line="240" w:lineRule="auto"/>
      <w:ind w:firstLine="432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7">
    <w:name w:val="Right Par[7]"/>
    <w:semiHidden/>
    <w:rsid w:val="00F43DED"/>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spacing w:after="0" w:line="240" w:lineRule="auto"/>
      <w:ind w:firstLine="504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8">
    <w:name w:val="Right Par[8]"/>
    <w:semiHidden/>
    <w:rsid w:val="00F43DED"/>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spacing w:after="0" w:line="240" w:lineRule="auto"/>
      <w:ind w:firstLine="5760"/>
      <w:textAlignment w:val="baseline"/>
    </w:pPr>
    <w:rPr>
      <w:rFonts w:ascii="CG Times" w:eastAsia="Times New Roman" w:hAnsi="CG Times" w:cs="Times New Roman"/>
      <w:b/>
      <w:bCs/>
      <w:i/>
      <w:iCs/>
      <w:kern w:val="0"/>
      <w:sz w:val="24"/>
      <w:szCs w:val="24"/>
      <w:lang w:eastAsia="zh-CN"/>
      <w14:ligatures w14:val="none"/>
    </w:rPr>
  </w:style>
  <w:style w:type="character" w:customStyle="1" w:styleId="Bibliogrphy">
    <w:name w:val="Bibliogrphy"/>
    <w:basedOn w:val="DefaultParagraphFont"/>
    <w:semiHidden/>
    <w:rsid w:val="00F43DED"/>
  </w:style>
  <w:style w:type="character" w:customStyle="1" w:styleId="BulletList">
    <w:name w:val="Bullet List"/>
    <w:basedOn w:val="DefaultParagraphFont"/>
    <w:semiHidden/>
    <w:rsid w:val="00F43DED"/>
  </w:style>
  <w:style w:type="paragraph" w:styleId="FootnoteText">
    <w:name w:val="footnote text"/>
    <w:basedOn w:val="Normal"/>
    <w:link w:val="FootnoteTextChar"/>
    <w:semiHidden/>
    <w:rsid w:val="00F43DED"/>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kern w:val="0"/>
      <w:sz w:val="20"/>
      <w:szCs w:val="20"/>
      <w:lang w:eastAsia="zh-CN"/>
      <w14:ligatures w14:val="none"/>
    </w:rPr>
  </w:style>
  <w:style w:type="character" w:customStyle="1" w:styleId="FootnoteTextChar">
    <w:name w:val="Footnote Text Char"/>
    <w:basedOn w:val="DefaultParagraphFont"/>
    <w:link w:val="FootnoteText"/>
    <w:semiHidden/>
    <w:rsid w:val="00F43DED"/>
    <w:rPr>
      <w:rFonts w:ascii="Times New Roman" w:eastAsia="Times New Roman" w:hAnsi="Times New Roman" w:cs="Times New Roman"/>
      <w:kern w:val="0"/>
      <w:sz w:val="20"/>
      <w:szCs w:val="20"/>
      <w:lang w:eastAsia="zh-CN"/>
      <w14:ligatures w14:val="none"/>
    </w:rPr>
  </w:style>
  <w:style w:type="character" w:styleId="FootnoteReference">
    <w:name w:val="footnote reference"/>
    <w:semiHidden/>
    <w:rsid w:val="00F43DED"/>
    <w:rPr>
      <w:vertAlign w:val="superscript"/>
    </w:rPr>
  </w:style>
  <w:style w:type="character" w:styleId="PageNumber">
    <w:name w:val="page number"/>
    <w:basedOn w:val="DefaultParagraphFont"/>
    <w:rsid w:val="00F43DED"/>
  </w:style>
  <w:style w:type="paragraph" w:customStyle="1" w:styleId="Head21">
    <w:name w:val="Head 2.1"/>
    <w:basedOn w:val="Normal"/>
    <w:semiHidden/>
    <w:rsid w:val="00F43DED"/>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28"/>
      <w:szCs w:val="28"/>
      <w:lang w:eastAsia="zh-CN"/>
      <w14:ligatures w14:val="none"/>
    </w:rPr>
  </w:style>
  <w:style w:type="paragraph" w:customStyle="1" w:styleId="Head22">
    <w:name w:val="Head 2.2"/>
    <w:basedOn w:val="Normal"/>
    <w:semiHidden/>
    <w:rsid w:val="00F43DED"/>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bCs/>
      <w:kern w:val="0"/>
      <w:sz w:val="24"/>
      <w:szCs w:val="24"/>
      <w:lang w:eastAsia="zh-CN"/>
      <w14:ligatures w14:val="none"/>
    </w:rPr>
  </w:style>
  <w:style w:type="paragraph" w:customStyle="1" w:styleId="Head41">
    <w:name w:val="Head 4.1"/>
    <w:basedOn w:val="Normal"/>
    <w:semiHidden/>
    <w:rsid w:val="00F43DED"/>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28"/>
      <w:szCs w:val="28"/>
      <w:lang w:eastAsia="zh-CN"/>
      <w14:ligatures w14:val="none"/>
    </w:rPr>
  </w:style>
  <w:style w:type="paragraph" w:customStyle="1" w:styleId="Head42">
    <w:name w:val="Head 4.2"/>
    <w:basedOn w:val="Normal"/>
    <w:semiHidden/>
    <w:rsid w:val="00F43DED"/>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bCs/>
      <w:kern w:val="0"/>
      <w:sz w:val="24"/>
      <w:szCs w:val="24"/>
      <w:lang w:eastAsia="zh-CN"/>
      <w14:ligatures w14:val="none"/>
    </w:rPr>
  </w:style>
  <w:style w:type="paragraph" w:styleId="Title">
    <w:name w:val="Title"/>
    <w:basedOn w:val="Normal"/>
    <w:link w:val="TitleChar"/>
    <w:qFormat/>
    <w:rsid w:val="00F43DED"/>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48"/>
      <w:szCs w:val="48"/>
      <w:lang w:eastAsia="zh-CN"/>
      <w14:ligatures w14:val="none"/>
    </w:rPr>
  </w:style>
  <w:style w:type="character" w:customStyle="1" w:styleId="TitleChar">
    <w:name w:val="Title Char"/>
    <w:basedOn w:val="DefaultParagraphFont"/>
    <w:link w:val="Title"/>
    <w:rsid w:val="00F43DED"/>
    <w:rPr>
      <w:rFonts w:ascii="Times New Roman" w:eastAsia="Times New Roman" w:hAnsi="Times New Roman" w:cs="Times New Roman"/>
      <w:b/>
      <w:bCs/>
      <w:kern w:val="0"/>
      <w:sz w:val="48"/>
      <w:szCs w:val="48"/>
      <w:lang w:eastAsia="zh-CN"/>
      <w14:ligatures w14:val="none"/>
    </w:rPr>
  </w:style>
  <w:style w:type="paragraph" w:customStyle="1" w:styleId="BankNormal">
    <w:name w:val="BankNormal"/>
    <w:basedOn w:val="Normal"/>
    <w:semiHidden/>
    <w:rsid w:val="00F43DED"/>
    <w:pPr>
      <w:overflowPunct w:val="0"/>
      <w:autoSpaceDE w:val="0"/>
      <w:autoSpaceDN w:val="0"/>
      <w:adjustRightInd w:val="0"/>
      <w:spacing w:after="240" w:line="240" w:lineRule="auto"/>
      <w:textAlignment w:val="baseline"/>
    </w:pPr>
    <w:rPr>
      <w:rFonts w:ascii="Times New Roman" w:eastAsia="Times New Roman" w:hAnsi="Times New Roman" w:cs="Times New Roman"/>
      <w:kern w:val="0"/>
      <w:sz w:val="24"/>
      <w:szCs w:val="24"/>
      <w:lang w:eastAsia="zh-CN"/>
      <w14:ligatures w14:val="none"/>
    </w:rPr>
  </w:style>
  <w:style w:type="character" w:styleId="Hyperlink">
    <w:name w:val="Hyperlink"/>
    <w:uiPriority w:val="99"/>
    <w:rsid w:val="00F43DED"/>
    <w:rPr>
      <w:color w:val="0000FF"/>
      <w:u w:val="single"/>
    </w:rPr>
  </w:style>
  <w:style w:type="character" w:styleId="FollowedHyperlink">
    <w:name w:val="FollowedHyperlink"/>
    <w:rsid w:val="00F43DED"/>
    <w:rPr>
      <w:color w:val="800080"/>
      <w:u w:val="single"/>
    </w:rPr>
  </w:style>
  <w:style w:type="paragraph" w:customStyle="1" w:styleId="Sec1-Clauses">
    <w:name w:val="Sec1-Clauses"/>
    <w:basedOn w:val="Normal"/>
    <w:semiHidden/>
    <w:rsid w:val="00F43DED"/>
    <w:pPr>
      <w:spacing w:before="120" w:after="120" w:line="240" w:lineRule="auto"/>
    </w:pPr>
    <w:rPr>
      <w:rFonts w:ascii="Times New Roman" w:eastAsia="Times New Roman" w:hAnsi="Times New Roman" w:cs="Times New Roman"/>
      <w:b/>
      <w:kern w:val="0"/>
      <w:sz w:val="24"/>
      <w:szCs w:val="20"/>
      <w14:ligatures w14:val="none"/>
    </w:rPr>
  </w:style>
  <w:style w:type="paragraph" w:styleId="Date">
    <w:name w:val="Date"/>
    <w:basedOn w:val="Normal"/>
    <w:next w:val="Normal"/>
    <w:link w:val="DateChar"/>
    <w:rsid w:val="00F43DED"/>
    <w:pPr>
      <w:spacing w:after="0" w:line="240" w:lineRule="auto"/>
    </w:pPr>
    <w:rPr>
      <w:rFonts w:ascii="Times New Roman" w:eastAsia="Times New Roman" w:hAnsi="Times New Roman" w:cs="Times New Roman"/>
      <w:kern w:val="0"/>
      <w:sz w:val="20"/>
      <w:szCs w:val="20"/>
      <w14:ligatures w14:val="none"/>
    </w:rPr>
  </w:style>
  <w:style w:type="character" w:customStyle="1" w:styleId="DateChar">
    <w:name w:val="Date Char"/>
    <w:basedOn w:val="DefaultParagraphFont"/>
    <w:link w:val="Date"/>
    <w:rsid w:val="00F43DED"/>
    <w:rPr>
      <w:rFonts w:ascii="Times New Roman" w:eastAsia="Times New Roman" w:hAnsi="Times New Roman" w:cs="Times New Roman"/>
      <w:kern w:val="0"/>
      <w:sz w:val="20"/>
      <w:szCs w:val="20"/>
      <w14:ligatures w14:val="none"/>
    </w:rPr>
  </w:style>
  <w:style w:type="paragraph" w:styleId="BodyTextIndent3">
    <w:name w:val="Body Text Indent 3"/>
    <w:basedOn w:val="Normal"/>
    <w:link w:val="BodyTextIndent3Char"/>
    <w:rsid w:val="00F43DED"/>
    <w:pPr>
      <w:spacing w:after="120" w:line="240" w:lineRule="auto"/>
      <w:ind w:left="360"/>
    </w:pPr>
    <w:rPr>
      <w:rFonts w:ascii="Times New Roman" w:eastAsia="SimSun" w:hAnsi="Times New Roman" w:cs="Times New Roman"/>
      <w:kern w:val="0"/>
      <w:sz w:val="16"/>
      <w:szCs w:val="16"/>
      <w:lang w:eastAsia="zh-CN"/>
      <w14:ligatures w14:val="none"/>
    </w:rPr>
  </w:style>
  <w:style w:type="character" w:customStyle="1" w:styleId="BodyTextIndent3Char">
    <w:name w:val="Body Text Indent 3 Char"/>
    <w:basedOn w:val="DefaultParagraphFont"/>
    <w:link w:val="BodyTextIndent3"/>
    <w:rsid w:val="00F43DED"/>
    <w:rPr>
      <w:rFonts w:ascii="Times New Roman" w:eastAsia="SimSun" w:hAnsi="Times New Roman" w:cs="Times New Roman"/>
      <w:kern w:val="0"/>
      <w:sz w:val="16"/>
      <w:szCs w:val="16"/>
      <w:lang w:eastAsia="zh-CN"/>
      <w14:ligatures w14:val="none"/>
    </w:rPr>
  </w:style>
  <w:style w:type="character" w:customStyle="1" w:styleId="TOC2Char">
    <w:name w:val="TOC 2 Char"/>
    <w:rsid w:val="00F43DED"/>
    <w:rPr>
      <w:rFonts w:ascii="Arial" w:hAnsi="Arial"/>
      <w:b/>
      <w:sz w:val="24"/>
      <w:szCs w:val="24"/>
      <w:lang w:val="en-US" w:eastAsia="zh-CN" w:bidi="ar-SA"/>
    </w:rPr>
  </w:style>
  <w:style w:type="paragraph" w:styleId="BodyTextIndent2">
    <w:name w:val="Body Text Indent 2"/>
    <w:basedOn w:val="Normal"/>
    <w:link w:val="BodyTextIndent2Char"/>
    <w:rsid w:val="00F43DED"/>
    <w:pPr>
      <w:spacing w:before="120" w:after="0" w:line="240" w:lineRule="auto"/>
      <w:ind w:left="657" w:hanging="657"/>
    </w:pPr>
    <w:rPr>
      <w:rFonts w:ascii="Times New Roman" w:eastAsia="Times New Roman" w:hAnsi="Times New Roman" w:cs="Times New Roman"/>
      <w:kern w:val="0"/>
      <w:sz w:val="24"/>
      <w:szCs w:val="20"/>
      <w14:ligatures w14:val="none"/>
    </w:rPr>
  </w:style>
  <w:style w:type="character" w:customStyle="1" w:styleId="BodyTextIndent2Char">
    <w:name w:val="Body Text Indent 2 Char"/>
    <w:basedOn w:val="DefaultParagraphFont"/>
    <w:link w:val="BodyTextIndent2"/>
    <w:rsid w:val="00F43DED"/>
    <w:rPr>
      <w:rFonts w:ascii="Times New Roman" w:eastAsia="Times New Roman" w:hAnsi="Times New Roman" w:cs="Times New Roman"/>
      <w:kern w:val="0"/>
      <w:sz w:val="24"/>
      <w:szCs w:val="20"/>
      <w14:ligatures w14:val="none"/>
    </w:rPr>
  </w:style>
  <w:style w:type="paragraph" w:styleId="BlockText">
    <w:name w:val="Block Text"/>
    <w:basedOn w:val="Normal"/>
    <w:rsid w:val="00F43DED"/>
    <w:pPr>
      <w:tabs>
        <w:tab w:val="left" w:pos="540"/>
      </w:tabs>
      <w:spacing w:after="200" w:line="240" w:lineRule="auto"/>
      <w:ind w:left="540" w:right="-72" w:hanging="547"/>
    </w:pPr>
    <w:rPr>
      <w:rFonts w:ascii="Arial" w:eastAsia="SimSun" w:hAnsi="Arial" w:cs="Arial"/>
      <w:kern w:val="0"/>
      <w:lang w:val="en-GB" w:eastAsia="zh-CN"/>
      <w14:ligatures w14:val="none"/>
    </w:rPr>
  </w:style>
  <w:style w:type="paragraph" w:customStyle="1" w:styleId="Outline">
    <w:name w:val="Outline"/>
    <w:basedOn w:val="Normal"/>
    <w:semiHidden/>
    <w:rsid w:val="00F43DED"/>
    <w:pPr>
      <w:spacing w:before="240" w:after="0" w:line="240" w:lineRule="auto"/>
    </w:pPr>
    <w:rPr>
      <w:rFonts w:ascii="Times New Roman" w:eastAsia="Times New Roman" w:hAnsi="Times New Roman" w:cs="Times New Roman"/>
      <w:kern w:val="28"/>
      <w:sz w:val="24"/>
      <w:szCs w:val="20"/>
      <w14:ligatures w14:val="none"/>
    </w:rPr>
  </w:style>
  <w:style w:type="paragraph" w:customStyle="1" w:styleId="Outline2">
    <w:name w:val="Outline2"/>
    <w:basedOn w:val="Normal"/>
    <w:semiHidden/>
    <w:rsid w:val="00F43DED"/>
    <w:pPr>
      <w:tabs>
        <w:tab w:val="num" w:pos="864"/>
      </w:tabs>
      <w:spacing w:before="240" w:after="0" w:line="240" w:lineRule="auto"/>
      <w:ind w:left="864" w:hanging="504"/>
    </w:pPr>
    <w:rPr>
      <w:rFonts w:ascii="Times New Roman" w:eastAsia="Times New Roman" w:hAnsi="Times New Roman" w:cs="Times New Roman"/>
      <w:kern w:val="28"/>
      <w:sz w:val="24"/>
      <w:szCs w:val="20"/>
      <w14:ligatures w14:val="none"/>
    </w:rPr>
  </w:style>
  <w:style w:type="paragraph" w:customStyle="1" w:styleId="Outline3">
    <w:name w:val="Outline3"/>
    <w:basedOn w:val="Normal"/>
    <w:semiHidden/>
    <w:rsid w:val="00F43DED"/>
    <w:pPr>
      <w:tabs>
        <w:tab w:val="num" w:pos="1368"/>
      </w:tabs>
      <w:spacing w:before="240" w:after="0" w:line="240" w:lineRule="auto"/>
      <w:ind w:left="1368" w:hanging="504"/>
    </w:pPr>
    <w:rPr>
      <w:rFonts w:ascii="Times New Roman" w:eastAsia="Times New Roman" w:hAnsi="Times New Roman" w:cs="Times New Roman"/>
      <w:kern w:val="28"/>
      <w:sz w:val="24"/>
      <w:szCs w:val="20"/>
      <w14:ligatures w14:val="none"/>
    </w:rPr>
  </w:style>
  <w:style w:type="paragraph" w:customStyle="1" w:styleId="SectionVHeader">
    <w:name w:val="Section V. Header"/>
    <w:basedOn w:val="Normal"/>
    <w:semiHidden/>
    <w:rsid w:val="00F43DED"/>
    <w:pPr>
      <w:spacing w:after="0" w:line="240" w:lineRule="auto"/>
      <w:jc w:val="center"/>
    </w:pPr>
    <w:rPr>
      <w:rFonts w:ascii="Times New Roman" w:eastAsia="Times New Roman" w:hAnsi="Times New Roman" w:cs="Times New Roman"/>
      <w:b/>
      <w:kern w:val="0"/>
      <w:sz w:val="36"/>
      <w:szCs w:val="20"/>
      <w14:ligatures w14:val="none"/>
    </w:rPr>
  </w:style>
  <w:style w:type="paragraph" w:customStyle="1" w:styleId="BankNormalChar">
    <w:name w:val="BankNormal Char"/>
    <w:basedOn w:val="Normal"/>
    <w:semiHidden/>
    <w:rsid w:val="00F43DED"/>
    <w:pPr>
      <w:spacing w:after="240" w:line="240" w:lineRule="auto"/>
    </w:pPr>
    <w:rPr>
      <w:rFonts w:ascii="Times New Roman" w:eastAsia="SimSun" w:hAnsi="Times New Roman" w:cs="Times New Roman"/>
      <w:kern w:val="0"/>
      <w:sz w:val="24"/>
      <w:szCs w:val="24"/>
      <w14:ligatures w14:val="none"/>
    </w:rPr>
  </w:style>
  <w:style w:type="character" w:customStyle="1" w:styleId="BankNormalCharChar">
    <w:name w:val="BankNormal Char Char"/>
    <w:rsid w:val="00F43DED"/>
    <w:rPr>
      <w:rFonts w:eastAsia="SimSun"/>
      <w:sz w:val="24"/>
      <w:szCs w:val="24"/>
      <w:lang w:val="en-US" w:eastAsia="en-US" w:bidi="ar-SA"/>
    </w:rPr>
  </w:style>
  <w:style w:type="paragraph" w:styleId="BodyText">
    <w:name w:val="Body Text"/>
    <w:basedOn w:val="Normal"/>
    <w:link w:val="BodyTextChar"/>
    <w:rsid w:val="00F43DED"/>
    <w:pPr>
      <w:spacing w:after="120" w:line="240" w:lineRule="auto"/>
    </w:pPr>
    <w:rPr>
      <w:rFonts w:ascii="Times New Roman" w:eastAsia="SimSun" w:hAnsi="Times New Roman" w:cs="Times New Roman"/>
      <w:kern w:val="0"/>
      <w:sz w:val="24"/>
      <w:szCs w:val="24"/>
      <w:lang w:eastAsia="zh-CN"/>
      <w14:ligatures w14:val="none"/>
    </w:rPr>
  </w:style>
  <w:style w:type="character" w:customStyle="1" w:styleId="BodyTextChar">
    <w:name w:val="Body Text Char"/>
    <w:basedOn w:val="DefaultParagraphFont"/>
    <w:link w:val="BodyText"/>
    <w:rsid w:val="00F43DED"/>
    <w:rPr>
      <w:rFonts w:ascii="Times New Roman" w:eastAsia="SimSun" w:hAnsi="Times New Roman" w:cs="Times New Roman"/>
      <w:kern w:val="0"/>
      <w:sz w:val="24"/>
      <w:szCs w:val="24"/>
      <w:lang w:eastAsia="zh-CN"/>
      <w14:ligatures w14:val="none"/>
    </w:rPr>
  </w:style>
  <w:style w:type="paragraph" w:styleId="List">
    <w:name w:val="List"/>
    <w:aliases w:val="1. List"/>
    <w:basedOn w:val="Normal"/>
    <w:rsid w:val="00F43DED"/>
    <w:pPr>
      <w:spacing w:before="120" w:after="120" w:line="240" w:lineRule="auto"/>
      <w:ind w:left="1440"/>
      <w:jc w:val="both"/>
    </w:pPr>
    <w:rPr>
      <w:rFonts w:ascii="Times New Roman" w:eastAsia="Times New Roman" w:hAnsi="Times New Roman" w:cs="Times New Roman"/>
      <w:kern w:val="0"/>
      <w:sz w:val="24"/>
      <w:szCs w:val="20"/>
      <w14:ligatures w14:val="none"/>
    </w:rPr>
  </w:style>
  <w:style w:type="paragraph" w:customStyle="1" w:styleId="Heading1-Clausename">
    <w:name w:val="Heading 1- Clause name"/>
    <w:basedOn w:val="Normal"/>
    <w:rsid w:val="00F43DED"/>
    <w:pPr>
      <w:tabs>
        <w:tab w:val="num" w:pos="720"/>
      </w:tabs>
      <w:spacing w:before="120" w:after="120" w:line="240" w:lineRule="auto"/>
      <w:ind w:left="360" w:hanging="360"/>
    </w:pPr>
    <w:rPr>
      <w:rFonts w:ascii="Times New Roman" w:eastAsia="Times New Roman" w:hAnsi="Times New Roman" w:cs="Times New Roman"/>
      <w:b/>
      <w:kern w:val="0"/>
      <w:sz w:val="24"/>
      <w:szCs w:val="20"/>
      <w14:ligatures w14:val="none"/>
    </w:rPr>
  </w:style>
  <w:style w:type="paragraph" w:styleId="NormalIndent">
    <w:name w:val="Normal Indent"/>
    <w:basedOn w:val="Normal"/>
    <w:rsid w:val="00F43DED"/>
    <w:pPr>
      <w:spacing w:after="0" w:line="240" w:lineRule="auto"/>
      <w:ind w:left="720"/>
    </w:pPr>
    <w:rPr>
      <w:rFonts w:ascii="Times New Roman" w:eastAsia="SimSun" w:hAnsi="Times New Roman" w:cs="Times New Roman"/>
      <w:kern w:val="0"/>
      <w:sz w:val="24"/>
      <w:szCs w:val="24"/>
      <w14:ligatures w14:val="none"/>
    </w:rPr>
  </w:style>
  <w:style w:type="character" w:customStyle="1" w:styleId="NormalIndentChar">
    <w:name w:val="Normal Indent Char"/>
    <w:rsid w:val="00F43DED"/>
    <w:rPr>
      <w:rFonts w:eastAsia="SimSun"/>
      <w:sz w:val="24"/>
      <w:szCs w:val="24"/>
      <w:lang w:val="en-US" w:eastAsia="en-US" w:bidi="ar-SA"/>
    </w:rPr>
  </w:style>
  <w:style w:type="paragraph" w:styleId="TOC3">
    <w:name w:val="toc 3"/>
    <w:basedOn w:val="Normal"/>
    <w:next w:val="Normal"/>
    <w:autoRedefine/>
    <w:uiPriority w:val="39"/>
    <w:rsid w:val="00F43DED"/>
    <w:pPr>
      <w:tabs>
        <w:tab w:val="left" w:pos="1728"/>
        <w:tab w:val="right" w:leader="dot" w:pos="9090"/>
      </w:tabs>
      <w:spacing w:after="0" w:line="240" w:lineRule="auto"/>
      <w:ind w:left="1541" w:right="227" w:hanging="461"/>
    </w:pPr>
    <w:rPr>
      <w:rFonts w:ascii="Arial" w:eastAsia="SimSun" w:hAnsi="Arial" w:cs="Times New Roman"/>
      <w:noProof/>
      <w:kern w:val="0"/>
      <w:sz w:val="20"/>
      <w:szCs w:val="20"/>
      <w:lang w:eastAsia="zh-CN"/>
      <w14:ligatures w14:val="none"/>
    </w:rPr>
  </w:style>
  <w:style w:type="paragraph" w:styleId="TOC4">
    <w:name w:val="toc 4"/>
    <w:basedOn w:val="Normal"/>
    <w:next w:val="Normal"/>
    <w:autoRedefine/>
    <w:uiPriority w:val="39"/>
    <w:rsid w:val="00F43DED"/>
    <w:pPr>
      <w:tabs>
        <w:tab w:val="left" w:pos="2200"/>
        <w:tab w:val="right" w:leader="dot" w:pos="9019"/>
      </w:tabs>
      <w:spacing w:after="0" w:line="240" w:lineRule="auto"/>
      <w:ind w:left="1728"/>
      <w:jc w:val="both"/>
    </w:pPr>
    <w:rPr>
      <w:rFonts w:ascii="Arial" w:eastAsia="SimSun" w:hAnsi="Arial" w:cs="Times New Roman"/>
      <w:b/>
      <w:noProof/>
      <w:kern w:val="0"/>
      <w:sz w:val="18"/>
      <w:szCs w:val="18"/>
      <w:lang w:val="en-GB" w:eastAsia="zh-CN"/>
      <w14:ligatures w14:val="none"/>
    </w:rPr>
  </w:style>
  <w:style w:type="paragraph" w:styleId="TOC5">
    <w:name w:val="toc 5"/>
    <w:basedOn w:val="Normal"/>
    <w:next w:val="Normal"/>
    <w:autoRedefine/>
    <w:uiPriority w:val="39"/>
    <w:rsid w:val="00F43DED"/>
    <w:pPr>
      <w:spacing w:after="0" w:line="240" w:lineRule="auto"/>
      <w:ind w:left="960"/>
    </w:pPr>
    <w:rPr>
      <w:rFonts w:ascii="Times New Roman" w:eastAsia="SimSun" w:hAnsi="Times New Roman" w:cs="Times New Roman"/>
      <w:kern w:val="0"/>
      <w:sz w:val="24"/>
      <w:szCs w:val="24"/>
      <w:lang w:eastAsia="zh-CN"/>
      <w14:ligatures w14:val="none"/>
    </w:rPr>
  </w:style>
  <w:style w:type="paragraph" w:styleId="TOC6">
    <w:name w:val="toc 6"/>
    <w:basedOn w:val="Normal"/>
    <w:next w:val="Normal"/>
    <w:autoRedefine/>
    <w:uiPriority w:val="39"/>
    <w:rsid w:val="00F43DED"/>
    <w:pPr>
      <w:spacing w:after="0" w:line="240" w:lineRule="auto"/>
      <w:ind w:left="1200"/>
    </w:pPr>
    <w:rPr>
      <w:rFonts w:ascii="Times New Roman" w:eastAsia="SimSun" w:hAnsi="Times New Roman" w:cs="Times New Roman"/>
      <w:kern w:val="0"/>
      <w:sz w:val="24"/>
      <w:szCs w:val="24"/>
      <w:lang w:eastAsia="zh-CN"/>
      <w14:ligatures w14:val="none"/>
    </w:rPr>
  </w:style>
  <w:style w:type="paragraph" w:styleId="TOC7">
    <w:name w:val="toc 7"/>
    <w:basedOn w:val="Normal"/>
    <w:next w:val="Normal"/>
    <w:autoRedefine/>
    <w:uiPriority w:val="39"/>
    <w:rsid w:val="00F43DED"/>
    <w:pPr>
      <w:spacing w:after="0" w:line="240" w:lineRule="auto"/>
      <w:ind w:left="1440"/>
    </w:pPr>
    <w:rPr>
      <w:rFonts w:ascii="Times New Roman" w:eastAsia="SimSun" w:hAnsi="Times New Roman" w:cs="Times New Roman"/>
      <w:kern w:val="0"/>
      <w:sz w:val="24"/>
      <w:szCs w:val="24"/>
      <w:lang w:eastAsia="zh-CN"/>
      <w14:ligatures w14:val="none"/>
    </w:rPr>
  </w:style>
  <w:style w:type="paragraph" w:styleId="TOC8">
    <w:name w:val="toc 8"/>
    <w:basedOn w:val="Normal"/>
    <w:next w:val="Normal"/>
    <w:autoRedefine/>
    <w:uiPriority w:val="39"/>
    <w:rsid w:val="00F43DED"/>
    <w:pPr>
      <w:spacing w:after="0" w:line="240" w:lineRule="auto"/>
      <w:ind w:left="1680"/>
    </w:pPr>
    <w:rPr>
      <w:rFonts w:ascii="Times New Roman" w:eastAsia="SimSun" w:hAnsi="Times New Roman" w:cs="Times New Roman"/>
      <w:kern w:val="0"/>
      <w:sz w:val="24"/>
      <w:szCs w:val="24"/>
      <w:lang w:eastAsia="zh-CN"/>
      <w14:ligatures w14:val="none"/>
    </w:rPr>
  </w:style>
  <w:style w:type="paragraph" w:styleId="TOC9">
    <w:name w:val="toc 9"/>
    <w:basedOn w:val="Normal"/>
    <w:next w:val="Normal"/>
    <w:autoRedefine/>
    <w:uiPriority w:val="39"/>
    <w:rsid w:val="00F43DED"/>
    <w:pPr>
      <w:spacing w:after="0" w:line="240" w:lineRule="auto"/>
      <w:ind w:left="1920"/>
    </w:pPr>
    <w:rPr>
      <w:rFonts w:ascii="Times New Roman" w:eastAsia="SimSun" w:hAnsi="Times New Roman" w:cs="Times New Roman"/>
      <w:kern w:val="0"/>
      <w:sz w:val="24"/>
      <w:szCs w:val="24"/>
      <w:lang w:eastAsia="zh-CN"/>
      <w14:ligatures w14:val="none"/>
    </w:rPr>
  </w:style>
  <w:style w:type="paragraph" w:customStyle="1" w:styleId="Style1">
    <w:name w:val="Style1"/>
    <w:basedOn w:val="Heading3"/>
    <w:rsid w:val="00F43DED"/>
    <w:pPr>
      <w:keepNext w:val="0"/>
      <w:spacing w:after="45" w:line="240" w:lineRule="auto"/>
      <w:ind w:right="116"/>
    </w:pPr>
    <w:rPr>
      <w:rFonts w:ascii="Arial" w:eastAsia="Times New Roman" w:hAnsi="Arial" w:cs="Arial"/>
      <w:b/>
      <w:color w:val="000000"/>
      <w:spacing w:val="-4"/>
      <w:kern w:val="0"/>
      <w:szCs w:val="22"/>
      <w:lang w:val="en-GB"/>
      <w14:ligatures w14:val="none"/>
    </w:rPr>
  </w:style>
  <w:style w:type="paragraph" w:customStyle="1" w:styleId="Outline4">
    <w:name w:val="Outline4"/>
    <w:basedOn w:val="Normal"/>
    <w:autoRedefine/>
    <w:rsid w:val="00F43DED"/>
    <w:pPr>
      <w:tabs>
        <w:tab w:val="num" w:pos="1440"/>
        <w:tab w:val="left" w:pos="1710"/>
      </w:tabs>
      <w:spacing w:after="0" w:line="240" w:lineRule="auto"/>
      <w:ind w:left="1440" w:hanging="720"/>
      <w:jc w:val="both"/>
    </w:pPr>
    <w:rPr>
      <w:rFonts w:ascii="Times New Roman" w:eastAsia="Times New Roman" w:hAnsi="Times New Roman" w:cs="Times New Roman"/>
      <w:kern w:val="28"/>
      <w:sz w:val="24"/>
      <w:szCs w:val="20"/>
      <w14:ligatures w14:val="none"/>
    </w:rPr>
  </w:style>
  <w:style w:type="character" w:customStyle="1" w:styleId="Heading3Char2">
    <w:name w:val="Heading 3 Char2"/>
    <w:aliases w:val="Section Header3 Char,Sub-Clause Paragraph Char,Heading 3 Char Char Char Char Char Char Char Char Char Char Char Char Char1,ClauseSub_No&amp;Name Char Char"/>
    <w:rsid w:val="00F43DED"/>
    <w:rPr>
      <w:rFonts w:ascii="Arial" w:eastAsia="Times New Roman" w:hAnsi="Arial" w:cs="Arial"/>
      <w:b/>
      <w:color w:val="000000"/>
      <w:spacing w:val="-4"/>
      <w:sz w:val="24"/>
      <w:szCs w:val="22"/>
      <w:lang w:val="en-GB"/>
    </w:rPr>
  </w:style>
  <w:style w:type="paragraph" w:customStyle="1" w:styleId="StyleHeader2-SubClausesBoldChar">
    <w:name w:val="Style Header 2 - SubClauses + Bold Char"/>
    <w:basedOn w:val="Normal"/>
    <w:link w:val="StyleHeader2-SubClausesBoldCharChar"/>
    <w:autoRedefine/>
    <w:rsid w:val="00F43DED"/>
    <w:pPr>
      <w:tabs>
        <w:tab w:val="left" w:pos="576"/>
      </w:tabs>
      <w:spacing w:after="200" w:line="240" w:lineRule="auto"/>
      <w:ind w:left="612"/>
      <w:jc w:val="both"/>
    </w:pPr>
    <w:rPr>
      <w:rFonts w:ascii="Times New Roman" w:eastAsia="SimSun" w:hAnsi="Times New Roman" w:cs="Times New Roman"/>
      <w:b/>
      <w:bCs/>
      <w:kern w:val="0"/>
      <w:sz w:val="24"/>
      <w:szCs w:val="24"/>
      <w:lang w:val="es-ES_tradnl"/>
      <w14:ligatures w14:val="none"/>
    </w:rPr>
  </w:style>
  <w:style w:type="character" w:customStyle="1" w:styleId="StyleHeader2-SubClausesBoldCharChar">
    <w:name w:val="Style Header 2 - SubClauses + Bold Char Char"/>
    <w:link w:val="StyleHeader2-SubClausesBoldChar"/>
    <w:rsid w:val="00F43DED"/>
    <w:rPr>
      <w:rFonts w:ascii="Times New Roman" w:eastAsia="SimSun" w:hAnsi="Times New Roman" w:cs="Times New Roman"/>
      <w:b/>
      <w:bCs/>
      <w:kern w:val="0"/>
      <w:sz w:val="24"/>
      <w:szCs w:val="24"/>
      <w:lang w:val="es-ES_tradnl"/>
      <w14:ligatures w14:val="none"/>
    </w:rPr>
  </w:style>
  <w:style w:type="paragraph" w:customStyle="1" w:styleId="P3Header1-ClausesChar">
    <w:name w:val="P3 Header1-Clauses Char"/>
    <w:basedOn w:val="Normal"/>
    <w:link w:val="P3Header1-ClausesCharChar"/>
    <w:rsid w:val="00F43DED"/>
    <w:pPr>
      <w:tabs>
        <w:tab w:val="left" w:pos="972"/>
        <w:tab w:val="num" w:pos="2160"/>
      </w:tabs>
      <w:spacing w:after="200" w:line="240" w:lineRule="auto"/>
      <w:ind w:left="2160" w:hanging="180"/>
      <w:jc w:val="both"/>
    </w:pPr>
    <w:rPr>
      <w:rFonts w:ascii="Times New Roman" w:eastAsia="SimSun" w:hAnsi="Times New Roman" w:cs="Times New Roman"/>
      <w:kern w:val="0"/>
      <w:sz w:val="24"/>
      <w:szCs w:val="24"/>
      <w:lang w:val="es-ES_tradnl"/>
      <w14:ligatures w14:val="none"/>
    </w:rPr>
  </w:style>
  <w:style w:type="paragraph" w:customStyle="1" w:styleId="StyleStyleHeader1-ClausesAfter0ptLeft0Hanging">
    <w:name w:val="Style Style Header 1 - Clauses + After:  0 pt + Left:  0&quot; Hanging:..."/>
    <w:basedOn w:val="Normal"/>
    <w:rsid w:val="00F43DED"/>
    <w:pPr>
      <w:tabs>
        <w:tab w:val="left" w:pos="576"/>
      </w:tabs>
      <w:spacing w:after="200" w:line="240" w:lineRule="auto"/>
      <w:ind w:left="576" w:hanging="576"/>
      <w:jc w:val="both"/>
    </w:pPr>
    <w:rPr>
      <w:rFonts w:ascii="Times New Roman" w:eastAsia="Times New Roman" w:hAnsi="Times New Roman" w:cs="Times New Roman"/>
      <w:kern w:val="0"/>
      <w:sz w:val="24"/>
      <w:szCs w:val="20"/>
      <w:lang w:val="es-ES_tradnl"/>
      <w14:ligatures w14:val="none"/>
    </w:rPr>
  </w:style>
  <w:style w:type="character" w:customStyle="1" w:styleId="P3Header1-ClausesCharChar">
    <w:name w:val="P3 Header1-Clauses Char Char"/>
    <w:link w:val="P3Header1-ClausesChar"/>
    <w:rsid w:val="00F43DED"/>
    <w:rPr>
      <w:rFonts w:ascii="Times New Roman" w:eastAsia="SimSun" w:hAnsi="Times New Roman" w:cs="Times New Roman"/>
      <w:kern w:val="0"/>
      <w:sz w:val="24"/>
      <w:szCs w:val="24"/>
      <w:lang w:val="es-ES_tradnl"/>
      <w14:ligatures w14:val="none"/>
    </w:rPr>
  </w:style>
  <w:style w:type="paragraph" w:customStyle="1" w:styleId="P3Header1-Clauses">
    <w:name w:val="P3 Header1-Clauses"/>
    <w:basedOn w:val="Normal"/>
    <w:rsid w:val="00F43DED"/>
    <w:pPr>
      <w:tabs>
        <w:tab w:val="left" w:pos="972"/>
        <w:tab w:val="num" w:pos="2160"/>
      </w:tabs>
      <w:spacing w:after="200" w:line="240" w:lineRule="auto"/>
      <w:ind w:left="2160" w:hanging="180"/>
      <w:jc w:val="both"/>
    </w:pPr>
    <w:rPr>
      <w:rFonts w:ascii="Times New Roman" w:eastAsia="Times New Roman" w:hAnsi="Times New Roman" w:cs="Times New Roman"/>
      <w:kern w:val="0"/>
      <w:sz w:val="24"/>
      <w:szCs w:val="20"/>
      <w:lang w:val="es-ES_tradnl"/>
      <w14:ligatures w14:val="none"/>
    </w:rPr>
  </w:style>
  <w:style w:type="paragraph" w:customStyle="1" w:styleId="StyleHeader1-ClausesAfter0pt">
    <w:name w:val="Style Header 1 - Clauses + After:  0 pt"/>
    <w:basedOn w:val="Normal"/>
    <w:rsid w:val="00F43DED"/>
    <w:pPr>
      <w:spacing w:after="200" w:line="240" w:lineRule="auto"/>
      <w:jc w:val="both"/>
    </w:pPr>
    <w:rPr>
      <w:rFonts w:ascii="Times New Roman" w:eastAsia="Times New Roman" w:hAnsi="Times New Roman" w:cs="Times New Roman"/>
      <w:bCs/>
      <w:kern w:val="0"/>
      <w:sz w:val="24"/>
      <w:szCs w:val="20"/>
      <w:lang w:val="es-ES_tradnl"/>
      <w14:ligatures w14:val="none"/>
    </w:rPr>
  </w:style>
  <w:style w:type="character" w:customStyle="1" w:styleId="Heading3CharCharCharCharCharCharCharCharCharCharCharCharCharChar">
    <w:name w:val="Heading 3 Char Char Char Char Char Char Char Char Char Char Char Char Char Char"/>
    <w:rsid w:val="00F43DED"/>
    <w:rPr>
      <w:rFonts w:ascii="Arial" w:eastAsia="SimSun" w:hAnsi="Arial" w:cs="Arial"/>
      <w:b/>
      <w:bCs/>
      <w:sz w:val="26"/>
      <w:szCs w:val="26"/>
      <w:lang w:val="en-GB" w:eastAsia="en-US" w:bidi="ar-SA"/>
    </w:rPr>
  </w:style>
  <w:style w:type="paragraph" w:customStyle="1" w:styleId="SectionIXHeader">
    <w:name w:val="Section IX Header"/>
    <w:basedOn w:val="SectionVHeader"/>
    <w:rsid w:val="00F43DED"/>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F43DED"/>
    <w:rPr>
      <w:rFonts w:ascii="Arial" w:eastAsia="SimSun" w:hAnsi="Arial" w:cs="Arial"/>
      <w:b/>
      <w:bCs/>
      <w:sz w:val="26"/>
      <w:szCs w:val="26"/>
      <w:lang w:val="en-GB" w:eastAsia="en-US" w:bidi="ar-SA"/>
    </w:rPr>
  </w:style>
  <w:style w:type="paragraph" w:customStyle="1" w:styleId="StyleClauseSubList12ptJustifiedAfter10pt">
    <w:name w:val="Style ClauseSub_List + 12 pt Justified After:  10 pt"/>
    <w:basedOn w:val="ClauseSubList"/>
    <w:rsid w:val="00F43DED"/>
    <w:pPr>
      <w:numPr>
        <w:numId w:val="51"/>
      </w:numPr>
      <w:spacing w:after="200"/>
      <w:jc w:val="both"/>
    </w:pPr>
    <w:rPr>
      <w:sz w:val="24"/>
      <w:szCs w:val="24"/>
    </w:rPr>
  </w:style>
  <w:style w:type="paragraph" w:customStyle="1" w:styleId="Section7heading4Char">
    <w:name w:val="Section 7 heading 4 Char"/>
    <w:basedOn w:val="Heading3"/>
    <w:link w:val="Section7heading4CharChar"/>
    <w:rsid w:val="00F43DED"/>
    <w:pPr>
      <w:keepNext w:val="0"/>
      <w:tabs>
        <w:tab w:val="left" w:pos="576"/>
      </w:tabs>
      <w:suppressAutoHyphens/>
      <w:spacing w:before="0" w:line="240" w:lineRule="auto"/>
      <w:ind w:left="576" w:right="116" w:hanging="576"/>
    </w:pPr>
    <w:rPr>
      <w:rFonts w:ascii="Times New Roman" w:eastAsia="Times New Roman" w:hAnsi="Times New Roman" w:cs="Times New Roman"/>
      <w:b/>
      <w:color w:val="000000"/>
      <w:kern w:val="0"/>
      <w14:ligatures w14:val="none"/>
    </w:rPr>
  </w:style>
  <w:style w:type="character" w:customStyle="1" w:styleId="Section7heading4CharChar">
    <w:name w:val="Section 7 heading 4 Char Char"/>
    <w:link w:val="Section7heading4Char"/>
    <w:rsid w:val="00F43DED"/>
    <w:rPr>
      <w:rFonts w:ascii="Times New Roman" w:eastAsia="Times New Roman" w:hAnsi="Times New Roman" w:cs="Times New Roman"/>
      <w:b/>
      <w:color w:val="000000"/>
      <w:kern w:val="0"/>
      <w:sz w:val="24"/>
      <w:szCs w:val="24"/>
      <w14:ligatures w14:val="none"/>
    </w:rPr>
  </w:style>
  <w:style w:type="paragraph" w:customStyle="1" w:styleId="Section7heading4">
    <w:name w:val="Section 7 heading 4"/>
    <w:basedOn w:val="Heading3"/>
    <w:rsid w:val="00F43DED"/>
    <w:pPr>
      <w:keepNext w:val="0"/>
      <w:tabs>
        <w:tab w:val="left" w:pos="576"/>
      </w:tabs>
      <w:suppressAutoHyphens/>
      <w:spacing w:before="0" w:line="240" w:lineRule="auto"/>
      <w:ind w:left="576" w:right="116" w:hanging="576"/>
    </w:pPr>
    <w:rPr>
      <w:rFonts w:ascii="Times New Roman" w:eastAsia="Times New Roman" w:hAnsi="Times New Roman" w:cs="Times New Roman"/>
      <w:b/>
      <w:color w:val="000000"/>
      <w:kern w:val="0"/>
      <w:szCs w:val="20"/>
      <w14:ligatures w14:val="none"/>
    </w:rPr>
  </w:style>
  <w:style w:type="paragraph" w:customStyle="1" w:styleId="SectionVHeading2">
    <w:name w:val="Section V. Heading 2"/>
    <w:basedOn w:val="SectionVHeader"/>
    <w:rsid w:val="00F43DED"/>
    <w:pPr>
      <w:spacing w:before="120" w:after="200"/>
    </w:pPr>
    <w:rPr>
      <w:sz w:val="28"/>
      <w:lang w:val="es-ES_tradnl"/>
    </w:rPr>
  </w:style>
  <w:style w:type="paragraph" w:customStyle="1" w:styleId="TOCNumber1">
    <w:name w:val="TOC Number1"/>
    <w:basedOn w:val="Heading4"/>
    <w:autoRedefine/>
    <w:rsid w:val="00F43DED"/>
    <w:pPr>
      <w:keepNext w:val="0"/>
      <w:keepLines w:val="0"/>
      <w:suppressAutoHyphens/>
      <w:spacing w:before="0" w:after="120" w:line="240" w:lineRule="auto"/>
      <w:ind w:right="-90"/>
      <w:jc w:val="center"/>
      <w:outlineLvl w:val="9"/>
    </w:pPr>
    <w:rPr>
      <w:rFonts w:ascii="Tahoma" w:eastAsia="Times New Roman" w:hAnsi="Tahoma" w:cs="Times New Roman"/>
      <w:b/>
      <w:bCs/>
      <w:i w:val="0"/>
      <w:iCs w:val="0"/>
      <w:color w:val="auto"/>
      <w:kern w:val="0"/>
      <w:sz w:val="18"/>
      <w:szCs w:val="18"/>
      <w14:ligatures w14:val="none"/>
    </w:rPr>
  </w:style>
  <w:style w:type="character" w:styleId="UnresolvedMention">
    <w:name w:val="Unresolved Mention"/>
    <w:uiPriority w:val="99"/>
    <w:semiHidden/>
    <w:unhideWhenUsed/>
    <w:rsid w:val="00F43DED"/>
    <w:rPr>
      <w:color w:val="605E5C"/>
      <w:shd w:val="clear" w:color="auto" w:fill="E1DFDD"/>
    </w:rPr>
  </w:style>
  <w:style w:type="character" w:styleId="PlaceholderText">
    <w:name w:val="Placeholder Text"/>
    <w:uiPriority w:val="99"/>
    <w:semiHidden/>
    <w:rsid w:val="00F43DED"/>
    <w:rPr>
      <w:color w:val="808080"/>
    </w:rPr>
  </w:style>
  <w:style w:type="paragraph" w:customStyle="1" w:styleId="Style">
    <w:name w:val="Style"/>
    <w:rsid w:val="00F43DED"/>
    <w:pPr>
      <w:widowControl w:val="0"/>
      <w:autoSpaceDE w:val="0"/>
      <w:autoSpaceDN w:val="0"/>
      <w:adjustRightInd w:val="0"/>
      <w:spacing w:after="0" w:line="240" w:lineRule="auto"/>
    </w:pPr>
    <w:rPr>
      <w:rFonts w:ascii="Times New Roman" w:eastAsia="Times New Roman" w:hAnsi="Times New Roman" w:cs="Times New Roman"/>
      <w:kern w:val="0"/>
      <w:sz w:val="24"/>
      <w:szCs w:val="24"/>
      <w14:ligatures w14:val="none"/>
    </w:rPr>
  </w:style>
  <w:style w:type="paragraph" w:styleId="TOCHeading">
    <w:name w:val="TOC Heading"/>
    <w:basedOn w:val="Heading1"/>
    <w:next w:val="Normal"/>
    <w:uiPriority w:val="39"/>
    <w:unhideWhenUsed/>
    <w:qFormat/>
    <w:rsid w:val="00BC5CDF"/>
    <w:pPr>
      <w:outlineLvl w:val="9"/>
    </w:pPr>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1657269">
      <w:bodyDiv w:val="1"/>
      <w:marLeft w:val="0"/>
      <w:marRight w:val="0"/>
      <w:marTop w:val="0"/>
      <w:marBottom w:val="0"/>
      <w:divBdr>
        <w:top w:val="none" w:sz="0" w:space="0" w:color="auto"/>
        <w:left w:val="none" w:sz="0" w:space="0" w:color="auto"/>
        <w:bottom w:val="none" w:sz="0" w:space="0" w:color="auto"/>
        <w:right w:val="none" w:sz="0" w:space="0" w:color="auto"/>
      </w:divBdr>
    </w:div>
    <w:div w:id="882593844">
      <w:bodyDiv w:val="1"/>
      <w:marLeft w:val="0"/>
      <w:marRight w:val="0"/>
      <w:marTop w:val="0"/>
      <w:marBottom w:val="0"/>
      <w:divBdr>
        <w:top w:val="none" w:sz="0" w:space="0" w:color="auto"/>
        <w:left w:val="none" w:sz="0" w:space="0" w:color="auto"/>
        <w:bottom w:val="none" w:sz="0" w:space="0" w:color="auto"/>
        <w:right w:val="none" w:sz="0" w:space="0" w:color="auto"/>
      </w:divBdr>
    </w:div>
    <w:div w:id="1065298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www.bppa.gov.bd/"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7EA83C-FF92-4011-A451-E607B7C33C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30659</Words>
  <Characters>174760</Characters>
  <Application>Microsoft Office Word</Application>
  <DocSecurity>0</DocSecurity>
  <Lines>1456</Lines>
  <Paragraphs>410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CPTU SOC4</dc:creator>
  <cp:keywords/>
  <dc:description/>
  <cp:lastModifiedBy>Asadul Hoque</cp:lastModifiedBy>
  <cp:revision>2</cp:revision>
  <dcterms:created xsi:type="dcterms:W3CDTF">2025-10-30T10:50:00Z</dcterms:created>
  <dcterms:modified xsi:type="dcterms:W3CDTF">2025-10-30T10:50:00Z</dcterms:modified>
</cp:coreProperties>
</file>